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41EF2" w14:textId="77777777" w:rsidR="00191CA6" w:rsidRPr="00191CA6" w:rsidRDefault="00853A00" w:rsidP="00191CA6">
      <w:pPr>
        <w:tabs>
          <w:tab w:val="right" w:pos="8460"/>
        </w:tabs>
        <w:autoSpaceDE w:val="0"/>
        <w:autoSpaceDN w:val="0"/>
        <w:adjustRightInd w:val="0"/>
        <w:snapToGrid w:val="0"/>
        <w:spacing w:line="420" w:lineRule="atLeast"/>
        <w:jc w:val="center"/>
        <w:rPr>
          <w:sz w:val="32"/>
          <w:szCs w:val="21"/>
        </w:rPr>
      </w:pPr>
      <w:r>
        <w:rPr>
          <w:rFonts w:hint="eastAsia"/>
          <w:b/>
          <w:bCs/>
          <w:sz w:val="32"/>
          <w:szCs w:val="21"/>
        </w:rPr>
        <w:t>GLOVE</w:t>
      </w:r>
      <w:r>
        <w:rPr>
          <w:b/>
          <w:bCs/>
          <w:sz w:val="32"/>
          <w:szCs w:val="21"/>
        </w:rPr>
        <w:t xml:space="preserve"> manual</w:t>
      </w:r>
    </w:p>
    <w:p w14:paraId="39C3F0A6" w14:textId="77777777" w:rsidR="00A9533B" w:rsidRPr="000E6193" w:rsidRDefault="00A9533B" w:rsidP="00853A00">
      <w:pPr>
        <w:snapToGrid w:val="0"/>
        <w:spacing w:line="420" w:lineRule="atLeast"/>
        <w:rPr>
          <w:rFonts w:eastAsia="MS PMincho"/>
          <w:b/>
          <w:szCs w:val="21"/>
        </w:rPr>
      </w:pPr>
    </w:p>
    <w:p w14:paraId="2CF3D5C4" w14:textId="77777777" w:rsidR="002A39C1" w:rsidRDefault="00103BB3" w:rsidP="002A39C1">
      <w:pPr>
        <w:snapToGrid w:val="0"/>
        <w:spacing w:line="420" w:lineRule="atLeast"/>
        <w:jc w:val="center"/>
        <w:rPr>
          <w:rFonts w:eastAsia="MS PMincho"/>
          <w:szCs w:val="21"/>
          <w:vertAlign w:val="superscript"/>
        </w:rPr>
      </w:pPr>
      <w:r w:rsidRPr="000E6193">
        <w:rPr>
          <w:rFonts w:eastAsia="MS PMincho"/>
          <w:szCs w:val="21"/>
        </w:rPr>
        <w:t xml:space="preserve">Kenji Sugase, </w:t>
      </w:r>
      <w:r w:rsidR="0045502D" w:rsidRPr="000E6193">
        <w:rPr>
          <w:rFonts w:eastAsia="MS PMincho"/>
          <w:szCs w:val="21"/>
        </w:rPr>
        <w:t xml:space="preserve">Tsuyoshi Konuma, </w:t>
      </w:r>
      <w:r w:rsidRPr="000E6193">
        <w:rPr>
          <w:rFonts w:eastAsia="MS PMincho"/>
          <w:szCs w:val="21"/>
        </w:rPr>
        <w:t>Jonathan C. Lansing, Peter E. Wright</w:t>
      </w:r>
    </w:p>
    <w:p w14:paraId="215C824B" w14:textId="77777777" w:rsidR="002A39C1" w:rsidRDefault="002A39C1" w:rsidP="002A39C1">
      <w:pPr>
        <w:snapToGrid w:val="0"/>
        <w:spacing w:line="420" w:lineRule="atLeast"/>
        <w:jc w:val="center"/>
        <w:rPr>
          <w:rFonts w:eastAsia="MS PMincho"/>
          <w:szCs w:val="21"/>
          <w:vertAlign w:val="superscript"/>
        </w:rPr>
      </w:pPr>
    </w:p>
    <w:p w14:paraId="74FF32A9" w14:textId="77777777" w:rsidR="002A39C1" w:rsidRDefault="002A39C1" w:rsidP="002A39C1">
      <w:pPr>
        <w:snapToGrid w:val="0"/>
        <w:spacing w:line="420" w:lineRule="atLeast"/>
        <w:jc w:val="center"/>
        <w:rPr>
          <w:rFonts w:eastAsia="MS PMincho"/>
          <w:szCs w:val="21"/>
          <w:vertAlign w:val="superscript"/>
        </w:rPr>
      </w:pPr>
    </w:p>
    <w:p w14:paraId="7D477F2B" w14:textId="77777777" w:rsidR="00AB54BE" w:rsidRDefault="00AB54BE" w:rsidP="002A39C1">
      <w:pPr>
        <w:snapToGrid w:val="0"/>
        <w:spacing w:line="420" w:lineRule="atLeast"/>
        <w:ind w:firstLineChars="202" w:firstLine="424"/>
        <w:jc w:val="left"/>
        <w:rPr>
          <w:bCs/>
          <w:szCs w:val="21"/>
        </w:rPr>
      </w:pPr>
      <w:r>
        <w:rPr>
          <w:rFonts w:hint="eastAsia"/>
          <w:bCs/>
          <w:szCs w:val="21"/>
        </w:rPr>
        <w:t xml:space="preserve">In what </w:t>
      </w:r>
      <w:r w:rsidR="00C51EC1">
        <w:rPr>
          <w:bCs/>
          <w:szCs w:val="21"/>
        </w:rPr>
        <w:t>follows</w:t>
      </w:r>
      <w:r>
        <w:rPr>
          <w:rFonts w:hint="eastAsia"/>
          <w:bCs/>
          <w:szCs w:val="21"/>
        </w:rPr>
        <w:t xml:space="preserve">, characters written in Courier New represent computational words used in the command lines, </w:t>
      </w:r>
      <w:r w:rsidR="003B1E32">
        <w:rPr>
          <w:rFonts w:hint="eastAsia"/>
          <w:bCs/>
          <w:szCs w:val="21"/>
        </w:rPr>
        <w:t xml:space="preserve">or GLOVE related </w:t>
      </w:r>
      <w:r>
        <w:rPr>
          <w:rFonts w:hint="eastAsia"/>
          <w:bCs/>
          <w:szCs w:val="21"/>
        </w:rPr>
        <w:t>files.</w:t>
      </w:r>
    </w:p>
    <w:p w14:paraId="3AE6858A" w14:textId="77777777" w:rsidR="000E6193" w:rsidRDefault="000E6193" w:rsidP="00A9533B">
      <w:pPr>
        <w:tabs>
          <w:tab w:val="right" w:pos="8460"/>
        </w:tabs>
        <w:autoSpaceDE w:val="0"/>
        <w:autoSpaceDN w:val="0"/>
        <w:adjustRightInd w:val="0"/>
        <w:snapToGrid w:val="0"/>
        <w:spacing w:line="420" w:lineRule="atLeast"/>
        <w:rPr>
          <w:b/>
          <w:bCs/>
          <w:szCs w:val="21"/>
        </w:rPr>
      </w:pPr>
    </w:p>
    <w:p w14:paraId="389DCEC8" w14:textId="77777777" w:rsidR="00034EF5" w:rsidRPr="00034EF5" w:rsidRDefault="00034EF5" w:rsidP="00034EF5">
      <w:pPr>
        <w:tabs>
          <w:tab w:val="right" w:pos="8460"/>
        </w:tabs>
        <w:autoSpaceDE w:val="0"/>
        <w:autoSpaceDN w:val="0"/>
        <w:adjustRightInd w:val="0"/>
        <w:snapToGrid w:val="0"/>
        <w:spacing w:line="420" w:lineRule="atLeast"/>
        <w:rPr>
          <w:b/>
          <w:bCs/>
          <w:szCs w:val="21"/>
        </w:rPr>
      </w:pPr>
      <w:r>
        <w:rPr>
          <w:b/>
          <w:bCs/>
          <w:szCs w:val="21"/>
        </w:rPr>
        <w:t>Installation</w:t>
      </w:r>
    </w:p>
    <w:p w14:paraId="1912ABB8" w14:textId="77777777" w:rsidR="00034EF5" w:rsidRPr="00034EF5" w:rsidRDefault="00034EF5" w:rsidP="00034EF5">
      <w:pPr>
        <w:tabs>
          <w:tab w:val="right" w:pos="8460"/>
        </w:tabs>
        <w:autoSpaceDE w:val="0"/>
        <w:autoSpaceDN w:val="0"/>
        <w:adjustRightInd w:val="0"/>
        <w:snapToGrid w:val="0"/>
        <w:spacing w:line="420" w:lineRule="atLeast"/>
        <w:rPr>
          <w:bCs/>
          <w:i/>
          <w:szCs w:val="21"/>
        </w:rPr>
      </w:pPr>
      <w:r w:rsidRPr="00034EF5">
        <w:rPr>
          <w:rFonts w:hint="eastAsia"/>
          <w:bCs/>
          <w:i/>
          <w:szCs w:val="21"/>
        </w:rPr>
        <w:t>R</w:t>
      </w:r>
      <w:r w:rsidRPr="00034EF5">
        <w:rPr>
          <w:bCs/>
          <w:i/>
          <w:szCs w:val="21"/>
        </w:rPr>
        <w:t>equirements</w:t>
      </w:r>
    </w:p>
    <w:p w14:paraId="7C527C3F" w14:textId="77777777" w:rsidR="00034EF5" w:rsidRPr="00034EF5" w:rsidRDefault="00FA7299" w:rsidP="00034EF5">
      <w:pPr>
        <w:tabs>
          <w:tab w:val="right" w:pos="8460"/>
        </w:tabs>
        <w:autoSpaceDE w:val="0"/>
        <w:autoSpaceDN w:val="0"/>
        <w:adjustRightInd w:val="0"/>
        <w:snapToGrid w:val="0"/>
        <w:spacing w:line="420" w:lineRule="atLeast"/>
        <w:rPr>
          <w:bCs/>
          <w:szCs w:val="21"/>
        </w:rPr>
      </w:pPr>
      <w:r>
        <w:rPr>
          <w:bCs/>
          <w:szCs w:val="21"/>
        </w:rPr>
        <w:t>•</w:t>
      </w:r>
      <w:r>
        <w:rPr>
          <w:rFonts w:hint="eastAsia"/>
          <w:bCs/>
          <w:szCs w:val="21"/>
        </w:rPr>
        <w:t xml:space="preserve"> </w:t>
      </w:r>
      <w:r w:rsidR="00034EF5">
        <w:rPr>
          <w:rFonts w:hint="eastAsia"/>
          <w:bCs/>
          <w:szCs w:val="21"/>
        </w:rPr>
        <w:t>UNIX system (</w:t>
      </w:r>
      <w:r w:rsidR="00034EF5">
        <w:rPr>
          <w:bCs/>
          <w:szCs w:val="21"/>
        </w:rPr>
        <w:t>Linux</w:t>
      </w:r>
      <w:r w:rsidR="00034EF5">
        <w:rPr>
          <w:rFonts w:hint="eastAsia"/>
          <w:bCs/>
          <w:szCs w:val="21"/>
        </w:rPr>
        <w:t xml:space="preserve">, </w:t>
      </w:r>
      <w:r w:rsidR="006D5049">
        <w:rPr>
          <w:bCs/>
          <w:szCs w:val="21"/>
        </w:rPr>
        <w:t>Intel</w:t>
      </w:r>
      <w:r w:rsidR="00034EF5">
        <w:rPr>
          <w:rFonts w:hint="eastAsia"/>
          <w:bCs/>
          <w:szCs w:val="21"/>
        </w:rPr>
        <w:t xml:space="preserve">-based Mac OSX, and </w:t>
      </w:r>
      <w:r w:rsidR="00034EF5">
        <w:rPr>
          <w:bCs/>
          <w:szCs w:val="21"/>
        </w:rPr>
        <w:t>Cygwin</w:t>
      </w:r>
      <w:r w:rsidR="00034EF5">
        <w:rPr>
          <w:rFonts w:hint="eastAsia"/>
          <w:bCs/>
          <w:szCs w:val="21"/>
        </w:rPr>
        <w:t xml:space="preserve"> were tested)</w:t>
      </w:r>
    </w:p>
    <w:p w14:paraId="037564E4" w14:textId="77777777" w:rsidR="00034EF5" w:rsidRPr="00034EF5" w:rsidRDefault="00FA7299" w:rsidP="00034EF5">
      <w:pPr>
        <w:tabs>
          <w:tab w:val="right" w:pos="8460"/>
        </w:tabs>
        <w:autoSpaceDE w:val="0"/>
        <w:autoSpaceDN w:val="0"/>
        <w:adjustRightInd w:val="0"/>
        <w:snapToGrid w:val="0"/>
        <w:spacing w:line="420" w:lineRule="atLeast"/>
        <w:rPr>
          <w:bCs/>
          <w:szCs w:val="21"/>
        </w:rPr>
      </w:pPr>
      <w:r>
        <w:rPr>
          <w:bCs/>
          <w:szCs w:val="21"/>
        </w:rPr>
        <w:t>•</w:t>
      </w:r>
      <w:r>
        <w:rPr>
          <w:rFonts w:hint="eastAsia"/>
          <w:bCs/>
          <w:szCs w:val="21"/>
        </w:rPr>
        <w:t xml:space="preserve"> </w:t>
      </w:r>
      <w:r w:rsidR="00034EF5">
        <w:rPr>
          <w:rFonts w:hint="eastAsia"/>
          <w:bCs/>
          <w:szCs w:val="21"/>
        </w:rPr>
        <w:t>C++ compiler (</w:t>
      </w:r>
      <w:r w:rsidR="00034EF5">
        <w:rPr>
          <w:bCs/>
          <w:szCs w:val="21"/>
        </w:rPr>
        <w:t xml:space="preserve">g++ </w:t>
      </w:r>
      <w:r w:rsidR="005D24B6">
        <w:rPr>
          <w:rFonts w:hint="eastAsia"/>
          <w:bCs/>
          <w:szCs w:val="21"/>
        </w:rPr>
        <w:t xml:space="preserve">version 4 </w:t>
      </w:r>
      <w:r w:rsidR="00034EF5">
        <w:rPr>
          <w:rFonts w:hint="eastAsia"/>
          <w:bCs/>
          <w:szCs w:val="21"/>
        </w:rPr>
        <w:t>and</w:t>
      </w:r>
      <w:r w:rsidR="00034EF5" w:rsidRPr="00034EF5">
        <w:rPr>
          <w:bCs/>
          <w:szCs w:val="21"/>
        </w:rPr>
        <w:t xml:space="preserve"> </w:t>
      </w:r>
      <w:r w:rsidR="006D5049">
        <w:rPr>
          <w:rFonts w:hint="eastAsia"/>
          <w:bCs/>
          <w:szCs w:val="21"/>
        </w:rPr>
        <w:t>I</w:t>
      </w:r>
      <w:r w:rsidR="00034EF5" w:rsidRPr="00034EF5">
        <w:rPr>
          <w:bCs/>
          <w:szCs w:val="21"/>
        </w:rPr>
        <w:t xml:space="preserve">ntel </w:t>
      </w:r>
      <w:r w:rsidR="006D5049">
        <w:rPr>
          <w:rFonts w:hint="eastAsia"/>
          <w:bCs/>
          <w:szCs w:val="21"/>
        </w:rPr>
        <w:t>C</w:t>
      </w:r>
      <w:r w:rsidR="00034EF5" w:rsidRPr="00034EF5">
        <w:rPr>
          <w:bCs/>
          <w:szCs w:val="21"/>
        </w:rPr>
        <w:t>++ compiler</w:t>
      </w:r>
      <w:r w:rsidR="005D24B6">
        <w:rPr>
          <w:rFonts w:hint="eastAsia"/>
          <w:bCs/>
          <w:szCs w:val="21"/>
        </w:rPr>
        <w:t>s</w:t>
      </w:r>
      <w:r w:rsidR="00034EF5">
        <w:rPr>
          <w:rFonts w:hint="eastAsia"/>
          <w:bCs/>
          <w:szCs w:val="21"/>
        </w:rPr>
        <w:t xml:space="preserve"> were tested)</w:t>
      </w:r>
    </w:p>
    <w:p w14:paraId="49AC36CD" w14:textId="77777777" w:rsidR="00034EF5" w:rsidRPr="00034EF5" w:rsidRDefault="00FA7299" w:rsidP="00034EF5">
      <w:pPr>
        <w:tabs>
          <w:tab w:val="right" w:pos="8460"/>
        </w:tabs>
        <w:autoSpaceDE w:val="0"/>
        <w:autoSpaceDN w:val="0"/>
        <w:adjustRightInd w:val="0"/>
        <w:snapToGrid w:val="0"/>
        <w:spacing w:line="420" w:lineRule="atLeast"/>
        <w:rPr>
          <w:bCs/>
          <w:szCs w:val="21"/>
        </w:rPr>
      </w:pPr>
      <w:r>
        <w:rPr>
          <w:bCs/>
          <w:szCs w:val="21"/>
        </w:rPr>
        <w:t>•</w:t>
      </w:r>
      <w:r>
        <w:rPr>
          <w:rFonts w:hint="eastAsia"/>
          <w:bCs/>
          <w:szCs w:val="21"/>
        </w:rPr>
        <w:t xml:space="preserve"> </w:t>
      </w:r>
      <w:proofErr w:type="spellStart"/>
      <w:proofErr w:type="gramStart"/>
      <w:r w:rsidR="006D5049">
        <w:rPr>
          <w:bCs/>
          <w:szCs w:val="21"/>
        </w:rPr>
        <w:t>gfortran</w:t>
      </w:r>
      <w:proofErr w:type="spellEnd"/>
      <w:proofErr w:type="gramEnd"/>
      <w:r w:rsidR="006D5049">
        <w:rPr>
          <w:rFonts w:hint="eastAsia"/>
          <w:bCs/>
          <w:szCs w:val="21"/>
        </w:rPr>
        <w:t xml:space="preserve"> (</w:t>
      </w:r>
      <w:r w:rsidR="006D5049" w:rsidRPr="006D5049">
        <w:rPr>
          <w:bCs/>
          <w:szCs w:val="21"/>
        </w:rPr>
        <w:t>http://gcc.gnu.org/fortran/</w:t>
      </w:r>
      <w:r w:rsidR="006D5049">
        <w:rPr>
          <w:rFonts w:hint="eastAsia"/>
          <w:bCs/>
          <w:szCs w:val="21"/>
        </w:rPr>
        <w:t>)</w:t>
      </w:r>
    </w:p>
    <w:p w14:paraId="6EBF243F" w14:textId="77777777" w:rsidR="00034EF5" w:rsidRPr="00034EF5" w:rsidRDefault="00FA7299" w:rsidP="00034EF5">
      <w:pPr>
        <w:tabs>
          <w:tab w:val="right" w:pos="8460"/>
        </w:tabs>
        <w:autoSpaceDE w:val="0"/>
        <w:autoSpaceDN w:val="0"/>
        <w:adjustRightInd w:val="0"/>
        <w:snapToGrid w:val="0"/>
        <w:spacing w:line="420" w:lineRule="atLeast"/>
        <w:rPr>
          <w:bCs/>
          <w:szCs w:val="21"/>
        </w:rPr>
      </w:pPr>
      <w:r>
        <w:rPr>
          <w:bCs/>
          <w:szCs w:val="21"/>
        </w:rPr>
        <w:t>•</w:t>
      </w:r>
      <w:r>
        <w:rPr>
          <w:rFonts w:hint="eastAsia"/>
          <w:bCs/>
          <w:szCs w:val="21"/>
        </w:rPr>
        <w:t xml:space="preserve"> </w:t>
      </w:r>
      <w:proofErr w:type="spellStart"/>
      <w:proofErr w:type="gramStart"/>
      <w:r w:rsidR="006D5049">
        <w:rPr>
          <w:bCs/>
          <w:szCs w:val="21"/>
        </w:rPr>
        <w:t>lapack</w:t>
      </w:r>
      <w:proofErr w:type="spellEnd"/>
      <w:proofErr w:type="gramEnd"/>
      <w:r w:rsidR="00034EF5" w:rsidRPr="00034EF5">
        <w:rPr>
          <w:bCs/>
          <w:szCs w:val="21"/>
        </w:rPr>
        <w:t xml:space="preserve"> (http://www.netlib.org/lapack/)</w:t>
      </w:r>
    </w:p>
    <w:p w14:paraId="35DE738F" w14:textId="77777777" w:rsidR="00034EF5" w:rsidRPr="00034EF5" w:rsidRDefault="00FA7299" w:rsidP="00034EF5">
      <w:pPr>
        <w:tabs>
          <w:tab w:val="right" w:pos="8460"/>
        </w:tabs>
        <w:autoSpaceDE w:val="0"/>
        <w:autoSpaceDN w:val="0"/>
        <w:adjustRightInd w:val="0"/>
        <w:snapToGrid w:val="0"/>
        <w:spacing w:line="420" w:lineRule="atLeast"/>
        <w:rPr>
          <w:bCs/>
          <w:szCs w:val="21"/>
        </w:rPr>
      </w:pPr>
      <w:r>
        <w:rPr>
          <w:bCs/>
          <w:szCs w:val="21"/>
        </w:rPr>
        <w:t>•</w:t>
      </w:r>
      <w:r>
        <w:rPr>
          <w:rFonts w:hint="eastAsia"/>
          <w:bCs/>
          <w:szCs w:val="21"/>
        </w:rPr>
        <w:t xml:space="preserve"> </w:t>
      </w:r>
      <w:proofErr w:type="spellStart"/>
      <w:proofErr w:type="gramStart"/>
      <w:r w:rsidR="006D5049">
        <w:rPr>
          <w:bCs/>
          <w:szCs w:val="21"/>
        </w:rPr>
        <w:t>blas</w:t>
      </w:r>
      <w:proofErr w:type="spellEnd"/>
      <w:proofErr w:type="gramEnd"/>
      <w:r w:rsidR="00034EF5" w:rsidRPr="00034EF5">
        <w:rPr>
          <w:bCs/>
          <w:szCs w:val="21"/>
        </w:rPr>
        <w:t xml:space="preserve"> (http://www.netlib.org/blas/)</w:t>
      </w:r>
    </w:p>
    <w:p w14:paraId="3203F35E" w14:textId="77777777" w:rsidR="00034EF5" w:rsidRPr="00034EF5" w:rsidRDefault="00FA7299" w:rsidP="00034EF5">
      <w:pPr>
        <w:tabs>
          <w:tab w:val="right" w:pos="8460"/>
        </w:tabs>
        <w:autoSpaceDE w:val="0"/>
        <w:autoSpaceDN w:val="0"/>
        <w:adjustRightInd w:val="0"/>
        <w:snapToGrid w:val="0"/>
        <w:spacing w:line="420" w:lineRule="atLeast"/>
        <w:rPr>
          <w:bCs/>
          <w:szCs w:val="21"/>
        </w:rPr>
      </w:pPr>
      <w:r>
        <w:rPr>
          <w:bCs/>
          <w:szCs w:val="21"/>
        </w:rPr>
        <w:t>•</w:t>
      </w:r>
      <w:r>
        <w:rPr>
          <w:rFonts w:hint="eastAsia"/>
          <w:bCs/>
          <w:szCs w:val="21"/>
        </w:rPr>
        <w:t xml:space="preserve"> </w:t>
      </w:r>
      <w:proofErr w:type="spellStart"/>
      <w:proofErr w:type="gramStart"/>
      <w:r w:rsidR="00034EF5" w:rsidRPr="00034EF5">
        <w:rPr>
          <w:bCs/>
          <w:szCs w:val="21"/>
        </w:rPr>
        <w:t>perl</w:t>
      </w:r>
      <w:proofErr w:type="spellEnd"/>
      <w:proofErr w:type="gramEnd"/>
      <w:r>
        <w:rPr>
          <w:rFonts w:hint="eastAsia"/>
          <w:bCs/>
          <w:szCs w:val="21"/>
        </w:rPr>
        <w:t xml:space="preserve"> (</w:t>
      </w:r>
      <w:r w:rsidRPr="00FA7299">
        <w:rPr>
          <w:bCs/>
          <w:szCs w:val="21"/>
        </w:rPr>
        <w:t>http://www.perl.org/</w:t>
      </w:r>
      <w:r>
        <w:rPr>
          <w:rFonts w:hint="eastAsia"/>
          <w:bCs/>
          <w:szCs w:val="21"/>
        </w:rPr>
        <w:t>)</w:t>
      </w:r>
    </w:p>
    <w:p w14:paraId="5C9C1C63" w14:textId="77777777" w:rsidR="00034EF5" w:rsidRPr="00034EF5" w:rsidRDefault="00FA7299" w:rsidP="00034EF5">
      <w:pPr>
        <w:tabs>
          <w:tab w:val="right" w:pos="8460"/>
        </w:tabs>
        <w:autoSpaceDE w:val="0"/>
        <w:autoSpaceDN w:val="0"/>
        <w:adjustRightInd w:val="0"/>
        <w:snapToGrid w:val="0"/>
        <w:spacing w:line="420" w:lineRule="atLeast"/>
        <w:rPr>
          <w:bCs/>
          <w:szCs w:val="21"/>
        </w:rPr>
      </w:pPr>
      <w:r>
        <w:rPr>
          <w:bCs/>
          <w:szCs w:val="21"/>
        </w:rPr>
        <w:t>•</w:t>
      </w:r>
      <w:r>
        <w:rPr>
          <w:rFonts w:hint="eastAsia"/>
          <w:bCs/>
          <w:szCs w:val="21"/>
        </w:rPr>
        <w:t xml:space="preserve"> </w:t>
      </w:r>
      <w:r w:rsidR="00034EF5" w:rsidRPr="00034EF5">
        <w:rPr>
          <w:bCs/>
          <w:szCs w:val="21"/>
        </w:rPr>
        <w:t>grace (http://plasma-gate.weizmann.ac.il/Grace/)</w:t>
      </w:r>
    </w:p>
    <w:p w14:paraId="6BF9E77E" w14:textId="77777777" w:rsidR="00034EF5" w:rsidRDefault="006D5049" w:rsidP="006D5049">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 xml:space="preserve">Most of the programs and libraries required for GLOVE can be obtained using </w:t>
      </w:r>
      <w:r w:rsidRPr="006D5049">
        <w:rPr>
          <w:rFonts w:ascii="Courier New" w:hAnsi="Courier New" w:cs="Courier New"/>
          <w:bCs/>
          <w:szCs w:val="21"/>
        </w:rPr>
        <w:t>yum</w:t>
      </w:r>
      <w:r>
        <w:rPr>
          <w:rFonts w:hint="eastAsia"/>
          <w:bCs/>
          <w:szCs w:val="21"/>
        </w:rPr>
        <w:t xml:space="preserve"> for Fedora Linux, </w:t>
      </w:r>
      <w:r w:rsidRPr="006D5049">
        <w:rPr>
          <w:rFonts w:ascii="Courier New" w:hAnsi="Courier New" w:cs="Courier New"/>
          <w:bCs/>
          <w:szCs w:val="21"/>
        </w:rPr>
        <w:t>apt-get</w:t>
      </w:r>
      <w:r>
        <w:rPr>
          <w:rFonts w:hint="eastAsia"/>
          <w:bCs/>
          <w:szCs w:val="21"/>
        </w:rPr>
        <w:t xml:space="preserve"> for </w:t>
      </w:r>
      <w:proofErr w:type="spellStart"/>
      <w:r>
        <w:rPr>
          <w:rFonts w:hint="eastAsia"/>
          <w:bCs/>
          <w:szCs w:val="21"/>
        </w:rPr>
        <w:t>ubuntu</w:t>
      </w:r>
      <w:proofErr w:type="spellEnd"/>
      <w:r>
        <w:rPr>
          <w:rFonts w:hint="eastAsia"/>
          <w:bCs/>
          <w:szCs w:val="21"/>
        </w:rPr>
        <w:t xml:space="preserve"> Linux, or </w:t>
      </w:r>
      <w:r w:rsidRPr="006D5049">
        <w:rPr>
          <w:rFonts w:ascii="Courier New" w:hAnsi="Courier New" w:cs="Courier New"/>
          <w:bCs/>
          <w:szCs w:val="21"/>
        </w:rPr>
        <w:t>port</w:t>
      </w:r>
      <w:r>
        <w:rPr>
          <w:rFonts w:hint="eastAsia"/>
          <w:bCs/>
          <w:szCs w:val="21"/>
        </w:rPr>
        <w:t xml:space="preserve"> for Mac OSX.</w:t>
      </w:r>
    </w:p>
    <w:p w14:paraId="6D32AB55" w14:textId="77777777" w:rsidR="006D5049" w:rsidRPr="00FA7299" w:rsidRDefault="006D5049" w:rsidP="00034EF5">
      <w:pPr>
        <w:tabs>
          <w:tab w:val="right" w:pos="8460"/>
        </w:tabs>
        <w:autoSpaceDE w:val="0"/>
        <w:autoSpaceDN w:val="0"/>
        <w:adjustRightInd w:val="0"/>
        <w:snapToGrid w:val="0"/>
        <w:spacing w:line="420" w:lineRule="atLeast"/>
        <w:rPr>
          <w:bCs/>
          <w:szCs w:val="21"/>
        </w:rPr>
      </w:pPr>
    </w:p>
    <w:p w14:paraId="4BE3BEB5" w14:textId="77777777" w:rsidR="00034EF5" w:rsidRPr="00034EF5" w:rsidRDefault="00034EF5" w:rsidP="00034EF5">
      <w:pPr>
        <w:tabs>
          <w:tab w:val="right" w:pos="8460"/>
        </w:tabs>
        <w:autoSpaceDE w:val="0"/>
        <w:autoSpaceDN w:val="0"/>
        <w:adjustRightInd w:val="0"/>
        <w:snapToGrid w:val="0"/>
        <w:spacing w:line="420" w:lineRule="atLeast"/>
        <w:rPr>
          <w:bCs/>
          <w:i/>
          <w:szCs w:val="21"/>
        </w:rPr>
      </w:pPr>
      <w:r w:rsidRPr="00034EF5">
        <w:rPr>
          <w:rFonts w:hint="eastAsia"/>
          <w:bCs/>
          <w:i/>
          <w:szCs w:val="21"/>
        </w:rPr>
        <w:t>E</w:t>
      </w:r>
      <w:r w:rsidRPr="00034EF5">
        <w:rPr>
          <w:bCs/>
          <w:i/>
          <w:szCs w:val="21"/>
        </w:rPr>
        <w:t>nvironment</w:t>
      </w:r>
      <w:r w:rsidRPr="00034EF5">
        <w:rPr>
          <w:rFonts w:hint="eastAsia"/>
          <w:bCs/>
          <w:i/>
          <w:szCs w:val="21"/>
        </w:rPr>
        <w:t xml:space="preserve"> variables</w:t>
      </w:r>
    </w:p>
    <w:p w14:paraId="7B181611" w14:textId="77777777" w:rsidR="00034EF5" w:rsidRPr="00034EF5" w:rsidRDefault="00034EF5" w:rsidP="007B70DB">
      <w:pPr>
        <w:tabs>
          <w:tab w:val="right" w:pos="8460"/>
        </w:tabs>
        <w:autoSpaceDE w:val="0"/>
        <w:autoSpaceDN w:val="0"/>
        <w:adjustRightInd w:val="0"/>
        <w:snapToGrid w:val="0"/>
        <w:spacing w:line="420" w:lineRule="atLeast"/>
        <w:ind w:firstLineChars="202" w:firstLine="424"/>
        <w:rPr>
          <w:bCs/>
          <w:szCs w:val="21"/>
        </w:rPr>
      </w:pPr>
      <w:r w:rsidRPr="00034EF5">
        <w:rPr>
          <w:bCs/>
          <w:szCs w:val="21"/>
        </w:rPr>
        <w:t>The GLOVEDIR environment variabl</w:t>
      </w:r>
      <w:r w:rsidR="007B70DB">
        <w:rPr>
          <w:bCs/>
          <w:szCs w:val="21"/>
        </w:rPr>
        <w:t xml:space="preserve">e should point to the </w:t>
      </w:r>
      <w:r w:rsidR="007B70DB">
        <w:rPr>
          <w:rFonts w:hint="eastAsia"/>
          <w:bCs/>
          <w:szCs w:val="21"/>
        </w:rPr>
        <w:t xml:space="preserve">GLOVE </w:t>
      </w:r>
      <w:r w:rsidR="007B70DB">
        <w:rPr>
          <w:bCs/>
          <w:szCs w:val="21"/>
        </w:rPr>
        <w:t>directory</w:t>
      </w:r>
      <w:r w:rsidR="007B70DB">
        <w:rPr>
          <w:rFonts w:hint="eastAsia"/>
          <w:bCs/>
          <w:szCs w:val="21"/>
        </w:rPr>
        <w:t xml:space="preserve">. In the following example, the GLOVE directory, </w:t>
      </w:r>
      <w:r w:rsidR="007B70DB" w:rsidRPr="007B70DB">
        <w:rPr>
          <w:rFonts w:ascii="Courier New" w:hAnsi="Courier New" w:cs="Courier New"/>
          <w:bCs/>
          <w:szCs w:val="21"/>
        </w:rPr>
        <w:t>glove2</w:t>
      </w:r>
      <w:r w:rsidR="007B70DB">
        <w:rPr>
          <w:rFonts w:hint="eastAsia"/>
          <w:bCs/>
          <w:szCs w:val="21"/>
        </w:rPr>
        <w:t>, is located u</w:t>
      </w:r>
      <w:r w:rsidR="007B70DB" w:rsidRPr="00AE3A5A">
        <w:rPr>
          <w:bCs/>
          <w:szCs w:val="21"/>
        </w:rPr>
        <w:t xml:space="preserve">nder </w:t>
      </w:r>
      <w:r w:rsidR="00AE3A5A" w:rsidRPr="00AE3A5A">
        <w:rPr>
          <w:bCs/>
          <w:szCs w:val="21"/>
        </w:rPr>
        <w:t>user’s home directory</w:t>
      </w:r>
      <w:r w:rsidR="007B70DB" w:rsidRPr="00AE3A5A">
        <w:rPr>
          <w:bCs/>
          <w:szCs w:val="21"/>
        </w:rPr>
        <w:t>.</w:t>
      </w:r>
      <w:r w:rsidR="007B70DB">
        <w:rPr>
          <w:rFonts w:ascii="Courier New" w:hAnsi="Courier New" w:cs="Courier New" w:hint="eastAsia"/>
          <w:bCs/>
          <w:szCs w:val="21"/>
        </w:rPr>
        <w:t xml:space="preserve"> </w:t>
      </w:r>
      <w:r w:rsidR="007B70DB">
        <w:rPr>
          <w:rFonts w:hint="eastAsia"/>
          <w:bCs/>
          <w:szCs w:val="21"/>
        </w:rPr>
        <w:t>For</w:t>
      </w:r>
      <w:r w:rsidR="007B70DB">
        <w:rPr>
          <w:bCs/>
          <w:szCs w:val="21"/>
        </w:rPr>
        <w:t xml:space="preserve"> </w:t>
      </w:r>
      <w:proofErr w:type="spellStart"/>
      <w:r w:rsidR="007B70DB">
        <w:rPr>
          <w:bCs/>
          <w:szCs w:val="21"/>
        </w:rPr>
        <w:t>csh</w:t>
      </w:r>
      <w:proofErr w:type="spellEnd"/>
      <w:r w:rsidR="007B70DB">
        <w:rPr>
          <w:rFonts w:hint="eastAsia"/>
          <w:bCs/>
          <w:szCs w:val="21"/>
        </w:rPr>
        <w:t xml:space="preserve"> and</w:t>
      </w:r>
      <w:r w:rsidR="007B70DB">
        <w:rPr>
          <w:bCs/>
          <w:szCs w:val="21"/>
        </w:rPr>
        <w:t xml:space="preserve"> </w:t>
      </w:r>
      <w:proofErr w:type="spellStart"/>
      <w:r w:rsidR="007B70DB">
        <w:rPr>
          <w:bCs/>
          <w:szCs w:val="21"/>
        </w:rPr>
        <w:t>tcsh</w:t>
      </w:r>
      <w:proofErr w:type="spellEnd"/>
      <w:r w:rsidR="007B70DB">
        <w:rPr>
          <w:rFonts w:hint="eastAsia"/>
          <w:bCs/>
          <w:szCs w:val="21"/>
        </w:rPr>
        <w:t xml:space="preserve">, </w:t>
      </w:r>
      <w:r w:rsidR="00FA7299">
        <w:rPr>
          <w:rFonts w:hint="eastAsia"/>
          <w:bCs/>
          <w:szCs w:val="21"/>
        </w:rPr>
        <w:t xml:space="preserve">execute </w:t>
      </w:r>
      <w:r w:rsidR="00FA7299" w:rsidRPr="00FA7299">
        <w:rPr>
          <w:rFonts w:ascii="Courier New" w:hAnsi="Courier New" w:cs="Courier New"/>
          <w:bCs/>
          <w:szCs w:val="21"/>
        </w:rPr>
        <w:t>source ~/.</w:t>
      </w:r>
      <w:proofErr w:type="spellStart"/>
      <w:r w:rsidR="00FA7299" w:rsidRPr="00FA7299">
        <w:rPr>
          <w:rFonts w:ascii="Courier New" w:hAnsi="Courier New" w:cs="Courier New"/>
          <w:bCs/>
          <w:szCs w:val="21"/>
        </w:rPr>
        <w:t>cshrc</w:t>
      </w:r>
      <w:proofErr w:type="spellEnd"/>
      <w:r w:rsidR="00FA7299">
        <w:rPr>
          <w:rFonts w:hint="eastAsia"/>
          <w:bCs/>
          <w:szCs w:val="21"/>
        </w:rPr>
        <w:t xml:space="preserve"> after </w:t>
      </w:r>
      <w:r w:rsidRPr="00034EF5">
        <w:rPr>
          <w:bCs/>
          <w:szCs w:val="21"/>
        </w:rPr>
        <w:t>add</w:t>
      </w:r>
      <w:r w:rsidR="00FA7299">
        <w:rPr>
          <w:rFonts w:hint="eastAsia"/>
          <w:bCs/>
          <w:szCs w:val="21"/>
        </w:rPr>
        <w:t>ing</w:t>
      </w:r>
      <w:r w:rsidRPr="00034EF5">
        <w:rPr>
          <w:bCs/>
          <w:szCs w:val="21"/>
        </w:rPr>
        <w:t xml:space="preserve"> the following line</w:t>
      </w:r>
      <w:r w:rsidR="00FA7299">
        <w:rPr>
          <w:rFonts w:hint="eastAsia"/>
          <w:bCs/>
          <w:szCs w:val="21"/>
        </w:rPr>
        <w:t>s</w:t>
      </w:r>
      <w:r w:rsidRPr="00034EF5">
        <w:rPr>
          <w:bCs/>
          <w:szCs w:val="21"/>
        </w:rPr>
        <w:t xml:space="preserve"> to </w:t>
      </w:r>
      <w:r w:rsidR="008574D0">
        <w:rPr>
          <w:rFonts w:hint="eastAsia"/>
          <w:bCs/>
          <w:szCs w:val="21"/>
        </w:rPr>
        <w:t>the</w:t>
      </w:r>
      <w:r w:rsidRPr="00034EF5">
        <w:rPr>
          <w:bCs/>
          <w:szCs w:val="21"/>
        </w:rPr>
        <w:t xml:space="preserve"> </w:t>
      </w:r>
      <w:r w:rsidRPr="00A1526E">
        <w:rPr>
          <w:rFonts w:ascii="Courier New" w:hAnsi="Courier New" w:cs="Courier New"/>
          <w:bCs/>
          <w:szCs w:val="21"/>
        </w:rPr>
        <w:t>.</w:t>
      </w:r>
      <w:proofErr w:type="spellStart"/>
      <w:r w:rsidRPr="00A1526E">
        <w:rPr>
          <w:rFonts w:ascii="Courier New" w:hAnsi="Courier New" w:cs="Courier New"/>
          <w:bCs/>
          <w:szCs w:val="21"/>
        </w:rPr>
        <w:t>cshrc</w:t>
      </w:r>
      <w:proofErr w:type="spellEnd"/>
      <w:r w:rsidRPr="00034EF5">
        <w:rPr>
          <w:bCs/>
          <w:szCs w:val="21"/>
        </w:rPr>
        <w:t xml:space="preserve"> </w:t>
      </w:r>
      <w:r w:rsidR="007B70DB">
        <w:rPr>
          <w:rFonts w:hint="eastAsia"/>
          <w:bCs/>
          <w:szCs w:val="21"/>
        </w:rPr>
        <w:t>file</w:t>
      </w:r>
      <w:r w:rsidR="00FA7299">
        <w:rPr>
          <w:rFonts w:hint="eastAsia"/>
          <w:bCs/>
          <w:szCs w:val="21"/>
        </w:rPr>
        <w:t>,</w:t>
      </w:r>
    </w:p>
    <w:p w14:paraId="66139517" w14:textId="77777777" w:rsidR="00034EF5" w:rsidRDefault="007B70DB" w:rsidP="00FA7299">
      <w:pPr>
        <w:tabs>
          <w:tab w:val="right" w:pos="8460"/>
        </w:tabs>
        <w:autoSpaceDE w:val="0"/>
        <w:autoSpaceDN w:val="0"/>
        <w:adjustRightInd w:val="0"/>
        <w:snapToGrid w:val="0"/>
        <w:spacing w:line="420" w:lineRule="atLeast"/>
        <w:ind w:leftChars="337" w:left="708"/>
        <w:rPr>
          <w:rFonts w:ascii="Courier New" w:hAnsi="Courier New" w:cs="Courier New"/>
          <w:bCs/>
          <w:szCs w:val="21"/>
        </w:rPr>
      </w:pPr>
      <w:proofErr w:type="spellStart"/>
      <w:proofErr w:type="gramStart"/>
      <w:r w:rsidRPr="007B70DB">
        <w:rPr>
          <w:rFonts w:ascii="Courier New" w:hAnsi="Courier New" w:cs="Courier New"/>
          <w:bCs/>
          <w:szCs w:val="21"/>
        </w:rPr>
        <w:t>setenv</w:t>
      </w:r>
      <w:proofErr w:type="spellEnd"/>
      <w:proofErr w:type="gramEnd"/>
      <w:r w:rsidRPr="007B70DB">
        <w:rPr>
          <w:rFonts w:ascii="Courier New" w:hAnsi="Courier New" w:cs="Courier New"/>
          <w:bCs/>
          <w:szCs w:val="21"/>
        </w:rPr>
        <w:t xml:space="preserve"> GLOVEDIR </w:t>
      </w:r>
      <w:r w:rsidR="00AE3A5A">
        <w:rPr>
          <w:rFonts w:ascii="Courier New" w:hAnsi="Courier New" w:cs="Courier New" w:hint="eastAsia"/>
          <w:bCs/>
          <w:szCs w:val="21"/>
        </w:rPr>
        <w:t>~</w:t>
      </w:r>
      <w:r w:rsidR="00034EF5" w:rsidRPr="007B70DB">
        <w:rPr>
          <w:rFonts w:ascii="Courier New" w:hAnsi="Courier New" w:cs="Courier New"/>
          <w:bCs/>
          <w:szCs w:val="21"/>
        </w:rPr>
        <w:t>/glove</w:t>
      </w:r>
      <w:r w:rsidRPr="007B70DB">
        <w:rPr>
          <w:rFonts w:ascii="Courier New" w:hAnsi="Courier New" w:cs="Courier New"/>
          <w:bCs/>
          <w:szCs w:val="21"/>
        </w:rPr>
        <w:t>2</w:t>
      </w:r>
    </w:p>
    <w:p w14:paraId="184B8A92" w14:textId="77777777" w:rsidR="00FA7299" w:rsidRPr="00FA7299" w:rsidRDefault="00AE3A5A" w:rsidP="00FA7299">
      <w:pPr>
        <w:tabs>
          <w:tab w:val="right" w:pos="8460"/>
        </w:tabs>
        <w:autoSpaceDE w:val="0"/>
        <w:autoSpaceDN w:val="0"/>
        <w:adjustRightInd w:val="0"/>
        <w:snapToGrid w:val="0"/>
        <w:spacing w:line="420" w:lineRule="atLeast"/>
        <w:ind w:leftChars="337" w:left="708"/>
        <w:rPr>
          <w:rFonts w:ascii="Courier New" w:hAnsi="Courier New" w:cs="Courier New"/>
          <w:bCs/>
          <w:szCs w:val="21"/>
        </w:rPr>
      </w:pPr>
      <w:proofErr w:type="gramStart"/>
      <w:r w:rsidRPr="00AE3A5A">
        <w:rPr>
          <w:rFonts w:ascii="Courier New" w:hAnsi="Courier New" w:cs="Courier New"/>
          <w:bCs/>
          <w:szCs w:val="21"/>
        </w:rPr>
        <w:t>set</w:t>
      </w:r>
      <w:proofErr w:type="gramEnd"/>
      <w:r w:rsidRPr="00AE3A5A">
        <w:rPr>
          <w:rFonts w:ascii="Courier New" w:hAnsi="Courier New" w:cs="Courier New"/>
          <w:bCs/>
          <w:szCs w:val="21"/>
        </w:rPr>
        <w:t xml:space="preserve"> path=($path </w:t>
      </w:r>
      <w:r>
        <w:rPr>
          <w:rFonts w:ascii="Courier New" w:hAnsi="Courier New" w:cs="Courier New" w:hint="eastAsia"/>
          <w:bCs/>
          <w:szCs w:val="21"/>
        </w:rPr>
        <w:t>$GLOVEDIR/bin)</w:t>
      </w:r>
    </w:p>
    <w:p w14:paraId="250FB624" w14:textId="77777777" w:rsidR="00034EF5" w:rsidRPr="00034EF5" w:rsidRDefault="007B70DB" w:rsidP="00034EF5">
      <w:pPr>
        <w:tabs>
          <w:tab w:val="right" w:pos="8460"/>
        </w:tabs>
        <w:autoSpaceDE w:val="0"/>
        <w:autoSpaceDN w:val="0"/>
        <w:adjustRightInd w:val="0"/>
        <w:snapToGrid w:val="0"/>
        <w:spacing w:line="420" w:lineRule="atLeast"/>
        <w:rPr>
          <w:bCs/>
          <w:szCs w:val="21"/>
        </w:rPr>
      </w:pPr>
      <w:r>
        <w:rPr>
          <w:rFonts w:hint="eastAsia"/>
          <w:bCs/>
          <w:szCs w:val="21"/>
        </w:rPr>
        <w:t xml:space="preserve">For </w:t>
      </w:r>
      <w:r w:rsidR="00034EF5" w:rsidRPr="00034EF5">
        <w:rPr>
          <w:bCs/>
          <w:szCs w:val="21"/>
        </w:rPr>
        <w:t>bash</w:t>
      </w:r>
      <w:r>
        <w:rPr>
          <w:rFonts w:hint="eastAsia"/>
          <w:bCs/>
          <w:szCs w:val="21"/>
        </w:rPr>
        <w:t xml:space="preserve">, </w:t>
      </w:r>
      <w:r w:rsidR="00FA7299">
        <w:rPr>
          <w:rFonts w:hint="eastAsia"/>
          <w:bCs/>
          <w:szCs w:val="21"/>
        </w:rPr>
        <w:t xml:space="preserve">execute </w:t>
      </w:r>
      <w:r w:rsidR="00FA7299" w:rsidRPr="00FA7299">
        <w:rPr>
          <w:rFonts w:ascii="Courier New" w:hAnsi="Courier New" w:cs="Courier New"/>
          <w:bCs/>
          <w:szCs w:val="21"/>
        </w:rPr>
        <w:t>source ~/.</w:t>
      </w:r>
      <w:proofErr w:type="spellStart"/>
      <w:r w:rsidR="00FA7299">
        <w:rPr>
          <w:rFonts w:ascii="Courier New" w:hAnsi="Courier New" w:cs="Courier New" w:hint="eastAsia"/>
          <w:bCs/>
          <w:szCs w:val="21"/>
        </w:rPr>
        <w:t>ba</w:t>
      </w:r>
      <w:r w:rsidR="00FA7299" w:rsidRPr="00FA7299">
        <w:rPr>
          <w:rFonts w:ascii="Courier New" w:hAnsi="Courier New" w:cs="Courier New"/>
          <w:bCs/>
          <w:szCs w:val="21"/>
        </w:rPr>
        <w:t>shrc</w:t>
      </w:r>
      <w:proofErr w:type="spellEnd"/>
      <w:r w:rsidR="00FA7299">
        <w:rPr>
          <w:rFonts w:hint="eastAsia"/>
          <w:bCs/>
          <w:szCs w:val="21"/>
        </w:rPr>
        <w:t xml:space="preserve"> after </w:t>
      </w:r>
      <w:r w:rsidR="00FA7299" w:rsidRPr="00034EF5">
        <w:rPr>
          <w:bCs/>
          <w:szCs w:val="21"/>
        </w:rPr>
        <w:t>add</w:t>
      </w:r>
      <w:r w:rsidR="00FA7299">
        <w:rPr>
          <w:rFonts w:hint="eastAsia"/>
          <w:bCs/>
          <w:szCs w:val="21"/>
        </w:rPr>
        <w:t>ing</w:t>
      </w:r>
      <w:r w:rsidR="00034EF5" w:rsidRPr="00034EF5">
        <w:rPr>
          <w:bCs/>
          <w:szCs w:val="21"/>
        </w:rPr>
        <w:t xml:space="preserve"> the following line</w:t>
      </w:r>
      <w:r w:rsidR="00FA7299">
        <w:rPr>
          <w:rFonts w:hint="eastAsia"/>
          <w:bCs/>
          <w:szCs w:val="21"/>
        </w:rPr>
        <w:t>s</w:t>
      </w:r>
      <w:r w:rsidR="00034EF5" w:rsidRPr="00034EF5">
        <w:rPr>
          <w:bCs/>
          <w:szCs w:val="21"/>
        </w:rPr>
        <w:t xml:space="preserve"> to </w:t>
      </w:r>
      <w:r w:rsidR="008574D0">
        <w:rPr>
          <w:rFonts w:hint="eastAsia"/>
          <w:bCs/>
          <w:szCs w:val="21"/>
        </w:rPr>
        <w:t>the</w:t>
      </w:r>
      <w:r w:rsidR="00034EF5" w:rsidRPr="00034EF5">
        <w:rPr>
          <w:bCs/>
          <w:szCs w:val="21"/>
        </w:rPr>
        <w:t xml:space="preserve"> </w:t>
      </w:r>
      <w:r w:rsidR="00034EF5" w:rsidRPr="00A1526E">
        <w:rPr>
          <w:rFonts w:ascii="Courier New" w:hAnsi="Courier New" w:cs="Courier New"/>
          <w:bCs/>
          <w:szCs w:val="21"/>
        </w:rPr>
        <w:t>.</w:t>
      </w:r>
      <w:proofErr w:type="spellStart"/>
      <w:r w:rsidR="00034EF5" w:rsidRPr="00A1526E">
        <w:rPr>
          <w:rFonts w:ascii="Courier New" w:hAnsi="Courier New" w:cs="Courier New"/>
          <w:bCs/>
          <w:szCs w:val="21"/>
        </w:rPr>
        <w:t>bashrc</w:t>
      </w:r>
      <w:proofErr w:type="spellEnd"/>
      <w:r>
        <w:rPr>
          <w:rFonts w:hint="eastAsia"/>
          <w:bCs/>
          <w:szCs w:val="21"/>
        </w:rPr>
        <w:t xml:space="preserve"> file.</w:t>
      </w:r>
    </w:p>
    <w:p w14:paraId="66CB5845" w14:textId="77777777" w:rsidR="00034EF5" w:rsidRDefault="00034EF5" w:rsidP="00FA7299">
      <w:pPr>
        <w:tabs>
          <w:tab w:val="right" w:pos="8460"/>
        </w:tabs>
        <w:autoSpaceDE w:val="0"/>
        <w:autoSpaceDN w:val="0"/>
        <w:adjustRightInd w:val="0"/>
        <w:snapToGrid w:val="0"/>
        <w:spacing w:line="420" w:lineRule="atLeast"/>
        <w:ind w:leftChars="337" w:left="708"/>
        <w:rPr>
          <w:rFonts w:ascii="Courier New" w:hAnsi="Courier New" w:cs="Courier New"/>
          <w:bCs/>
          <w:szCs w:val="21"/>
        </w:rPr>
      </w:pPr>
      <w:proofErr w:type="gramStart"/>
      <w:r w:rsidRPr="007B70DB">
        <w:rPr>
          <w:rFonts w:ascii="Courier New" w:hAnsi="Courier New" w:cs="Courier New"/>
          <w:bCs/>
          <w:szCs w:val="21"/>
        </w:rPr>
        <w:t>export</w:t>
      </w:r>
      <w:proofErr w:type="gramEnd"/>
      <w:r w:rsidR="007B70DB" w:rsidRPr="007B70DB">
        <w:rPr>
          <w:rFonts w:ascii="Courier New" w:hAnsi="Courier New" w:cs="Courier New"/>
          <w:bCs/>
          <w:szCs w:val="21"/>
        </w:rPr>
        <w:t xml:space="preserve"> GLOVEDIR=</w:t>
      </w:r>
      <w:r w:rsidR="00AE3A5A">
        <w:rPr>
          <w:rFonts w:ascii="Courier New" w:hAnsi="Courier New" w:cs="Courier New" w:hint="eastAsia"/>
          <w:bCs/>
          <w:szCs w:val="21"/>
        </w:rPr>
        <w:t>~</w:t>
      </w:r>
      <w:r w:rsidR="007B70DB" w:rsidRPr="007B70DB">
        <w:rPr>
          <w:rFonts w:ascii="Courier New" w:hAnsi="Courier New" w:cs="Courier New"/>
          <w:bCs/>
          <w:szCs w:val="21"/>
        </w:rPr>
        <w:t>/glove2</w:t>
      </w:r>
    </w:p>
    <w:p w14:paraId="22063D10" w14:textId="77777777" w:rsidR="00FA7299" w:rsidRPr="007B70DB" w:rsidRDefault="00FA7299" w:rsidP="00FA7299">
      <w:pPr>
        <w:tabs>
          <w:tab w:val="right" w:pos="8460"/>
        </w:tabs>
        <w:autoSpaceDE w:val="0"/>
        <w:autoSpaceDN w:val="0"/>
        <w:adjustRightInd w:val="0"/>
        <w:snapToGrid w:val="0"/>
        <w:spacing w:line="420" w:lineRule="atLeast"/>
        <w:ind w:leftChars="337" w:left="708"/>
        <w:rPr>
          <w:rFonts w:ascii="Courier New" w:hAnsi="Courier New" w:cs="Courier New"/>
          <w:bCs/>
          <w:szCs w:val="21"/>
        </w:rPr>
      </w:pPr>
      <w:proofErr w:type="gramStart"/>
      <w:r>
        <w:rPr>
          <w:rFonts w:ascii="Courier New" w:hAnsi="Courier New" w:cs="Courier New" w:hint="eastAsia"/>
          <w:bCs/>
          <w:szCs w:val="21"/>
        </w:rPr>
        <w:t>export</w:t>
      </w:r>
      <w:proofErr w:type="gramEnd"/>
      <w:r>
        <w:rPr>
          <w:rFonts w:ascii="Courier New" w:hAnsi="Courier New" w:cs="Courier New" w:hint="eastAsia"/>
          <w:bCs/>
          <w:szCs w:val="21"/>
        </w:rPr>
        <w:t xml:space="preserve"> PATH=$PATH:$GLOVEDIR/bin</w:t>
      </w:r>
    </w:p>
    <w:p w14:paraId="64615B2A" w14:textId="77777777" w:rsidR="00034EF5" w:rsidRPr="00034EF5" w:rsidRDefault="00034EF5" w:rsidP="00034EF5">
      <w:pPr>
        <w:tabs>
          <w:tab w:val="right" w:pos="8460"/>
        </w:tabs>
        <w:autoSpaceDE w:val="0"/>
        <w:autoSpaceDN w:val="0"/>
        <w:adjustRightInd w:val="0"/>
        <w:snapToGrid w:val="0"/>
        <w:spacing w:line="420" w:lineRule="atLeast"/>
        <w:rPr>
          <w:bCs/>
          <w:szCs w:val="21"/>
        </w:rPr>
      </w:pPr>
    </w:p>
    <w:p w14:paraId="05F3379F" w14:textId="77777777" w:rsidR="00034EF5" w:rsidRDefault="00FA7299" w:rsidP="00034EF5">
      <w:pPr>
        <w:tabs>
          <w:tab w:val="right" w:pos="8460"/>
        </w:tabs>
        <w:autoSpaceDE w:val="0"/>
        <w:autoSpaceDN w:val="0"/>
        <w:adjustRightInd w:val="0"/>
        <w:snapToGrid w:val="0"/>
        <w:spacing w:line="420" w:lineRule="atLeast"/>
        <w:rPr>
          <w:bCs/>
          <w:i/>
          <w:szCs w:val="21"/>
        </w:rPr>
      </w:pPr>
      <w:r w:rsidRPr="00FA7299">
        <w:rPr>
          <w:bCs/>
          <w:i/>
          <w:szCs w:val="21"/>
        </w:rPr>
        <w:t>Compil</w:t>
      </w:r>
      <w:r w:rsidRPr="00FA7299">
        <w:rPr>
          <w:rFonts w:hint="eastAsia"/>
          <w:bCs/>
          <w:i/>
          <w:szCs w:val="21"/>
        </w:rPr>
        <w:t>ation</w:t>
      </w:r>
    </w:p>
    <w:p w14:paraId="5EA98EAD" w14:textId="77777777" w:rsidR="008574D0" w:rsidRPr="008574D0" w:rsidRDefault="008574D0" w:rsidP="00034EF5">
      <w:pPr>
        <w:tabs>
          <w:tab w:val="right" w:pos="8460"/>
        </w:tabs>
        <w:autoSpaceDE w:val="0"/>
        <w:autoSpaceDN w:val="0"/>
        <w:adjustRightInd w:val="0"/>
        <w:snapToGrid w:val="0"/>
        <w:spacing w:line="420" w:lineRule="atLeast"/>
        <w:rPr>
          <w:bCs/>
          <w:szCs w:val="21"/>
        </w:rPr>
      </w:pPr>
      <w:r w:rsidRPr="00034EF5">
        <w:rPr>
          <w:bCs/>
          <w:szCs w:val="21"/>
        </w:rPr>
        <w:lastRenderedPageBreak/>
        <w:t xml:space="preserve">The GLOVE executable binary </w:t>
      </w:r>
      <w:r w:rsidR="001641C0">
        <w:rPr>
          <w:rFonts w:hint="eastAsia"/>
          <w:bCs/>
          <w:szCs w:val="21"/>
        </w:rPr>
        <w:t>is</w:t>
      </w:r>
      <w:r w:rsidRPr="00034EF5">
        <w:rPr>
          <w:bCs/>
          <w:szCs w:val="21"/>
        </w:rPr>
        <w:t xml:space="preserve"> installed in</w:t>
      </w:r>
      <w:r w:rsidRPr="00FA7299">
        <w:rPr>
          <w:rFonts w:ascii="Courier New" w:hAnsi="Courier New" w:cs="Courier New"/>
          <w:bCs/>
          <w:szCs w:val="21"/>
        </w:rPr>
        <w:t xml:space="preserve"> $GLOVEDIR/bin</w:t>
      </w:r>
      <w:r w:rsidRPr="008574D0">
        <w:rPr>
          <w:bCs/>
          <w:szCs w:val="21"/>
        </w:rPr>
        <w:t xml:space="preserve"> by</w:t>
      </w:r>
      <w:r>
        <w:rPr>
          <w:rFonts w:hint="eastAsia"/>
          <w:bCs/>
          <w:szCs w:val="21"/>
        </w:rPr>
        <w:t xml:space="preserve"> executing the following commands:</w:t>
      </w:r>
    </w:p>
    <w:p w14:paraId="29D35A5E" w14:textId="77777777" w:rsidR="00034EF5" w:rsidRPr="00FA7299" w:rsidRDefault="00034EF5" w:rsidP="00FA7299">
      <w:pPr>
        <w:tabs>
          <w:tab w:val="right" w:pos="8460"/>
        </w:tabs>
        <w:autoSpaceDE w:val="0"/>
        <w:autoSpaceDN w:val="0"/>
        <w:adjustRightInd w:val="0"/>
        <w:snapToGrid w:val="0"/>
        <w:spacing w:line="420" w:lineRule="atLeast"/>
        <w:ind w:leftChars="337" w:left="708"/>
        <w:rPr>
          <w:rFonts w:ascii="Courier New" w:hAnsi="Courier New" w:cs="Courier New"/>
          <w:bCs/>
          <w:szCs w:val="21"/>
        </w:rPr>
      </w:pPr>
      <w:r w:rsidRPr="00FA7299">
        <w:rPr>
          <w:rFonts w:ascii="Courier New" w:hAnsi="Courier New" w:cs="Courier New"/>
          <w:bCs/>
          <w:szCs w:val="21"/>
        </w:rPr>
        <w:t>cd $GLOVEDIR</w:t>
      </w:r>
    </w:p>
    <w:p w14:paraId="2C3E819F" w14:textId="77777777" w:rsidR="00034EF5" w:rsidRPr="00FA7299" w:rsidRDefault="00034EF5" w:rsidP="00FA7299">
      <w:pPr>
        <w:tabs>
          <w:tab w:val="right" w:pos="8460"/>
        </w:tabs>
        <w:autoSpaceDE w:val="0"/>
        <w:autoSpaceDN w:val="0"/>
        <w:adjustRightInd w:val="0"/>
        <w:snapToGrid w:val="0"/>
        <w:spacing w:line="420" w:lineRule="atLeast"/>
        <w:ind w:leftChars="337" w:left="708"/>
        <w:rPr>
          <w:rFonts w:ascii="Courier New" w:hAnsi="Courier New" w:cs="Courier New"/>
          <w:bCs/>
          <w:szCs w:val="21"/>
        </w:rPr>
      </w:pPr>
      <w:proofErr w:type="gramStart"/>
      <w:r w:rsidRPr="00FA7299">
        <w:rPr>
          <w:rFonts w:ascii="Courier New" w:hAnsi="Courier New" w:cs="Courier New"/>
          <w:bCs/>
          <w:szCs w:val="21"/>
        </w:rPr>
        <w:t>make</w:t>
      </w:r>
      <w:proofErr w:type="gramEnd"/>
      <w:r w:rsidRPr="00FA7299">
        <w:rPr>
          <w:rFonts w:ascii="Courier New" w:hAnsi="Courier New" w:cs="Courier New"/>
          <w:bCs/>
          <w:szCs w:val="21"/>
        </w:rPr>
        <w:t xml:space="preserve"> install</w:t>
      </w:r>
    </w:p>
    <w:p w14:paraId="74FF7073" w14:textId="77777777" w:rsidR="00FA7299" w:rsidRDefault="00FA7299" w:rsidP="00034EF5">
      <w:pPr>
        <w:tabs>
          <w:tab w:val="right" w:pos="8460"/>
        </w:tabs>
        <w:autoSpaceDE w:val="0"/>
        <w:autoSpaceDN w:val="0"/>
        <w:adjustRightInd w:val="0"/>
        <w:snapToGrid w:val="0"/>
        <w:spacing w:line="420" w:lineRule="atLeast"/>
        <w:rPr>
          <w:bCs/>
          <w:szCs w:val="21"/>
        </w:rPr>
      </w:pPr>
    </w:p>
    <w:p w14:paraId="0689D4C1" w14:textId="77777777" w:rsidR="006D5049" w:rsidRPr="00034EF5" w:rsidRDefault="006D5049" w:rsidP="00034EF5">
      <w:pPr>
        <w:tabs>
          <w:tab w:val="right" w:pos="8460"/>
        </w:tabs>
        <w:autoSpaceDE w:val="0"/>
        <w:autoSpaceDN w:val="0"/>
        <w:adjustRightInd w:val="0"/>
        <w:snapToGrid w:val="0"/>
        <w:spacing w:line="420" w:lineRule="atLeast"/>
        <w:rPr>
          <w:bCs/>
          <w:szCs w:val="21"/>
        </w:rPr>
      </w:pPr>
    </w:p>
    <w:p w14:paraId="70B3B605" w14:textId="77777777" w:rsidR="000E6193" w:rsidRPr="000E6193" w:rsidRDefault="00577603" w:rsidP="00A9533B">
      <w:pPr>
        <w:tabs>
          <w:tab w:val="right" w:pos="8460"/>
        </w:tabs>
        <w:autoSpaceDE w:val="0"/>
        <w:autoSpaceDN w:val="0"/>
        <w:adjustRightInd w:val="0"/>
        <w:snapToGrid w:val="0"/>
        <w:spacing w:line="420" w:lineRule="atLeast"/>
        <w:rPr>
          <w:b/>
          <w:bCs/>
          <w:szCs w:val="21"/>
        </w:rPr>
      </w:pPr>
      <w:r>
        <w:rPr>
          <w:b/>
          <w:bCs/>
          <w:szCs w:val="21"/>
        </w:rPr>
        <w:t>Usage of GLOVE</w:t>
      </w:r>
    </w:p>
    <w:p w14:paraId="395AC9B7" w14:textId="77777777" w:rsidR="000E6193" w:rsidRPr="00232D01" w:rsidRDefault="000E6193" w:rsidP="00806A1C">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A typical usage of GLOVE</w:t>
      </w:r>
      <w:r w:rsidR="004025E6">
        <w:rPr>
          <w:rFonts w:hint="eastAsia"/>
          <w:bCs/>
          <w:szCs w:val="21"/>
        </w:rPr>
        <w:t xml:space="preserve"> and the </w:t>
      </w:r>
      <w:r w:rsidR="004025E6">
        <w:rPr>
          <w:bCs/>
          <w:szCs w:val="21"/>
        </w:rPr>
        <w:t>description</w:t>
      </w:r>
      <w:r w:rsidR="00D12785">
        <w:rPr>
          <w:rFonts w:hint="eastAsia"/>
          <w:bCs/>
          <w:szCs w:val="21"/>
        </w:rPr>
        <w:t xml:space="preserve"> of </w:t>
      </w:r>
      <w:r w:rsidR="00B67799">
        <w:rPr>
          <w:rFonts w:hint="eastAsia"/>
          <w:bCs/>
          <w:szCs w:val="21"/>
        </w:rPr>
        <w:t xml:space="preserve">valid </w:t>
      </w:r>
      <w:r w:rsidR="004025E6">
        <w:rPr>
          <w:rFonts w:hint="eastAsia"/>
          <w:bCs/>
          <w:szCs w:val="21"/>
        </w:rPr>
        <w:t>options are</w:t>
      </w:r>
      <w:r w:rsidR="00D217BF">
        <w:rPr>
          <w:rFonts w:hint="eastAsia"/>
          <w:bCs/>
          <w:szCs w:val="21"/>
        </w:rPr>
        <w:t xml:space="preserve"> shown below</w:t>
      </w:r>
      <w:r w:rsidR="001641C0">
        <w:rPr>
          <w:rFonts w:hint="eastAsia"/>
          <w:bCs/>
          <w:szCs w:val="21"/>
        </w:rPr>
        <w:t>:</w:t>
      </w:r>
    </w:p>
    <w:p w14:paraId="6AF93A89" w14:textId="77777777" w:rsidR="000E6193" w:rsidRPr="000E6193" w:rsidRDefault="000E6193" w:rsidP="005E3869">
      <w:pPr>
        <w:tabs>
          <w:tab w:val="right" w:pos="8460"/>
        </w:tabs>
        <w:autoSpaceDE w:val="0"/>
        <w:autoSpaceDN w:val="0"/>
        <w:adjustRightInd w:val="0"/>
        <w:snapToGrid w:val="0"/>
        <w:spacing w:line="420" w:lineRule="atLeast"/>
        <w:ind w:firstLineChars="337" w:firstLine="708"/>
        <w:rPr>
          <w:rFonts w:ascii="Courier New" w:hAnsi="Courier New" w:cs="Courier New"/>
          <w:bCs/>
          <w:szCs w:val="21"/>
        </w:rPr>
      </w:pPr>
      <w:proofErr w:type="gramStart"/>
      <w:r w:rsidRPr="000E6193">
        <w:rPr>
          <w:rFonts w:ascii="Courier New" w:hAnsi="Courier New" w:cs="Courier New"/>
          <w:bCs/>
          <w:szCs w:val="21"/>
        </w:rPr>
        <w:t>glove</w:t>
      </w:r>
      <w:proofErr w:type="gramEnd"/>
      <w:r w:rsidRPr="000E6193">
        <w:rPr>
          <w:rFonts w:ascii="Courier New" w:hAnsi="Courier New" w:cs="Courier New"/>
          <w:bCs/>
          <w:szCs w:val="21"/>
        </w:rPr>
        <w:t xml:space="preserve"> –</w:t>
      </w:r>
      <w:proofErr w:type="spellStart"/>
      <w:r w:rsidRPr="000E6193">
        <w:rPr>
          <w:rFonts w:ascii="Courier New" w:hAnsi="Courier New" w:cs="Courier New"/>
          <w:bCs/>
          <w:szCs w:val="21"/>
        </w:rPr>
        <w:t>i</w:t>
      </w:r>
      <w:proofErr w:type="spellEnd"/>
      <w:r w:rsidRPr="000E6193">
        <w:rPr>
          <w:rFonts w:ascii="Courier New" w:hAnsi="Courier New" w:cs="Courier New"/>
          <w:bCs/>
          <w:szCs w:val="21"/>
        </w:rPr>
        <w:t xml:space="preserve"> glove.in –o </w:t>
      </w:r>
      <w:proofErr w:type="spellStart"/>
      <w:r w:rsidRPr="000E6193">
        <w:rPr>
          <w:rFonts w:ascii="Courier New" w:hAnsi="Courier New" w:cs="Courier New"/>
          <w:bCs/>
          <w:szCs w:val="21"/>
        </w:rPr>
        <w:t>glove.out</w:t>
      </w:r>
      <w:proofErr w:type="spellEnd"/>
      <w:r>
        <w:rPr>
          <w:rFonts w:ascii="Courier New" w:hAnsi="Courier New" w:cs="Courier New" w:hint="eastAsia"/>
          <w:bCs/>
          <w:szCs w:val="21"/>
        </w:rPr>
        <w:t xml:space="preserve"> </w:t>
      </w:r>
      <w:r w:rsidRPr="000E6193">
        <w:rPr>
          <w:rFonts w:ascii="Courier New" w:hAnsi="Courier New" w:cs="Courier New"/>
          <w:bCs/>
          <w:szCs w:val="21"/>
        </w:rPr>
        <w:t>–v –</w:t>
      </w:r>
      <w:proofErr w:type="spellStart"/>
      <w:r w:rsidRPr="000E6193">
        <w:rPr>
          <w:rFonts w:ascii="Courier New" w:hAnsi="Courier New" w:cs="Courier New"/>
          <w:bCs/>
          <w:szCs w:val="21"/>
        </w:rPr>
        <w:t>xmgr</w:t>
      </w:r>
      <w:proofErr w:type="spellEnd"/>
    </w:p>
    <w:p w14:paraId="7647776D" w14:textId="77777777" w:rsidR="00F41380" w:rsidRDefault="004747D1" w:rsidP="007D31E2">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spellStart"/>
      <w:proofErr w:type="gramStart"/>
      <w:r w:rsidR="00F41380" w:rsidRPr="00A635F7">
        <w:rPr>
          <w:rFonts w:ascii="Courier New" w:hAnsi="Courier New" w:cs="Courier New"/>
          <w:bCs/>
          <w:szCs w:val="21"/>
        </w:rPr>
        <w:t>i</w:t>
      </w:r>
      <w:proofErr w:type="spellEnd"/>
      <w:proofErr w:type="gramEnd"/>
      <w:r w:rsidR="00F41380">
        <w:rPr>
          <w:rFonts w:hint="eastAsia"/>
          <w:bCs/>
          <w:szCs w:val="21"/>
        </w:rPr>
        <w:tab/>
        <w:t>This option s</w:t>
      </w:r>
      <w:r w:rsidR="003D04A4">
        <w:rPr>
          <w:rFonts w:hint="eastAsia"/>
          <w:bCs/>
          <w:szCs w:val="21"/>
        </w:rPr>
        <w:t>pecifies the GLOVE input file</w:t>
      </w:r>
      <w:r w:rsidR="002A39C1">
        <w:rPr>
          <w:rFonts w:hint="eastAsia"/>
          <w:bCs/>
          <w:szCs w:val="21"/>
        </w:rPr>
        <w:t xml:space="preserve">, </w:t>
      </w:r>
      <w:r w:rsidR="00F41380" w:rsidRPr="00A635F7">
        <w:rPr>
          <w:rFonts w:ascii="Courier New" w:hAnsi="Courier New" w:cs="Courier New"/>
          <w:bCs/>
          <w:szCs w:val="21"/>
        </w:rPr>
        <w:t>glove.in</w:t>
      </w:r>
      <w:r w:rsidR="003D04A4">
        <w:rPr>
          <w:rFonts w:hint="eastAsia"/>
          <w:bCs/>
          <w:szCs w:val="21"/>
        </w:rPr>
        <w:t>. Any file name can be used</w:t>
      </w:r>
      <w:r w:rsidR="002549AB">
        <w:rPr>
          <w:rFonts w:hint="eastAsia"/>
          <w:bCs/>
          <w:szCs w:val="21"/>
        </w:rPr>
        <w:t xml:space="preserve"> as long as</w:t>
      </w:r>
      <w:r w:rsidR="005E3869">
        <w:rPr>
          <w:rFonts w:hint="eastAsia"/>
          <w:bCs/>
          <w:szCs w:val="21"/>
        </w:rPr>
        <w:t xml:space="preserve"> the operating system </w:t>
      </w:r>
      <w:r w:rsidR="007D31E2">
        <w:rPr>
          <w:rFonts w:hint="eastAsia"/>
          <w:bCs/>
          <w:szCs w:val="21"/>
        </w:rPr>
        <w:t>allows it.</w:t>
      </w:r>
    </w:p>
    <w:p w14:paraId="2EBD92E6" w14:textId="77777777" w:rsidR="00F41380" w:rsidRDefault="004747D1" w:rsidP="007D31E2">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sidR="00F41380" w:rsidRPr="00A635F7">
        <w:rPr>
          <w:rFonts w:ascii="Courier New" w:hAnsi="Courier New" w:cs="Courier New"/>
          <w:bCs/>
          <w:szCs w:val="21"/>
        </w:rPr>
        <w:t>o</w:t>
      </w:r>
      <w:proofErr w:type="gramEnd"/>
      <w:r w:rsidR="00F41380">
        <w:rPr>
          <w:rFonts w:hint="eastAsia"/>
          <w:bCs/>
          <w:szCs w:val="21"/>
        </w:rPr>
        <w:tab/>
        <w:t>This option specifies the GLOVE</w:t>
      </w:r>
      <w:r w:rsidR="002549AB">
        <w:rPr>
          <w:rFonts w:hint="eastAsia"/>
          <w:bCs/>
          <w:szCs w:val="21"/>
        </w:rPr>
        <w:t xml:space="preserve"> outpu</w:t>
      </w:r>
      <w:r w:rsidR="003D04A4">
        <w:rPr>
          <w:rFonts w:hint="eastAsia"/>
          <w:bCs/>
          <w:szCs w:val="21"/>
        </w:rPr>
        <w:t>t file</w:t>
      </w:r>
      <w:r w:rsidR="005E3869">
        <w:rPr>
          <w:rFonts w:hint="eastAsia"/>
          <w:bCs/>
          <w:szCs w:val="21"/>
        </w:rPr>
        <w:t xml:space="preserve">, </w:t>
      </w:r>
      <w:proofErr w:type="spellStart"/>
      <w:r w:rsidR="005E3869" w:rsidRPr="00A635F7">
        <w:rPr>
          <w:rFonts w:ascii="Courier New" w:hAnsi="Courier New" w:cs="Courier New"/>
          <w:bCs/>
          <w:szCs w:val="21"/>
        </w:rPr>
        <w:t>glove.out</w:t>
      </w:r>
      <w:proofErr w:type="spellEnd"/>
      <w:r w:rsidR="003D04A4">
        <w:rPr>
          <w:rFonts w:hint="eastAsia"/>
          <w:bCs/>
          <w:szCs w:val="21"/>
        </w:rPr>
        <w:t>. Any file name can be used</w:t>
      </w:r>
      <w:r w:rsidR="002549AB">
        <w:rPr>
          <w:rFonts w:hint="eastAsia"/>
          <w:bCs/>
          <w:szCs w:val="21"/>
        </w:rPr>
        <w:t xml:space="preserve"> as long as</w:t>
      </w:r>
      <w:r w:rsidR="005E3869">
        <w:rPr>
          <w:rFonts w:hint="eastAsia"/>
          <w:bCs/>
          <w:szCs w:val="21"/>
        </w:rPr>
        <w:t xml:space="preserve"> the operating system </w:t>
      </w:r>
      <w:r w:rsidR="007D31E2">
        <w:rPr>
          <w:rFonts w:hint="eastAsia"/>
          <w:bCs/>
          <w:szCs w:val="21"/>
        </w:rPr>
        <w:t>allows it.</w:t>
      </w:r>
    </w:p>
    <w:p w14:paraId="39B95699" w14:textId="77777777" w:rsidR="000E6193" w:rsidRDefault="000E6193" w:rsidP="007D31E2">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sidRPr="00A635F7">
        <w:rPr>
          <w:rFonts w:ascii="Courier New" w:hAnsi="Courier New" w:cs="Courier New"/>
          <w:bCs/>
          <w:szCs w:val="21"/>
        </w:rPr>
        <w:t>v</w:t>
      </w:r>
      <w:proofErr w:type="gramEnd"/>
      <w:r>
        <w:rPr>
          <w:rFonts w:hint="eastAsia"/>
          <w:bCs/>
          <w:szCs w:val="21"/>
        </w:rPr>
        <w:tab/>
      </w:r>
      <w:r w:rsidR="00D21B8B">
        <w:rPr>
          <w:rFonts w:hint="eastAsia"/>
          <w:bCs/>
          <w:szCs w:val="21"/>
        </w:rPr>
        <w:t>T</w:t>
      </w:r>
      <w:r>
        <w:rPr>
          <w:rFonts w:hint="eastAsia"/>
          <w:bCs/>
          <w:szCs w:val="21"/>
        </w:rPr>
        <w:t xml:space="preserve">he reduced </w:t>
      </w:r>
      <w:r>
        <w:rPr>
          <w:bCs/>
          <w:szCs w:val="21"/>
        </w:rPr>
        <w:t>χ</w:t>
      </w:r>
      <w:r w:rsidRPr="000E6193">
        <w:rPr>
          <w:rFonts w:hint="eastAsia"/>
          <w:bCs/>
          <w:szCs w:val="21"/>
          <w:vertAlign w:val="superscript"/>
        </w:rPr>
        <w:t>2</w:t>
      </w:r>
      <w:r>
        <w:rPr>
          <w:rFonts w:hint="eastAsia"/>
          <w:bCs/>
          <w:szCs w:val="21"/>
        </w:rPr>
        <w:t xml:space="preserve"> </w:t>
      </w:r>
      <w:r w:rsidR="007D31E2">
        <w:rPr>
          <w:rFonts w:hint="eastAsia"/>
          <w:bCs/>
          <w:szCs w:val="21"/>
        </w:rPr>
        <w:t xml:space="preserve">value </w:t>
      </w:r>
      <w:r w:rsidR="002A39C1">
        <w:rPr>
          <w:rFonts w:hint="eastAsia"/>
          <w:bCs/>
          <w:szCs w:val="21"/>
        </w:rPr>
        <w:t>during the</w:t>
      </w:r>
      <w:r>
        <w:rPr>
          <w:rFonts w:hint="eastAsia"/>
          <w:bCs/>
          <w:szCs w:val="21"/>
        </w:rPr>
        <w:t xml:space="preserve"> fit</w:t>
      </w:r>
      <w:r w:rsidR="002549AB">
        <w:rPr>
          <w:rFonts w:hint="eastAsia"/>
          <w:bCs/>
          <w:szCs w:val="21"/>
        </w:rPr>
        <w:t xml:space="preserve"> is</w:t>
      </w:r>
      <w:r w:rsidR="00D21B8B">
        <w:rPr>
          <w:rFonts w:hint="eastAsia"/>
          <w:bCs/>
          <w:szCs w:val="21"/>
        </w:rPr>
        <w:t xml:space="preserve"> reported</w:t>
      </w:r>
      <w:r w:rsidR="007D31E2">
        <w:rPr>
          <w:rFonts w:hint="eastAsia"/>
          <w:bCs/>
          <w:szCs w:val="21"/>
        </w:rPr>
        <w:t xml:space="preserve"> on the monitor</w:t>
      </w:r>
      <w:r w:rsidR="002549AB">
        <w:rPr>
          <w:rFonts w:hint="eastAsia"/>
          <w:bCs/>
          <w:szCs w:val="21"/>
        </w:rPr>
        <w:t xml:space="preserve"> in real time</w:t>
      </w:r>
      <w:r w:rsidR="007D31E2">
        <w:rPr>
          <w:rFonts w:hint="eastAsia"/>
          <w:bCs/>
          <w:szCs w:val="21"/>
        </w:rPr>
        <w:t>.</w:t>
      </w:r>
    </w:p>
    <w:p w14:paraId="163C0BA5" w14:textId="77777777" w:rsidR="000E6193" w:rsidRDefault="00A635F7" w:rsidP="007D31E2">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spellStart"/>
      <w:r w:rsidR="000E6193" w:rsidRPr="00A635F7">
        <w:rPr>
          <w:rFonts w:ascii="Courier New" w:hAnsi="Courier New" w:cs="Courier New"/>
          <w:bCs/>
          <w:szCs w:val="21"/>
        </w:rPr>
        <w:t>xmgr</w:t>
      </w:r>
      <w:proofErr w:type="spellEnd"/>
      <w:r w:rsidR="000E6193">
        <w:rPr>
          <w:rFonts w:hint="eastAsia"/>
          <w:bCs/>
          <w:szCs w:val="21"/>
        </w:rPr>
        <w:tab/>
        <w:t xml:space="preserve">Graphical plots in the </w:t>
      </w:r>
      <w:proofErr w:type="spellStart"/>
      <w:r w:rsidR="000E6193">
        <w:rPr>
          <w:rFonts w:hint="eastAsia"/>
          <w:bCs/>
          <w:szCs w:val="21"/>
        </w:rPr>
        <w:t>Xmgr</w:t>
      </w:r>
      <w:proofErr w:type="spellEnd"/>
      <w:r w:rsidR="000E6193">
        <w:rPr>
          <w:rFonts w:hint="eastAsia"/>
          <w:bCs/>
          <w:szCs w:val="21"/>
        </w:rPr>
        <w:t xml:space="preserve"> format are created.</w:t>
      </w:r>
    </w:p>
    <w:p w14:paraId="1897672D" w14:textId="77777777" w:rsidR="004747D1" w:rsidRDefault="004747D1" w:rsidP="007D31E2">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sidRPr="00A635F7">
        <w:rPr>
          <w:rFonts w:ascii="Courier New" w:hAnsi="Courier New" w:cs="Courier New"/>
          <w:bCs/>
          <w:szCs w:val="21"/>
        </w:rPr>
        <w:t>h</w:t>
      </w:r>
      <w:proofErr w:type="gramEnd"/>
      <w:r>
        <w:rPr>
          <w:rFonts w:hint="eastAsia"/>
          <w:bCs/>
          <w:szCs w:val="21"/>
        </w:rPr>
        <w:tab/>
        <w:t>Valid options</w:t>
      </w:r>
      <w:r w:rsidR="002549AB">
        <w:rPr>
          <w:rFonts w:hint="eastAsia"/>
          <w:bCs/>
          <w:szCs w:val="21"/>
        </w:rPr>
        <w:t xml:space="preserve"> </w:t>
      </w:r>
      <w:r>
        <w:rPr>
          <w:rFonts w:hint="eastAsia"/>
          <w:bCs/>
          <w:szCs w:val="21"/>
        </w:rPr>
        <w:t>are shown.</w:t>
      </w:r>
    </w:p>
    <w:p w14:paraId="035DDF9A" w14:textId="77777777" w:rsidR="005E3869" w:rsidRDefault="004747D1" w:rsidP="007D31E2">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sidR="005E3869" w:rsidRPr="00A635F7">
        <w:rPr>
          <w:rFonts w:ascii="Courier New" w:hAnsi="Courier New" w:cs="Courier New"/>
          <w:bCs/>
          <w:szCs w:val="21"/>
        </w:rPr>
        <w:t>d</w:t>
      </w:r>
      <w:proofErr w:type="gramEnd"/>
      <w:r w:rsidR="005E3869">
        <w:rPr>
          <w:rFonts w:hint="eastAsia"/>
          <w:bCs/>
          <w:szCs w:val="21"/>
        </w:rPr>
        <w:tab/>
        <w:t xml:space="preserve">This option specifies </w:t>
      </w:r>
      <w:r w:rsidR="005E3869" w:rsidRPr="00A635F7">
        <w:rPr>
          <w:rFonts w:ascii="Courier New" w:hAnsi="Courier New" w:cs="Courier New"/>
          <w:bCs/>
          <w:szCs w:val="21"/>
        </w:rPr>
        <w:t>glove.in</w:t>
      </w:r>
      <w:r w:rsidR="005E3869">
        <w:rPr>
          <w:rFonts w:hint="eastAsia"/>
          <w:bCs/>
          <w:szCs w:val="21"/>
        </w:rPr>
        <w:t xml:space="preserve"> as the GLOVE input file and </w:t>
      </w:r>
      <w:proofErr w:type="spellStart"/>
      <w:r w:rsidR="005E3869" w:rsidRPr="00A635F7">
        <w:rPr>
          <w:rFonts w:ascii="Courier New" w:hAnsi="Courier New" w:cs="Courier New"/>
          <w:bCs/>
          <w:szCs w:val="21"/>
        </w:rPr>
        <w:t>glove.out</w:t>
      </w:r>
      <w:proofErr w:type="spellEnd"/>
      <w:r w:rsidR="005E3869">
        <w:rPr>
          <w:rFonts w:hint="eastAsia"/>
          <w:bCs/>
          <w:szCs w:val="21"/>
        </w:rPr>
        <w:t xml:space="preserve"> as the GLOVE output file</w:t>
      </w:r>
      <w:r w:rsidR="00741947">
        <w:rPr>
          <w:rFonts w:hint="eastAsia"/>
          <w:bCs/>
          <w:szCs w:val="21"/>
        </w:rPr>
        <w:t>, thus</w:t>
      </w:r>
      <w:r>
        <w:rPr>
          <w:rFonts w:hint="eastAsia"/>
          <w:bCs/>
          <w:szCs w:val="21"/>
        </w:rPr>
        <w:t xml:space="preserve"> the options </w:t>
      </w:r>
      <w:r w:rsidRPr="00A635F7">
        <w:rPr>
          <w:rFonts w:ascii="Courier New" w:hAnsi="Courier New" w:cs="Courier New"/>
          <w:bCs/>
          <w:szCs w:val="21"/>
        </w:rPr>
        <w:t>–</w:t>
      </w:r>
      <w:proofErr w:type="spellStart"/>
      <w:r w:rsidRPr="00A635F7">
        <w:rPr>
          <w:rFonts w:ascii="Courier New" w:hAnsi="Courier New" w:cs="Courier New"/>
          <w:bCs/>
          <w:szCs w:val="21"/>
        </w:rPr>
        <w:t>i</w:t>
      </w:r>
      <w:proofErr w:type="spellEnd"/>
      <w:r>
        <w:rPr>
          <w:rFonts w:hint="eastAsia"/>
          <w:bCs/>
          <w:szCs w:val="21"/>
        </w:rPr>
        <w:t xml:space="preserve"> and </w:t>
      </w:r>
      <w:r w:rsidRPr="00A635F7">
        <w:rPr>
          <w:rFonts w:ascii="Courier New" w:hAnsi="Courier New" w:cs="Courier New"/>
          <w:bCs/>
          <w:szCs w:val="21"/>
        </w:rPr>
        <w:t>–o</w:t>
      </w:r>
      <w:r w:rsidR="00741947">
        <w:rPr>
          <w:rFonts w:hint="eastAsia"/>
          <w:bCs/>
          <w:szCs w:val="21"/>
        </w:rPr>
        <w:t xml:space="preserve"> are not necessary.</w:t>
      </w:r>
    </w:p>
    <w:p w14:paraId="4357B78A" w14:textId="77777777" w:rsidR="00D21B8B" w:rsidRDefault="00D21B8B" w:rsidP="007D31E2">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sidRPr="00A635F7">
        <w:rPr>
          <w:rFonts w:ascii="Courier New" w:hAnsi="Courier New" w:cs="Courier New"/>
          <w:bCs/>
          <w:szCs w:val="21"/>
        </w:rPr>
        <w:t>vv</w:t>
      </w:r>
      <w:proofErr w:type="gramEnd"/>
      <w:r>
        <w:rPr>
          <w:rFonts w:hint="eastAsia"/>
          <w:bCs/>
          <w:szCs w:val="21"/>
        </w:rPr>
        <w:tab/>
        <w:t xml:space="preserve">The reduced </w:t>
      </w:r>
      <w:r>
        <w:rPr>
          <w:bCs/>
          <w:szCs w:val="21"/>
        </w:rPr>
        <w:t>χ</w:t>
      </w:r>
      <w:r w:rsidRPr="000E6193">
        <w:rPr>
          <w:rFonts w:hint="eastAsia"/>
          <w:bCs/>
          <w:szCs w:val="21"/>
          <w:vertAlign w:val="superscript"/>
        </w:rPr>
        <w:t>2</w:t>
      </w:r>
      <w:r>
        <w:rPr>
          <w:rFonts w:hint="eastAsia"/>
          <w:bCs/>
          <w:szCs w:val="21"/>
        </w:rPr>
        <w:t xml:space="preserve"> </w:t>
      </w:r>
      <w:r w:rsidR="007D31E2">
        <w:rPr>
          <w:rFonts w:hint="eastAsia"/>
          <w:bCs/>
          <w:szCs w:val="21"/>
        </w:rPr>
        <w:t xml:space="preserve">value </w:t>
      </w:r>
      <w:r>
        <w:rPr>
          <w:rFonts w:hint="eastAsia"/>
          <w:bCs/>
          <w:szCs w:val="21"/>
        </w:rPr>
        <w:t>during the fit are reported</w:t>
      </w:r>
      <w:r w:rsidR="007D31E2">
        <w:rPr>
          <w:rFonts w:hint="eastAsia"/>
          <w:bCs/>
          <w:szCs w:val="21"/>
        </w:rPr>
        <w:t xml:space="preserve"> on the monitor</w:t>
      </w:r>
      <w:r w:rsidR="00741947">
        <w:rPr>
          <w:rFonts w:hint="eastAsia"/>
          <w:bCs/>
          <w:szCs w:val="21"/>
        </w:rPr>
        <w:t xml:space="preserve"> in real time</w:t>
      </w:r>
      <w:r>
        <w:rPr>
          <w:rFonts w:hint="eastAsia"/>
          <w:bCs/>
          <w:szCs w:val="21"/>
        </w:rPr>
        <w:t xml:space="preserve">, and the fitting </w:t>
      </w:r>
      <w:r w:rsidR="002549AB">
        <w:rPr>
          <w:rFonts w:hint="eastAsia"/>
          <w:bCs/>
          <w:szCs w:val="21"/>
        </w:rPr>
        <w:t xml:space="preserve">result is stored after </w:t>
      </w:r>
      <w:r>
        <w:rPr>
          <w:rFonts w:hint="eastAsia"/>
          <w:bCs/>
          <w:szCs w:val="21"/>
        </w:rPr>
        <w:t>each fitting method is</w:t>
      </w:r>
      <w:r w:rsidR="002549AB">
        <w:rPr>
          <w:rFonts w:hint="eastAsia"/>
          <w:bCs/>
          <w:szCs w:val="21"/>
        </w:rPr>
        <w:t xml:space="preserve"> finished</w:t>
      </w:r>
      <w:r>
        <w:rPr>
          <w:rFonts w:hint="eastAsia"/>
          <w:bCs/>
          <w:szCs w:val="21"/>
        </w:rPr>
        <w:t>.</w:t>
      </w:r>
    </w:p>
    <w:p w14:paraId="17290380" w14:textId="77777777" w:rsidR="007D31E2" w:rsidRDefault="007D31E2" w:rsidP="007D31E2">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spellStart"/>
      <w:r w:rsidRPr="00A635F7">
        <w:rPr>
          <w:rFonts w:ascii="Courier New" w:hAnsi="Courier New" w:cs="Courier New"/>
          <w:bCs/>
          <w:szCs w:val="21"/>
        </w:rPr>
        <w:t>noerr</w:t>
      </w:r>
      <w:proofErr w:type="spellEnd"/>
      <w:r w:rsidR="002A39C1">
        <w:rPr>
          <w:rFonts w:hint="eastAsia"/>
          <w:bCs/>
          <w:szCs w:val="21"/>
        </w:rPr>
        <w:tab/>
        <w:t>Experimental errors are</w:t>
      </w:r>
      <w:r>
        <w:rPr>
          <w:rFonts w:hint="eastAsia"/>
          <w:bCs/>
          <w:szCs w:val="21"/>
        </w:rPr>
        <w:t xml:space="preserve"> set to 1.0.</w:t>
      </w:r>
    </w:p>
    <w:p w14:paraId="1B77FB3A" w14:textId="77777777" w:rsidR="005E3869" w:rsidRPr="005E3869" w:rsidRDefault="005E3869" w:rsidP="007516EE">
      <w:pPr>
        <w:tabs>
          <w:tab w:val="right" w:pos="8460"/>
        </w:tabs>
        <w:autoSpaceDE w:val="0"/>
        <w:autoSpaceDN w:val="0"/>
        <w:adjustRightInd w:val="0"/>
        <w:snapToGrid w:val="0"/>
        <w:spacing w:line="420" w:lineRule="atLeast"/>
        <w:rPr>
          <w:bCs/>
          <w:szCs w:val="21"/>
        </w:rPr>
      </w:pPr>
    </w:p>
    <w:p w14:paraId="64ED9C9C" w14:textId="77777777" w:rsidR="005E3869" w:rsidRPr="000E6193" w:rsidRDefault="005E3869" w:rsidP="005E3869">
      <w:pPr>
        <w:tabs>
          <w:tab w:val="right" w:pos="8460"/>
        </w:tabs>
        <w:autoSpaceDE w:val="0"/>
        <w:autoSpaceDN w:val="0"/>
        <w:adjustRightInd w:val="0"/>
        <w:snapToGrid w:val="0"/>
        <w:spacing w:line="420" w:lineRule="atLeast"/>
        <w:rPr>
          <w:b/>
          <w:bCs/>
          <w:szCs w:val="21"/>
        </w:rPr>
      </w:pPr>
    </w:p>
    <w:p w14:paraId="0A9E03E3" w14:textId="77777777" w:rsidR="00EA6E0B" w:rsidRDefault="00EA6E0B" w:rsidP="00A9533B">
      <w:pPr>
        <w:tabs>
          <w:tab w:val="right" w:pos="8460"/>
        </w:tabs>
        <w:autoSpaceDE w:val="0"/>
        <w:autoSpaceDN w:val="0"/>
        <w:adjustRightInd w:val="0"/>
        <w:snapToGrid w:val="0"/>
        <w:spacing w:line="420" w:lineRule="atLeast"/>
        <w:rPr>
          <w:b/>
          <w:bCs/>
          <w:szCs w:val="21"/>
        </w:rPr>
      </w:pPr>
      <w:r w:rsidRPr="000E6193">
        <w:rPr>
          <w:b/>
          <w:bCs/>
          <w:szCs w:val="21"/>
        </w:rPr>
        <w:t>GLOVE input file</w:t>
      </w:r>
    </w:p>
    <w:p w14:paraId="6B07CE90" w14:textId="77777777" w:rsidR="007D31E2" w:rsidRDefault="002549AB" w:rsidP="007D31E2">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A</w:t>
      </w:r>
      <w:r w:rsidR="00583ECE">
        <w:rPr>
          <w:rFonts w:hint="eastAsia"/>
          <w:bCs/>
          <w:szCs w:val="21"/>
        </w:rPr>
        <w:t xml:space="preserve"> glove input file </w:t>
      </w:r>
      <w:r>
        <w:rPr>
          <w:rFonts w:hint="eastAsia"/>
          <w:bCs/>
          <w:szCs w:val="21"/>
        </w:rPr>
        <w:t xml:space="preserve">is </w:t>
      </w:r>
      <w:r w:rsidR="00455E6E">
        <w:rPr>
          <w:rFonts w:hint="eastAsia"/>
          <w:bCs/>
          <w:szCs w:val="21"/>
        </w:rPr>
        <w:t xml:space="preserve">composed of </w:t>
      </w:r>
      <w:r w:rsidR="00154D4B">
        <w:rPr>
          <w:rFonts w:hint="eastAsia"/>
          <w:bCs/>
          <w:szCs w:val="21"/>
        </w:rPr>
        <w:t xml:space="preserve">two </w:t>
      </w:r>
      <w:r w:rsidR="00EF15CF">
        <w:rPr>
          <w:rFonts w:hint="eastAsia"/>
          <w:bCs/>
          <w:szCs w:val="21"/>
        </w:rPr>
        <w:t>section</w:t>
      </w:r>
      <w:r w:rsidR="00154D4B">
        <w:rPr>
          <w:rFonts w:hint="eastAsia"/>
          <w:bCs/>
          <w:szCs w:val="21"/>
        </w:rPr>
        <w:t xml:space="preserve">s: </w:t>
      </w:r>
      <w:r w:rsidR="00455E6E">
        <w:rPr>
          <w:rFonts w:hint="eastAsia"/>
          <w:bCs/>
          <w:szCs w:val="21"/>
        </w:rPr>
        <w:t>a header</w:t>
      </w:r>
      <w:r w:rsidR="002474FD">
        <w:rPr>
          <w:rFonts w:hint="eastAsia"/>
          <w:bCs/>
          <w:szCs w:val="21"/>
        </w:rPr>
        <w:t xml:space="preserve"> </w:t>
      </w:r>
      <w:r w:rsidR="00EF15CF">
        <w:rPr>
          <w:rFonts w:hint="eastAsia"/>
          <w:bCs/>
          <w:szCs w:val="21"/>
        </w:rPr>
        <w:t xml:space="preserve">section </w:t>
      </w:r>
      <w:r w:rsidR="002474FD">
        <w:rPr>
          <w:rFonts w:hint="eastAsia"/>
          <w:bCs/>
          <w:szCs w:val="21"/>
        </w:rPr>
        <w:t>(Supplementary Fig. 1)</w:t>
      </w:r>
      <w:r w:rsidR="00455E6E">
        <w:rPr>
          <w:rFonts w:hint="eastAsia"/>
          <w:bCs/>
          <w:szCs w:val="21"/>
        </w:rPr>
        <w:t xml:space="preserve">, and </w:t>
      </w:r>
      <w:r w:rsidR="00EF15CF">
        <w:rPr>
          <w:rFonts w:hint="eastAsia"/>
          <w:bCs/>
          <w:szCs w:val="21"/>
        </w:rPr>
        <w:t>a data set section</w:t>
      </w:r>
      <w:r w:rsidR="002474FD">
        <w:rPr>
          <w:rFonts w:hint="eastAsia"/>
          <w:bCs/>
          <w:szCs w:val="21"/>
        </w:rPr>
        <w:t xml:space="preserve"> (Supplementary Fig. 2)</w:t>
      </w:r>
      <w:r w:rsidR="00455E6E">
        <w:rPr>
          <w:rFonts w:hint="eastAsia"/>
          <w:bCs/>
          <w:szCs w:val="21"/>
        </w:rPr>
        <w:t xml:space="preserve">. </w:t>
      </w:r>
      <w:r w:rsidR="00154D4B">
        <w:rPr>
          <w:rFonts w:hint="eastAsia"/>
          <w:bCs/>
          <w:szCs w:val="21"/>
        </w:rPr>
        <w:t>In what follows, we explain them</w:t>
      </w:r>
      <w:r>
        <w:rPr>
          <w:rFonts w:hint="eastAsia"/>
          <w:bCs/>
          <w:szCs w:val="21"/>
        </w:rPr>
        <w:t xml:space="preserve"> </w:t>
      </w:r>
      <w:r w:rsidR="002A39C1">
        <w:rPr>
          <w:rFonts w:hint="eastAsia"/>
          <w:bCs/>
          <w:szCs w:val="21"/>
        </w:rPr>
        <w:t xml:space="preserve">in detail </w:t>
      </w:r>
      <w:r w:rsidR="00583ECE">
        <w:rPr>
          <w:rFonts w:hint="eastAsia"/>
          <w:bCs/>
          <w:szCs w:val="21"/>
        </w:rPr>
        <w:t xml:space="preserve">along </w:t>
      </w:r>
      <w:r w:rsidR="00770319">
        <w:rPr>
          <w:rFonts w:hint="eastAsia"/>
          <w:bCs/>
          <w:szCs w:val="21"/>
        </w:rPr>
        <w:t xml:space="preserve">with </w:t>
      </w:r>
      <w:r w:rsidR="00154D4B">
        <w:rPr>
          <w:rFonts w:hint="eastAsia"/>
          <w:bCs/>
          <w:szCs w:val="21"/>
        </w:rPr>
        <w:t>Supplementary Figs 1 and 2</w:t>
      </w:r>
      <w:r w:rsidR="00232D01">
        <w:rPr>
          <w:rFonts w:hint="eastAsia"/>
          <w:bCs/>
          <w:szCs w:val="21"/>
        </w:rPr>
        <w:t>.</w:t>
      </w:r>
      <w:r w:rsidR="008F2330">
        <w:rPr>
          <w:bCs/>
          <w:szCs w:val="21"/>
        </w:rPr>
        <w:t xml:space="preserve"> Examples of input files are given in the examples directory that accompanies the executable.</w:t>
      </w:r>
    </w:p>
    <w:p w14:paraId="258C65DF" w14:textId="77777777" w:rsidR="00D908F6" w:rsidRDefault="00D908F6" w:rsidP="00D908F6">
      <w:pPr>
        <w:tabs>
          <w:tab w:val="right" w:pos="8460"/>
        </w:tabs>
        <w:autoSpaceDE w:val="0"/>
        <w:autoSpaceDN w:val="0"/>
        <w:adjustRightInd w:val="0"/>
        <w:snapToGrid w:val="0"/>
        <w:spacing w:line="420" w:lineRule="atLeast"/>
        <w:rPr>
          <w:bCs/>
          <w:szCs w:val="21"/>
        </w:rPr>
      </w:pPr>
    </w:p>
    <w:p w14:paraId="162CE3B9" w14:textId="77777777" w:rsidR="00274FC7" w:rsidRDefault="007F75F1" w:rsidP="007F75F1">
      <w:pPr>
        <w:tabs>
          <w:tab w:val="right" w:pos="8460"/>
        </w:tabs>
        <w:autoSpaceDE w:val="0"/>
        <w:autoSpaceDN w:val="0"/>
        <w:adjustRightInd w:val="0"/>
        <w:snapToGrid w:val="0"/>
        <w:spacing w:line="420" w:lineRule="atLeast"/>
        <w:rPr>
          <w:bCs/>
          <w:i/>
          <w:szCs w:val="21"/>
        </w:rPr>
      </w:pPr>
      <w:r w:rsidRPr="007F75F1">
        <w:rPr>
          <w:bCs/>
          <w:i/>
          <w:szCs w:val="21"/>
        </w:rPr>
        <w:t xml:space="preserve">Fitting </w:t>
      </w:r>
      <w:r w:rsidR="00EA11AD">
        <w:rPr>
          <w:bCs/>
          <w:i/>
          <w:szCs w:val="21"/>
        </w:rPr>
        <w:t>M</w:t>
      </w:r>
      <w:r w:rsidRPr="007F75F1">
        <w:rPr>
          <w:bCs/>
          <w:i/>
          <w:szCs w:val="21"/>
        </w:rPr>
        <w:t xml:space="preserve">odel </w:t>
      </w:r>
      <w:r w:rsidR="00274FC7">
        <w:rPr>
          <w:rFonts w:hint="eastAsia"/>
          <w:bCs/>
          <w:i/>
          <w:szCs w:val="21"/>
        </w:rPr>
        <w:t>(line 2 in Supplementary Fig. 1)</w:t>
      </w:r>
    </w:p>
    <w:p w14:paraId="5328DD2A" w14:textId="77777777" w:rsidR="00D908F6" w:rsidRDefault="00A67BC0" w:rsidP="00274FC7">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Th</w:t>
      </w:r>
      <w:r w:rsidR="007F75F1">
        <w:rPr>
          <w:rFonts w:hint="eastAsia"/>
          <w:bCs/>
          <w:szCs w:val="21"/>
        </w:rPr>
        <w:t>e keyword</w:t>
      </w:r>
      <w:r>
        <w:rPr>
          <w:rFonts w:hint="eastAsia"/>
          <w:bCs/>
          <w:szCs w:val="21"/>
        </w:rPr>
        <w:t xml:space="preserve"> </w:t>
      </w:r>
      <w:r w:rsidR="007F75F1" w:rsidRPr="007F75F1">
        <w:rPr>
          <w:rFonts w:ascii="Courier New" w:hAnsi="Courier New" w:cs="Courier New"/>
          <w:bCs/>
          <w:szCs w:val="21"/>
        </w:rPr>
        <w:t>FUNCTION</w:t>
      </w:r>
      <w:r w:rsidR="007F75F1">
        <w:rPr>
          <w:rFonts w:hint="eastAsia"/>
          <w:bCs/>
          <w:szCs w:val="21"/>
        </w:rPr>
        <w:t xml:space="preserve"> </w:t>
      </w:r>
      <w:r>
        <w:rPr>
          <w:rFonts w:hint="eastAsia"/>
          <w:bCs/>
          <w:szCs w:val="21"/>
        </w:rPr>
        <w:t>specifies t</w:t>
      </w:r>
      <w:r w:rsidR="00D908F6">
        <w:rPr>
          <w:rFonts w:hint="eastAsia"/>
          <w:bCs/>
          <w:szCs w:val="21"/>
        </w:rPr>
        <w:t xml:space="preserve">he </w:t>
      </w:r>
      <w:r>
        <w:rPr>
          <w:rFonts w:hint="eastAsia"/>
          <w:bCs/>
          <w:szCs w:val="21"/>
        </w:rPr>
        <w:t>fitting method (</w:t>
      </w:r>
      <w:r w:rsidR="00D908F6">
        <w:rPr>
          <w:rFonts w:hint="eastAsia"/>
          <w:bCs/>
          <w:szCs w:val="21"/>
        </w:rPr>
        <w:t>equation</w:t>
      </w:r>
      <w:r>
        <w:rPr>
          <w:rFonts w:hint="eastAsia"/>
          <w:bCs/>
          <w:szCs w:val="21"/>
        </w:rPr>
        <w:t>)</w:t>
      </w:r>
      <w:r w:rsidR="00D908F6">
        <w:rPr>
          <w:rFonts w:hint="eastAsia"/>
          <w:bCs/>
          <w:szCs w:val="21"/>
        </w:rPr>
        <w:t xml:space="preserve"> to be used in </w:t>
      </w:r>
      <w:r w:rsidR="00A252B1">
        <w:rPr>
          <w:rFonts w:hint="eastAsia"/>
          <w:bCs/>
          <w:szCs w:val="21"/>
        </w:rPr>
        <w:t>the</w:t>
      </w:r>
      <w:r w:rsidR="00D908F6">
        <w:rPr>
          <w:rFonts w:hint="eastAsia"/>
          <w:bCs/>
          <w:szCs w:val="21"/>
        </w:rPr>
        <w:t xml:space="preserve"> fit. </w:t>
      </w:r>
      <w:r w:rsidR="002D510D" w:rsidRPr="005958D3">
        <w:rPr>
          <w:rFonts w:ascii="Courier New" w:hAnsi="Courier New" w:cs="Courier New"/>
          <w:bCs/>
          <w:szCs w:val="21"/>
        </w:rPr>
        <w:lastRenderedPageBreak/>
        <w:t>CPMG_RICHARDS</w:t>
      </w:r>
      <w:r w:rsidR="00015C61">
        <w:rPr>
          <w:rFonts w:hint="eastAsia"/>
          <w:bCs/>
          <w:szCs w:val="21"/>
        </w:rPr>
        <w:t xml:space="preserve"> </w:t>
      </w:r>
      <w:r w:rsidR="002D510D">
        <w:rPr>
          <w:rFonts w:hint="eastAsia"/>
          <w:bCs/>
          <w:szCs w:val="21"/>
        </w:rPr>
        <w:t xml:space="preserve">represents the Carver and Richards equation </w:t>
      </w:r>
      <w:r w:rsidR="0054259D">
        <w:rPr>
          <w:rFonts w:hint="eastAsia"/>
          <w:szCs w:val="21"/>
        </w:rPr>
        <w:t>(</w:t>
      </w:r>
      <w:r w:rsidR="0054259D">
        <w:rPr>
          <w:szCs w:val="21"/>
        </w:rPr>
        <w:t xml:space="preserve">Carver </w:t>
      </w:r>
      <w:r w:rsidR="0054259D">
        <w:rPr>
          <w:rFonts w:hint="eastAsia"/>
          <w:szCs w:val="21"/>
        </w:rPr>
        <w:t>and</w:t>
      </w:r>
      <w:r w:rsidR="0054259D">
        <w:rPr>
          <w:szCs w:val="21"/>
        </w:rPr>
        <w:t xml:space="preserve"> Richards </w:t>
      </w:r>
      <w:r w:rsidR="0054259D">
        <w:rPr>
          <w:rFonts w:hint="eastAsia"/>
          <w:szCs w:val="21"/>
        </w:rPr>
        <w:t xml:space="preserve">1972) </w:t>
      </w:r>
      <w:r w:rsidR="002D510D">
        <w:rPr>
          <w:rFonts w:hint="eastAsia"/>
          <w:bCs/>
          <w:szCs w:val="21"/>
        </w:rPr>
        <w:t xml:space="preserve">described in Theory and Methods. Other fitting </w:t>
      </w:r>
      <w:r w:rsidR="002D510D">
        <w:rPr>
          <w:bCs/>
          <w:szCs w:val="21"/>
        </w:rPr>
        <w:t>methods</w:t>
      </w:r>
      <w:r w:rsidR="002D510D">
        <w:rPr>
          <w:rFonts w:hint="eastAsia"/>
          <w:bCs/>
          <w:szCs w:val="21"/>
        </w:rPr>
        <w:t xml:space="preserve"> </w:t>
      </w:r>
      <w:r w:rsidR="002D510D">
        <w:rPr>
          <w:bCs/>
          <w:szCs w:val="21"/>
        </w:rPr>
        <w:t>implemented</w:t>
      </w:r>
      <w:r w:rsidR="002D510D">
        <w:rPr>
          <w:rFonts w:hint="eastAsia"/>
          <w:bCs/>
          <w:szCs w:val="21"/>
        </w:rPr>
        <w:t xml:space="preserve"> in GLOVE are </w:t>
      </w:r>
      <w:r w:rsidR="002D510D">
        <w:rPr>
          <w:bCs/>
          <w:szCs w:val="21"/>
        </w:rPr>
        <w:t>explained</w:t>
      </w:r>
      <w:r w:rsidR="002D510D">
        <w:rPr>
          <w:rFonts w:hint="eastAsia"/>
          <w:bCs/>
          <w:szCs w:val="21"/>
        </w:rPr>
        <w:t xml:space="preserve"> in detail below.</w:t>
      </w:r>
    </w:p>
    <w:p w14:paraId="61B96D7F" w14:textId="77777777" w:rsidR="007D31E2" w:rsidRDefault="007D31E2" w:rsidP="00A9533B">
      <w:pPr>
        <w:tabs>
          <w:tab w:val="right" w:pos="8460"/>
        </w:tabs>
        <w:autoSpaceDE w:val="0"/>
        <w:autoSpaceDN w:val="0"/>
        <w:adjustRightInd w:val="0"/>
        <w:snapToGrid w:val="0"/>
        <w:spacing w:line="420" w:lineRule="atLeast"/>
        <w:rPr>
          <w:bCs/>
          <w:szCs w:val="21"/>
        </w:rPr>
      </w:pPr>
    </w:p>
    <w:p w14:paraId="21AA87CA" w14:textId="77777777" w:rsidR="007F75F1" w:rsidRPr="00BF2601" w:rsidRDefault="007F75F1" w:rsidP="007F75F1">
      <w:pPr>
        <w:snapToGrid w:val="0"/>
        <w:spacing w:line="420" w:lineRule="atLeast"/>
        <w:rPr>
          <w:i/>
          <w:szCs w:val="21"/>
        </w:rPr>
      </w:pPr>
      <w:r w:rsidRPr="00BF2601">
        <w:rPr>
          <w:rFonts w:hint="eastAsia"/>
          <w:i/>
          <w:szCs w:val="21"/>
        </w:rPr>
        <w:t xml:space="preserve">Fitting </w:t>
      </w:r>
      <w:r w:rsidR="00EA11AD">
        <w:rPr>
          <w:i/>
          <w:szCs w:val="21"/>
        </w:rPr>
        <w:t>M</w:t>
      </w:r>
      <w:r w:rsidRPr="00BF2601">
        <w:rPr>
          <w:rFonts w:hint="eastAsia"/>
          <w:i/>
          <w:szCs w:val="21"/>
        </w:rPr>
        <w:t>e</w:t>
      </w:r>
      <w:r w:rsidR="00EA247C">
        <w:rPr>
          <w:rFonts w:hint="eastAsia"/>
          <w:i/>
          <w:szCs w:val="21"/>
        </w:rPr>
        <w:t>thod</w:t>
      </w:r>
      <w:r w:rsidR="00274FC7">
        <w:rPr>
          <w:rFonts w:hint="eastAsia"/>
          <w:i/>
          <w:szCs w:val="21"/>
        </w:rPr>
        <w:t xml:space="preserve"> </w:t>
      </w:r>
      <w:r w:rsidR="00274FC7">
        <w:rPr>
          <w:rFonts w:hint="eastAsia"/>
          <w:bCs/>
          <w:i/>
          <w:szCs w:val="21"/>
        </w:rPr>
        <w:t>(lines 4-8 in Supplementary Fig. 1)</w:t>
      </w:r>
    </w:p>
    <w:p w14:paraId="26282461" w14:textId="77777777" w:rsidR="006E66B3" w:rsidRDefault="007F75F1" w:rsidP="004E0B40">
      <w:pPr>
        <w:snapToGrid w:val="0"/>
        <w:spacing w:line="420" w:lineRule="atLeast"/>
        <w:ind w:firstLineChars="202" w:firstLine="424"/>
        <w:rPr>
          <w:szCs w:val="21"/>
        </w:rPr>
      </w:pPr>
      <w:r>
        <w:rPr>
          <w:rFonts w:hint="eastAsia"/>
          <w:bCs/>
          <w:szCs w:val="21"/>
        </w:rPr>
        <w:t xml:space="preserve">The keyword </w:t>
      </w:r>
      <w:r>
        <w:rPr>
          <w:rFonts w:ascii="Courier New" w:hAnsi="Courier New" w:cs="Courier New" w:hint="eastAsia"/>
          <w:bCs/>
          <w:szCs w:val="21"/>
        </w:rPr>
        <w:t>METHOD</w:t>
      </w:r>
      <w:r>
        <w:rPr>
          <w:rFonts w:hint="eastAsia"/>
          <w:bCs/>
          <w:szCs w:val="21"/>
        </w:rPr>
        <w:t xml:space="preserve"> specifies</w:t>
      </w:r>
      <w:r w:rsidRPr="00BF2601">
        <w:rPr>
          <w:rFonts w:hint="eastAsia"/>
          <w:szCs w:val="21"/>
        </w:rPr>
        <w:t xml:space="preserve"> </w:t>
      </w:r>
      <w:r w:rsidR="003C7FF0">
        <w:rPr>
          <w:rFonts w:hint="eastAsia"/>
          <w:szCs w:val="21"/>
        </w:rPr>
        <w:t xml:space="preserve">the fitting method(s) to be used in </w:t>
      </w:r>
      <w:r w:rsidR="00A252B1">
        <w:rPr>
          <w:rFonts w:hint="eastAsia"/>
          <w:szCs w:val="21"/>
        </w:rPr>
        <w:t>the</w:t>
      </w:r>
      <w:r w:rsidR="003C7FF0">
        <w:rPr>
          <w:rFonts w:hint="eastAsia"/>
          <w:szCs w:val="21"/>
        </w:rPr>
        <w:t xml:space="preserve"> fit. </w:t>
      </w:r>
      <w:r w:rsidR="006E66B3">
        <w:rPr>
          <w:rFonts w:hint="eastAsia"/>
          <w:szCs w:val="21"/>
        </w:rPr>
        <w:t xml:space="preserve">GLOVE has five fitting methods: </w:t>
      </w:r>
      <w:r w:rsidR="006E66B3" w:rsidRPr="00604741">
        <w:rPr>
          <w:rFonts w:ascii="Courier New" w:hAnsi="Courier New" w:cs="Courier New"/>
          <w:szCs w:val="21"/>
        </w:rPr>
        <w:t>ONE</w:t>
      </w:r>
      <w:r w:rsidR="006E66B3">
        <w:rPr>
          <w:rFonts w:hint="eastAsia"/>
          <w:szCs w:val="21"/>
        </w:rPr>
        <w:t xml:space="preserve">, </w:t>
      </w:r>
      <w:r w:rsidR="006E66B3" w:rsidRPr="00604741">
        <w:rPr>
          <w:rFonts w:ascii="Courier New" w:hAnsi="Courier New" w:cs="Courier New"/>
          <w:szCs w:val="21"/>
        </w:rPr>
        <w:t>ONEEX</w:t>
      </w:r>
      <w:r w:rsidR="006E66B3">
        <w:rPr>
          <w:rFonts w:hint="eastAsia"/>
          <w:szCs w:val="21"/>
        </w:rPr>
        <w:t xml:space="preserve">, </w:t>
      </w:r>
      <w:r w:rsidR="006E66B3" w:rsidRPr="00604741">
        <w:rPr>
          <w:rFonts w:ascii="Courier New" w:hAnsi="Courier New" w:cs="Courier New"/>
          <w:szCs w:val="21"/>
        </w:rPr>
        <w:t>GRID</w:t>
      </w:r>
      <w:r w:rsidR="006E66B3">
        <w:rPr>
          <w:rFonts w:hint="eastAsia"/>
          <w:szCs w:val="21"/>
        </w:rPr>
        <w:t xml:space="preserve">, </w:t>
      </w:r>
      <w:r w:rsidR="006E66B3" w:rsidRPr="00604741">
        <w:rPr>
          <w:rFonts w:ascii="Courier New" w:hAnsi="Courier New" w:cs="Courier New"/>
          <w:szCs w:val="21"/>
        </w:rPr>
        <w:t>RANDOM</w:t>
      </w:r>
      <w:r w:rsidR="006E66B3">
        <w:rPr>
          <w:rFonts w:hint="eastAsia"/>
          <w:szCs w:val="21"/>
        </w:rPr>
        <w:t xml:space="preserve">, and </w:t>
      </w:r>
      <w:r w:rsidR="006E66B3" w:rsidRPr="00604741">
        <w:rPr>
          <w:rFonts w:ascii="Courier New" w:hAnsi="Courier New" w:cs="Courier New"/>
          <w:szCs w:val="21"/>
        </w:rPr>
        <w:t>MCMIN</w:t>
      </w:r>
      <w:r w:rsidR="004E0B40">
        <w:rPr>
          <w:rFonts w:hint="eastAsia"/>
          <w:szCs w:val="21"/>
        </w:rPr>
        <w:t xml:space="preserve">. </w:t>
      </w:r>
      <w:r w:rsidR="008A39B2">
        <w:rPr>
          <w:rFonts w:hint="eastAsia"/>
          <w:szCs w:val="21"/>
        </w:rPr>
        <w:t>H</w:t>
      </w:r>
      <w:r w:rsidR="004E0B40">
        <w:rPr>
          <w:rFonts w:hint="eastAsia"/>
          <w:szCs w:val="21"/>
        </w:rPr>
        <w:t>ere</w:t>
      </w:r>
      <w:r w:rsidR="008A39B2">
        <w:rPr>
          <w:rFonts w:hint="eastAsia"/>
          <w:szCs w:val="21"/>
        </w:rPr>
        <w:t>,</w:t>
      </w:r>
      <w:r w:rsidR="004E0B40">
        <w:rPr>
          <w:rFonts w:hint="eastAsia"/>
          <w:szCs w:val="21"/>
        </w:rPr>
        <w:t xml:space="preserve"> </w:t>
      </w:r>
      <w:r w:rsidR="006E66B3">
        <w:rPr>
          <w:rFonts w:hint="eastAsia"/>
          <w:szCs w:val="21"/>
        </w:rPr>
        <w:t>we</w:t>
      </w:r>
      <w:r w:rsidR="004E0B40">
        <w:rPr>
          <w:rFonts w:hint="eastAsia"/>
          <w:szCs w:val="21"/>
        </w:rPr>
        <w:t xml:space="preserve"> describe their usages in a GLOVE input file.</w:t>
      </w:r>
    </w:p>
    <w:p w14:paraId="6D086877" w14:textId="77777777" w:rsidR="004E0B40" w:rsidRDefault="004E0B40" w:rsidP="004E0B40">
      <w:pPr>
        <w:snapToGrid w:val="0"/>
        <w:spacing w:line="420" w:lineRule="atLeast"/>
        <w:ind w:firstLineChars="202" w:firstLine="424"/>
        <w:rPr>
          <w:szCs w:val="21"/>
        </w:rPr>
      </w:pPr>
      <w:r w:rsidRPr="00604741">
        <w:rPr>
          <w:rFonts w:ascii="Courier New" w:hAnsi="Courier New" w:cs="Courier New"/>
          <w:szCs w:val="21"/>
        </w:rPr>
        <w:t>ONE</w:t>
      </w:r>
      <w:r>
        <w:rPr>
          <w:rFonts w:hint="eastAsia"/>
          <w:szCs w:val="21"/>
        </w:rPr>
        <w:t xml:space="preserve">, </w:t>
      </w:r>
      <w:r w:rsidRPr="00604741">
        <w:rPr>
          <w:rFonts w:ascii="Courier New" w:hAnsi="Courier New" w:cs="Courier New"/>
          <w:szCs w:val="21"/>
        </w:rPr>
        <w:t>ONEEX</w:t>
      </w:r>
      <w:r>
        <w:rPr>
          <w:rFonts w:hint="eastAsia"/>
          <w:szCs w:val="21"/>
        </w:rPr>
        <w:t xml:space="preserve"> and </w:t>
      </w:r>
      <w:r w:rsidRPr="00604741">
        <w:rPr>
          <w:rFonts w:ascii="Courier New" w:hAnsi="Courier New" w:cs="Courier New"/>
          <w:szCs w:val="21"/>
        </w:rPr>
        <w:t>GRID</w:t>
      </w:r>
      <w:r w:rsidR="00E57E76">
        <w:rPr>
          <w:rFonts w:hint="eastAsia"/>
          <w:szCs w:val="21"/>
        </w:rPr>
        <w:t xml:space="preserve"> require </w:t>
      </w:r>
      <w:r>
        <w:rPr>
          <w:rFonts w:hint="eastAsia"/>
          <w:szCs w:val="21"/>
        </w:rPr>
        <w:t xml:space="preserve">no </w:t>
      </w:r>
      <w:r>
        <w:rPr>
          <w:szCs w:val="21"/>
        </w:rPr>
        <w:t>optional</w:t>
      </w:r>
      <w:r>
        <w:rPr>
          <w:rFonts w:hint="eastAsia"/>
          <w:szCs w:val="21"/>
        </w:rPr>
        <w:t xml:space="preserve"> parameter</w:t>
      </w:r>
      <w:r w:rsidR="0090063E">
        <w:rPr>
          <w:rFonts w:hint="eastAsia"/>
          <w:szCs w:val="21"/>
        </w:rPr>
        <w:t xml:space="preserve"> whereas </w:t>
      </w:r>
      <w:r w:rsidRPr="00604741">
        <w:rPr>
          <w:rFonts w:ascii="Courier New" w:hAnsi="Courier New" w:cs="Courier New"/>
          <w:szCs w:val="21"/>
        </w:rPr>
        <w:t>RANDOM</w:t>
      </w:r>
      <w:r w:rsidR="00E57E76">
        <w:rPr>
          <w:rFonts w:hint="eastAsia"/>
          <w:szCs w:val="21"/>
        </w:rPr>
        <w:t xml:space="preserve"> </w:t>
      </w:r>
      <w:r w:rsidR="0090063E">
        <w:rPr>
          <w:rFonts w:hint="eastAsia"/>
          <w:szCs w:val="21"/>
        </w:rPr>
        <w:t xml:space="preserve">and </w:t>
      </w:r>
      <w:r w:rsidR="0090063E" w:rsidRPr="00604741">
        <w:rPr>
          <w:rFonts w:ascii="Courier New" w:hAnsi="Courier New" w:cs="Courier New"/>
          <w:szCs w:val="21"/>
        </w:rPr>
        <w:t>MCMIN</w:t>
      </w:r>
      <w:r w:rsidR="0090063E">
        <w:rPr>
          <w:rFonts w:hint="eastAsia"/>
          <w:szCs w:val="21"/>
        </w:rPr>
        <w:t xml:space="preserve"> </w:t>
      </w:r>
      <w:r w:rsidR="00E57E76">
        <w:rPr>
          <w:rFonts w:hint="eastAsia"/>
          <w:szCs w:val="21"/>
        </w:rPr>
        <w:t xml:space="preserve">require </w:t>
      </w:r>
      <w:r>
        <w:rPr>
          <w:rFonts w:hint="eastAsia"/>
          <w:szCs w:val="21"/>
        </w:rPr>
        <w:t>the number of iterations</w:t>
      </w:r>
      <w:r w:rsidR="00274FC7">
        <w:rPr>
          <w:rFonts w:hint="eastAsia"/>
          <w:szCs w:val="21"/>
        </w:rPr>
        <w:t xml:space="preserve">. </w:t>
      </w:r>
      <w:r w:rsidR="0090063E" w:rsidRPr="00604741">
        <w:rPr>
          <w:rFonts w:ascii="Courier New" w:hAnsi="Courier New" w:cs="Courier New"/>
          <w:szCs w:val="21"/>
        </w:rPr>
        <w:t>MCMIN</w:t>
      </w:r>
      <w:r w:rsidR="0090063E">
        <w:rPr>
          <w:rFonts w:hint="eastAsia"/>
          <w:szCs w:val="21"/>
        </w:rPr>
        <w:t xml:space="preserve"> further </w:t>
      </w:r>
      <w:r w:rsidR="00E57E76">
        <w:rPr>
          <w:rFonts w:hint="eastAsia"/>
          <w:szCs w:val="21"/>
        </w:rPr>
        <w:t xml:space="preserve">requires </w:t>
      </w:r>
      <w:r w:rsidR="00741947">
        <w:rPr>
          <w:rFonts w:hint="eastAsia"/>
          <w:szCs w:val="21"/>
        </w:rPr>
        <w:t>the</w:t>
      </w:r>
      <w:r w:rsidR="00E57E76">
        <w:rPr>
          <w:rFonts w:hint="eastAsia"/>
          <w:szCs w:val="21"/>
        </w:rPr>
        <w:t xml:space="preserve"> scal</w:t>
      </w:r>
      <w:r w:rsidR="00741947">
        <w:rPr>
          <w:rFonts w:hint="eastAsia"/>
          <w:szCs w:val="21"/>
        </w:rPr>
        <w:t>ing</w:t>
      </w:r>
      <w:r w:rsidR="0090063E">
        <w:rPr>
          <w:rFonts w:hint="eastAsia"/>
          <w:szCs w:val="21"/>
        </w:rPr>
        <w:t xml:space="preserve"> </w:t>
      </w:r>
      <w:r w:rsidR="008A39B2">
        <w:rPr>
          <w:rFonts w:hint="eastAsia"/>
          <w:szCs w:val="21"/>
        </w:rPr>
        <w:t xml:space="preserve">factor </w:t>
      </w:r>
      <w:r w:rsidR="0090063E">
        <w:rPr>
          <w:rFonts w:hint="eastAsia"/>
          <w:szCs w:val="21"/>
        </w:rPr>
        <w:t>that defines the amplitude of random value</w:t>
      </w:r>
      <w:r w:rsidR="008A39B2">
        <w:rPr>
          <w:rFonts w:hint="eastAsia"/>
          <w:szCs w:val="21"/>
        </w:rPr>
        <w:t>s</w:t>
      </w:r>
      <w:r w:rsidR="0090063E">
        <w:rPr>
          <w:rFonts w:hint="eastAsia"/>
          <w:szCs w:val="21"/>
        </w:rPr>
        <w:t xml:space="preserve"> to be added to the current best-fit parame</w:t>
      </w:r>
      <w:r w:rsidR="005958D3">
        <w:rPr>
          <w:rFonts w:hint="eastAsia"/>
          <w:szCs w:val="21"/>
        </w:rPr>
        <w:t>ter values</w:t>
      </w:r>
      <w:r w:rsidR="00274FC7">
        <w:rPr>
          <w:rFonts w:hint="eastAsia"/>
          <w:szCs w:val="21"/>
        </w:rPr>
        <w:t xml:space="preserve">. In </w:t>
      </w:r>
      <w:r w:rsidR="00417D63">
        <w:rPr>
          <w:rFonts w:hint="eastAsia"/>
          <w:szCs w:val="21"/>
        </w:rPr>
        <w:t xml:space="preserve">the example shown in </w:t>
      </w:r>
      <w:r w:rsidR="00274FC7">
        <w:rPr>
          <w:rFonts w:hint="eastAsia"/>
          <w:szCs w:val="21"/>
        </w:rPr>
        <w:t>Supplementary Fig. 1</w:t>
      </w:r>
      <w:r w:rsidR="0090063E">
        <w:rPr>
          <w:rFonts w:hint="eastAsia"/>
          <w:szCs w:val="21"/>
        </w:rPr>
        <w:t xml:space="preserve">, </w:t>
      </w:r>
      <w:r w:rsidR="00604741">
        <w:rPr>
          <w:rFonts w:hint="eastAsia"/>
          <w:szCs w:val="21"/>
        </w:rPr>
        <w:t xml:space="preserve">the fit starts with </w:t>
      </w:r>
      <w:r w:rsidR="00604741" w:rsidRPr="00604741">
        <w:rPr>
          <w:rFonts w:ascii="Courier New" w:hAnsi="Courier New" w:cs="Courier New"/>
          <w:szCs w:val="21"/>
        </w:rPr>
        <w:t>RANDOM</w:t>
      </w:r>
      <w:r w:rsidR="00604741">
        <w:rPr>
          <w:rFonts w:hint="eastAsia"/>
          <w:szCs w:val="21"/>
        </w:rPr>
        <w:t xml:space="preserve"> with the </w:t>
      </w:r>
      <w:r w:rsidR="00604741">
        <w:rPr>
          <w:szCs w:val="21"/>
        </w:rPr>
        <w:t>number</w:t>
      </w:r>
      <w:r w:rsidR="00604741">
        <w:rPr>
          <w:rFonts w:hint="eastAsia"/>
          <w:szCs w:val="21"/>
        </w:rPr>
        <w:t xml:space="preserve"> of iterations of 5, </w:t>
      </w:r>
      <w:r w:rsidR="00604741">
        <w:rPr>
          <w:szCs w:val="21"/>
        </w:rPr>
        <w:t>followed</w:t>
      </w:r>
      <w:r w:rsidR="00604741">
        <w:rPr>
          <w:rFonts w:hint="eastAsia"/>
          <w:szCs w:val="21"/>
        </w:rPr>
        <w:t xml:space="preserve"> by three </w:t>
      </w:r>
      <w:r w:rsidR="00417D63">
        <w:rPr>
          <w:rFonts w:hint="eastAsia"/>
          <w:szCs w:val="21"/>
        </w:rPr>
        <w:t xml:space="preserve">sequential </w:t>
      </w:r>
      <w:r w:rsidR="00604741" w:rsidRPr="00604741">
        <w:rPr>
          <w:rFonts w:ascii="Courier New" w:hAnsi="Courier New" w:cs="Courier New"/>
          <w:szCs w:val="21"/>
        </w:rPr>
        <w:t>MCMIN</w:t>
      </w:r>
      <w:r w:rsidR="00604741">
        <w:rPr>
          <w:rFonts w:hint="eastAsia"/>
          <w:szCs w:val="21"/>
        </w:rPr>
        <w:t xml:space="preserve"> runs with the number of iterations of 5 and </w:t>
      </w:r>
      <w:r w:rsidR="0090063E">
        <w:rPr>
          <w:rFonts w:hint="eastAsia"/>
          <w:szCs w:val="21"/>
        </w:rPr>
        <w:t>the</w:t>
      </w:r>
      <w:r w:rsidR="00604741">
        <w:rPr>
          <w:rFonts w:hint="eastAsia"/>
          <w:szCs w:val="21"/>
        </w:rPr>
        <w:t xml:space="preserve"> scales of 0.1, 0.01, and 0.001, and the fit </w:t>
      </w:r>
      <w:r w:rsidR="00A252B1">
        <w:rPr>
          <w:rFonts w:hint="eastAsia"/>
          <w:szCs w:val="21"/>
        </w:rPr>
        <w:t>is finalized</w:t>
      </w:r>
      <w:r w:rsidR="00604741">
        <w:rPr>
          <w:rFonts w:hint="eastAsia"/>
          <w:szCs w:val="21"/>
        </w:rPr>
        <w:t xml:space="preserve"> with </w:t>
      </w:r>
      <w:r w:rsidR="00604741" w:rsidRPr="00604741">
        <w:rPr>
          <w:rFonts w:ascii="Courier New" w:hAnsi="Courier New" w:cs="Courier New"/>
          <w:szCs w:val="21"/>
        </w:rPr>
        <w:t>ONEEX</w:t>
      </w:r>
      <w:r w:rsidR="00604741">
        <w:rPr>
          <w:rFonts w:hint="eastAsia"/>
          <w:szCs w:val="21"/>
        </w:rPr>
        <w:t>.</w:t>
      </w:r>
    </w:p>
    <w:p w14:paraId="769C8527" w14:textId="77777777" w:rsidR="004E0B40" w:rsidRDefault="004E0B40" w:rsidP="00E57E76">
      <w:pPr>
        <w:snapToGrid w:val="0"/>
        <w:spacing w:line="420" w:lineRule="atLeast"/>
        <w:rPr>
          <w:szCs w:val="21"/>
        </w:rPr>
      </w:pPr>
    </w:p>
    <w:p w14:paraId="6DAD26F8" w14:textId="77777777" w:rsidR="00EA247C" w:rsidRPr="008A39B2" w:rsidRDefault="00EA247C" w:rsidP="00E57E76">
      <w:pPr>
        <w:snapToGrid w:val="0"/>
        <w:spacing w:line="420" w:lineRule="atLeast"/>
        <w:rPr>
          <w:i/>
          <w:szCs w:val="21"/>
        </w:rPr>
      </w:pPr>
      <w:r w:rsidRPr="008A39B2">
        <w:rPr>
          <w:rFonts w:hint="eastAsia"/>
          <w:i/>
          <w:szCs w:val="21"/>
        </w:rPr>
        <w:t xml:space="preserve">Error </w:t>
      </w:r>
      <w:r w:rsidR="00EA11AD">
        <w:rPr>
          <w:i/>
          <w:szCs w:val="21"/>
        </w:rPr>
        <w:t>E</w:t>
      </w:r>
      <w:r w:rsidRPr="008A39B2">
        <w:rPr>
          <w:rFonts w:hint="eastAsia"/>
          <w:i/>
          <w:szCs w:val="21"/>
        </w:rPr>
        <w:t>stimation</w:t>
      </w:r>
      <w:r w:rsidR="00604741">
        <w:rPr>
          <w:rFonts w:hint="eastAsia"/>
          <w:i/>
          <w:szCs w:val="21"/>
        </w:rPr>
        <w:t xml:space="preserve"> </w:t>
      </w:r>
      <w:r w:rsidR="00604741">
        <w:rPr>
          <w:rFonts w:hint="eastAsia"/>
          <w:bCs/>
          <w:i/>
          <w:szCs w:val="21"/>
        </w:rPr>
        <w:t xml:space="preserve">(lines </w:t>
      </w:r>
      <w:r w:rsidR="00725840">
        <w:rPr>
          <w:rFonts w:hint="eastAsia"/>
          <w:bCs/>
          <w:i/>
          <w:szCs w:val="21"/>
        </w:rPr>
        <w:t>10</w:t>
      </w:r>
      <w:r w:rsidR="00604741">
        <w:rPr>
          <w:rFonts w:hint="eastAsia"/>
          <w:bCs/>
          <w:i/>
          <w:szCs w:val="21"/>
        </w:rPr>
        <w:t>-</w:t>
      </w:r>
      <w:r w:rsidR="00725840">
        <w:rPr>
          <w:rFonts w:hint="eastAsia"/>
          <w:bCs/>
          <w:i/>
          <w:szCs w:val="21"/>
        </w:rPr>
        <w:t>11</w:t>
      </w:r>
      <w:r w:rsidR="00604741">
        <w:rPr>
          <w:rFonts w:hint="eastAsia"/>
          <w:bCs/>
          <w:i/>
          <w:szCs w:val="21"/>
        </w:rPr>
        <w:t xml:space="preserve"> in Supplementary Fig. 1)</w:t>
      </w:r>
    </w:p>
    <w:p w14:paraId="26BCF766" w14:textId="77777777" w:rsidR="00EA247C" w:rsidRPr="00BF2601" w:rsidRDefault="008A39B2" w:rsidP="0091713B">
      <w:pPr>
        <w:snapToGrid w:val="0"/>
        <w:spacing w:line="420" w:lineRule="atLeast"/>
        <w:ind w:firstLineChars="202" w:firstLine="424"/>
        <w:rPr>
          <w:szCs w:val="21"/>
        </w:rPr>
      </w:pPr>
      <w:r>
        <w:rPr>
          <w:rFonts w:hint="eastAsia"/>
          <w:szCs w:val="21"/>
        </w:rPr>
        <w:t xml:space="preserve">Standard deviations of fitting parameters are calculated using the covariance matrix method </w:t>
      </w:r>
      <w:r w:rsidR="005A1A5A">
        <w:rPr>
          <w:rFonts w:hint="eastAsia"/>
          <w:szCs w:val="21"/>
        </w:rPr>
        <w:t xml:space="preserve">(Press et al. 2007) </w:t>
      </w:r>
      <w:r>
        <w:rPr>
          <w:rFonts w:hint="eastAsia"/>
          <w:szCs w:val="21"/>
        </w:rPr>
        <w:t xml:space="preserve">by default. </w:t>
      </w:r>
      <w:r w:rsidRPr="00D2484F">
        <w:rPr>
          <w:szCs w:val="21"/>
        </w:rPr>
        <w:t xml:space="preserve">Optionally, the </w:t>
      </w:r>
      <w:r w:rsidR="00725840" w:rsidRPr="00D2484F">
        <w:rPr>
          <w:szCs w:val="21"/>
        </w:rPr>
        <w:t xml:space="preserve">jackknife and Monte Carlo </w:t>
      </w:r>
      <w:r w:rsidRPr="00D2484F">
        <w:rPr>
          <w:szCs w:val="21"/>
        </w:rPr>
        <w:t xml:space="preserve">methods </w:t>
      </w:r>
      <w:r w:rsidR="0054259D">
        <w:rPr>
          <w:rFonts w:hint="eastAsia"/>
          <w:szCs w:val="21"/>
        </w:rPr>
        <w:t xml:space="preserve">(Press et al. 2007; </w:t>
      </w:r>
      <w:proofErr w:type="spellStart"/>
      <w:r w:rsidR="0054259D">
        <w:rPr>
          <w:szCs w:val="21"/>
        </w:rPr>
        <w:t>Mosteller</w:t>
      </w:r>
      <w:proofErr w:type="spellEnd"/>
      <w:r w:rsidR="0054259D">
        <w:rPr>
          <w:szCs w:val="21"/>
        </w:rPr>
        <w:t xml:space="preserve"> </w:t>
      </w:r>
      <w:r w:rsidR="0054259D">
        <w:rPr>
          <w:rFonts w:hint="eastAsia"/>
          <w:szCs w:val="21"/>
        </w:rPr>
        <w:t>and</w:t>
      </w:r>
      <w:r w:rsidR="0054259D">
        <w:rPr>
          <w:szCs w:val="21"/>
        </w:rPr>
        <w:t xml:space="preserve"> </w:t>
      </w:r>
      <w:proofErr w:type="spellStart"/>
      <w:r w:rsidR="0054259D">
        <w:rPr>
          <w:szCs w:val="21"/>
        </w:rPr>
        <w:t>Tukey</w:t>
      </w:r>
      <w:proofErr w:type="spellEnd"/>
      <w:r w:rsidR="0054259D">
        <w:rPr>
          <w:szCs w:val="21"/>
        </w:rPr>
        <w:t xml:space="preserve"> 1968</w:t>
      </w:r>
      <w:r w:rsidR="0054259D">
        <w:rPr>
          <w:rFonts w:hint="eastAsia"/>
          <w:szCs w:val="21"/>
        </w:rPr>
        <w:t xml:space="preserve">) </w:t>
      </w:r>
      <w:r w:rsidRPr="00D2484F">
        <w:rPr>
          <w:szCs w:val="21"/>
        </w:rPr>
        <w:t xml:space="preserve">can be used </w:t>
      </w:r>
      <w:r w:rsidR="00E87569">
        <w:rPr>
          <w:szCs w:val="21"/>
        </w:rPr>
        <w:t xml:space="preserve">by specifying </w:t>
      </w:r>
      <w:r w:rsidRPr="00D2484F">
        <w:rPr>
          <w:szCs w:val="21"/>
        </w:rPr>
        <w:t xml:space="preserve">keywords </w:t>
      </w:r>
      <w:r w:rsidR="00D2484F" w:rsidRPr="00D51202">
        <w:rPr>
          <w:rFonts w:ascii="Courier New" w:hAnsi="Courier New" w:cs="Courier New"/>
          <w:szCs w:val="21"/>
        </w:rPr>
        <w:t>JACK</w:t>
      </w:r>
      <w:r w:rsidR="00D2484F" w:rsidRPr="00D2484F">
        <w:rPr>
          <w:szCs w:val="21"/>
        </w:rPr>
        <w:t xml:space="preserve"> </w:t>
      </w:r>
      <w:r w:rsidR="00725840" w:rsidRPr="00D2484F">
        <w:rPr>
          <w:szCs w:val="21"/>
        </w:rPr>
        <w:t xml:space="preserve">and </w:t>
      </w:r>
      <w:r w:rsidRPr="00D51202">
        <w:rPr>
          <w:rFonts w:ascii="Courier New" w:hAnsi="Courier New" w:cs="Courier New"/>
          <w:szCs w:val="21"/>
        </w:rPr>
        <w:t>MONTE</w:t>
      </w:r>
      <w:r w:rsidRPr="00D2484F">
        <w:rPr>
          <w:szCs w:val="21"/>
        </w:rPr>
        <w:t xml:space="preserve">, respectively. </w:t>
      </w:r>
      <w:r w:rsidR="009C67F2" w:rsidRPr="00D51202">
        <w:rPr>
          <w:rFonts w:ascii="Courier New" w:hAnsi="Courier New" w:cs="Courier New"/>
          <w:szCs w:val="21"/>
        </w:rPr>
        <w:t>JACK</w:t>
      </w:r>
      <w:r w:rsidR="00D2484F">
        <w:rPr>
          <w:szCs w:val="21"/>
        </w:rPr>
        <w:t xml:space="preserve"> require</w:t>
      </w:r>
      <w:r w:rsidR="00D2484F">
        <w:rPr>
          <w:rFonts w:hint="eastAsia"/>
          <w:szCs w:val="21"/>
        </w:rPr>
        <w:t>s</w:t>
      </w:r>
      <w:r w:rsidR="009C67F2" w:rsidRPr="00D2484F">
        <w:rPr>
          <w:szCs w:val="21"/>
        </w:rPr>
        <w:t xml:space="preserve"> no optional parameter whereas </w:t>
      </w:r>
      <w:r w:rsidRPr="00D51202">
        <w:rPr>
          <w:rFonts w:ascii="Courier New" w:hAnsi="Courier New" w:cs="Courier New"/>
          <w:szCs w:val="21"/>
        </w:rPr>
        <w:t>MONTE</w:t>
      </w:r>
      <w:r w:rsidRPr="00D2484F">
        <w:rPr>
          <w:szCs w:val="21"/>
        </w:rPr>
        <w:t xml:space="preserve"> </w:t>
      </w:r>
      <w:r w:rsidR="00725840" w:rsidRPr="00D2484F">
        <w:rPr>
          <w:szCs w:val="21"/>
        </w:rPr>
        <w:t>requires the</w:t>
      </w:r>
      <w:r w:rsidRPr="00D2484F">
        <w:rPr>
          <w:szCs w:val="21"/>
        </w:rPr>
        <w:t xml:space="preserve"> number of calculations (</w:t>
      </w:r>
      <w:r w:rsidR="00274FC7" w:rsidRPr="00D2484F">
        <w:rPr>
          <w:szCs w:val="21"/>
        </w:rPr>
        <w:t xml:space="preserve">100 in </w:t>
      </w:r>
      <w:r w:rsidR="009C67F2" w:rsidRPr="00D2484F">
        <w:rPr>
          <w:szCs w:val="21"/>
        </w:rPr>
        <w:t>th</w:t>
      </w:r>
      <w:r w:rsidR="004D27E0">
        <w:rPr>
          <w:szCs w:val="21"/>
        </w:rPr>
        <w:t>e</w:t>
      </w:r>
      <w:r w:rsidR="009C67F2" w:rsidRPr="00D2484F">
        <w:rPr>
          <w:szCs w:val="21"/>
        </w:rPr>
        <w:t xml:space="preserve"> case</w:t>
      </w:r>
      <w:r w:rsidR="004D27E0">
        <w:rPr>
          <w:szCs w:val="21"/>
        </w:rPr>
        <w:t xml:space="preserve"> of Supplementary Fig. 1</w:t>
      </w:r>
      <w:r w:rsidRPr="00D2484F">
        <w:rPr>
          <w:szCs w:val="21"/>
        </w:rPr>
        <w:t>)</w:t>
      </w:r>
      <w:r w:rsidR="009C67F2" w:rsidRPr="00D2484F">
        <w:rPr>
          <w:szCs w:val="21"/>
        </w:rPr>
        <w:t xml:space="preserve">. </w:t>
      </w:r>
      <w:r w:rsidR="0091713B">
        <w:rPr>
          <w:rFonts w:hint="eastAsia"/>
          <w:szCs w:val="21"/>
        </w:rPr>
        <w:t>A</w:t>
      </w:r>
      <w:r w:rsidR="0091713B" w:rsidRPr="00D2484F">
        <w:rPr>
          <w:szCs w:val="21"/>
        </w:rPr>
        <w:t>dditional output files regarding the</w:t>
      </w:r>
      <w:r w:rsidR="00D51202">
        <w:rPr>
          <w:rFonts w:hint="eastAsia"/>
          <w:szCs w:val="21"/>
        </w:rPr>
        <w:t xml:space="preserve">ir calculation results </w:t>
      </w:r>
      <w:r w:rsidR="0091713B" w:rsidRPr="00D2484F">
        <w:rPr>
          <w:szCs w:val="21"/>
        </w:rPr>
        <w:t>a</w:t>
      </w:r>
      <w:r w:rsidR="00371E67">
        <w:rPr>
          <w:rFonts w:hint="eastAsia"/>
          <w:szCs w:val="21"/>
        </w:rPr>
        <w:t>re generated</w:t>
      </w:r>
      <w:r w:rsidR="0091713B" w:rsidRPr="00BF2601">
        <w:rPr>
          <w:rFonts w:hint="eastAsia"/>
          <w:szCs w:val="21"/>
        </w:rPr>
        <w:t>.</w:t>
      </w:r>
      <w:r w:rsidR="0091713B">
        <w:rPr>
          <w:rFonts w:hint="eastAsia"/>
          <w:szCs w:val="21"/>
        </w:rPr>
        <w:t xml:space="preserve"> </w:t>
      </w:r>
      <w:r w:rsidR="009C67F2" w:rsidRPr="00D51202">
        <w:rPr>
          <w:rFonts w:ascii="Courier New" w:hAnsi="Courier New" w:cs="Courier New"/>
          <w:szCs w:val="21"/>
        </w:rPr>
        <w:t>JACK</w:t>
      </w:r>
      <w:r w:rsidR="009C67F2" w:rsidRPr="00D2484F">
        <w:rPr>
          <w:szCs w:val="21"/>
        </w:rPr>
        <w:t xml:space="preserve"> and </w:t>
      </w:r>
      <w:r w:rsidR="009C67F2" w:rsidRPr="00D51202">
        <w:rPr>
          <w:rFonts w:ascii="Courier New" w:hAnsi="Courier New" w:cs="Courier New"/>
          <w:szCs w:val="21"/>
        </w:rPr>
        <w:t>MONTE</w:t>
      </w:r>
      <w:r w:rsidR="00274FC7" w:rsidRPr="00D2484F">
        <w:rPr>
          <w:szCs w:val="21"/>
        </w:rPr>
        <w:t xml:space="preserve"> </w:t>
      </w:r>
      <w:r w:rsidR="0064246C">
        <w:rPr>
          <w:rFonts w:hint="eastAsia"/>
          <w:szCs w:val="21"/>
        </w:rPr>
        <w:t>are</w:t>
      </w:r>
      <w:r w:rsidR="00D434C1" w:rsidRPr="00D2484F">
        <w:rPr>
          <w:szCs w:val="21"/>
        </w:rPr>
        <w:t xml:space="preserve"> conducted</w:t>
      </w:r>
      <w:r w:rsidR="009C67F2" w:rsidRPr="00D2484F">
        <w:rPr>
          <w:szCs w:val="21"/>
        </w:rPr>
        <w:t xml:space="preserve"> after a </w:t>
      </w:r>
      <w:r w:rsidR="002457F6">
        <w:rPr>
          <w:rFonts w:hint="eastAsia"/>
          <w:szCs w:val="21"/>
        </w:rPr>
        <w:t xml:space="preserve">regular </w:t>
      </w:r>
      <w:r w:rsidR="009C67F2" w:rsidRPr="00D2484F">
        <w:rPr>
          <w:szCs w:val="21"/>
        </w:rPr>
        <w:t xml:space="preserve">fit, </w:t>
      </w:r>
      <w:r w:rsidR="00D434C1" w:rsidRPr="00D2484F">
        <w:rPr>
          <w:szCs w:val="21"/>
        </w:rPr>
        <w:t xml:space="preserve">and </w:t>
      </w:r>
      <w:r w:rsidR="00FF55C1" w:rsidRPr="00D2484F">
        <w:rPr>
          <w:szCs w:val="21"/>
        </w:rPr>
        <w:t>start</w:t>
      </w:r>
      <w:r w:rsidR="00D2484F" w:rsidRPr="00D2484F">
        <w:rPr>
          <w:szCs w:val="21"/>
        </w:rPr>
        <w:t xml:space="preserve"> from the best-fit parameter values</w:t>
      </w:r>
      <w:r w:rsidR="009C67F2" w:rsidRPr="00D2484F">
        <w:rPr>
          <w:szCs w:val="21"/>
        </w:rPr>
        <w:t xml:space="preserve"> </w:t>
      </w:r>
      <w:r w:rsidR="00D434C1" w:rsidRPr="00D2484F">
        <w:rPr>
          <w:szCs w:val="21"/>
        </w:rPr>
        <w:t xml:space="preserve">determined by the fit </w:t>
      </w:r>
      <w:r w:rsidR="00D2484F" w:rsidRPr="00D2484F">
        <w:rPr>
          <w:szCs w:val="21"/>
        </w:rPr>
        <w:t>as the initial values</w:t>
      </w:r>
      <w:r w:rsidR="00FF55C1" w:rsidRPr="00D2484F">
        <w:rPr>
          <w:szCs w:val="21"/>
        </w:rPr>
        <w:t xml:space="preserve">. </w:t>
      </w:r>
      <w:r w:rsidR="002457F6">
        <w:rPr>
          <w:rFonts w:hint="eastAsia"/>
          <w:szCs w:val="21"/>
        </w:rPr>
        <w:t xml:space="preserve">Since </w:t>
      </w:r>
      <w:r w:rsidR="002457F6" w:rsidRPr="00D2484F">
        <w:rPr>
          <w:szCs w:val="21"/>
        </w:rPr>
        <w:t xml:space="preserve">the same </w:t>
      </w:r>
      <w:r w:rsidR="002457F6">
        <w:rPr>
          <w:rFonts w:hint="eastAsia"/>
          <w:szCs w:val="21"/>
        </w:rPr>
        <w:t xml:space="preserve">fitting </w:t>
      </w:r>
      <w:r w:rsidR="002457F6" w:rsidRPr="00D2484F">
        <w:rPr>
          <w:szCs w:val="21"/>
        </w:rPr>
        <w:t>method(s)</w:t>
      </w:r>
      <w:r w:rsidR="002457F6">
        <w:rPr>
          <w:szCs w:val="21"/>
        </w:rPr>
        <w:t xml:space="preserve"> </w:t>
      </w:r>
      <w:r w:rsidR="002457F6">
        <w:rPr>
          <w:rFonts w:hint="eastAsia"/>
          <w:szCs w:val="21"/>
        </w:rPr>
        <w:t xml:space="preserve">as the </w:t>
      </w:r>
      <w:r w:rsidR="00C357B7">
        <w:rPr>
          <w:rFonts w:hint="eastAsia"/>
          <w:szCs w:val="21"/>
        </w:rPr>
        <w:t xml:space="preserve">preceding </w:t>
      </w:r>
      <w:r w:rsidR="002457F6">
        <w:rPr>
          <w:rFonts w:hint="eastAsia"/>
          <w:szCs w:val="21"/>
        </w:rPr>
        <w:t>fit are</w:t>
      </w:r>
      <w:r w:rsidR="002457F6" w:rsidRPr="00D2484F">
        <w:rPr>
          <w:szCs w:val="21"/>
        </w:rPr>
        <w:t xml:space="preserve"> </w:t>
      </w:r>
      <w:r w:rsidR="00C357B7">
        <w:rPr>
          <w:rFonts w:hint="eastAsia"/>
          <w:szCs w:val="21"/>
        </w:rPr>
        <w:t>used</w:t>
      </w:r>
      <w:r w:rsidR="002457F6">
        <w:rPr>
          <w:rFonts w:hint="eastAsia"/>
          <w:szCs w:val="21"/>
        </w:rPr>
        <w:t xml:space="preserve"> for </w:t>
      </w:r>
      <w:r w:rsidR="002457F6" w:rsidRPr="00D51202">
        <w:rPr>
          <w:rFonts w:ascii="Courier New" w:hAnsi="Courier New" w:cs="Courier New"/>
          <w:szCs w:val="21"/>
        </w:rPr>
        <w:t>JACK</w:t>
      </w:r>
      <w:r w:rsidR="002457F6">
        <w:rPr>
          <w:rFonts w:hint="eastAsia"/>
          <w:szCs w:val="21"/>
        </w:rPr>
        <w:t xml:space="preserve"> and </w:t>
      </w:r>
      <w:r w:rsidR="002457F6" w:rsidRPr="00D51202">
        <w:rPr>
          <w:rFonts w:ascii="Courier New" w:hAnsi="Courier New" w:cs="Courier New"/>
          <w:szCs w:val="21"/>
        </w:rPr>
        <w:t>MONTE</w:t>
      </w:r>
      <w:r w:rsidR="00C357B7">
        <w:rPr>
          <w:rFonts w:hint="eastAsia"/>
          <w:szCs w:val="21"/>
        </w:rPr>
        <w:t xml:space="preserve"> as well</w:t>
      </w:r>
      <w:r w:rsidR="002457F6">
        <w:rPr>
          <w:rFonts w:hint="eastAsia"/>
          <w:szCs w:val="21"/>
        </w:rPr>
        <w:t xml:space="preserve">, the calculations </w:t>
      </w:r>
      <w:r w:rsidR="005A1A5A">
        <w:rPr>
          <w:rFonts w:hint="eastAsia"/>
          <w:szCs w:val="21"/>
        </w:rPr>
        <w:t xml:space="preserve">often </w:t>
      </w:r>
      <w:r w:rsidR="002457F6">
        <w:rPr>
          <w:rFonts w:hint="eastAsia"/>
          <w:szCs w:val="21"/>
        </w:rPr>
        <w:t xml:space="preserve">take extremely </w:t>
      </w:r>
      <w:r w:rsidR="00A252B1">
        <w:rPr>
          <w:rFonts w:hint="eastAsia"/>
          <w:szCs w:val="21"/>
        </w:rPr>
        <w:t xml:space="preserve">a </w:t>
      </w:r>
      <w:r w:rsidR="002457F6">
        <w:rPr>
          <w:rFonts w:hint="eastAsia"/>
          <w:szCs w:val="21"/>
        </w:rPr>
        <w:t xml:space="preserve">long time, </w:t>
      </w:r>
      <w:r w:rsidR="002457F6">
        <w:rPr>
          <w:szCs w:val="21"/>
        </w:rPr>
        <w:t>especially</w:t>
      </w:r>
      <w:r w:rsidR="002457F6">
        <w:rPr>
          <w:rFonts w:hint="eastAsia"/>
          <w:szCs w:val="21"/>
        </w:rPr>
        <w:t xml:space="preserve"> i</w:t>
      </w:r>
      <w:r w:rsidR="00A71024">
        <w:rPr>
          <w:rFonts w:hint="eastAsia"/>
          <w:szCs w:val="21"/>
        </w:rPr>
        <w:t xml:space="preserve">n the case of </w:t>
      </w:r>
      <w:r w:rsidR="00D12785">
        <w:rPr>
          <w:rFonts w:hint="eastAsia"/>
          <w:szCs w:val="21"/>
        </w:rPr>
        <w:t xml:space="preserve">complicated models such as </w:t>
      </w:r>
      <w:r w:rsidR="006054E0">
        <w:rPr>
          <w:rFonts w:hint="eastAsia"/>
          <w:szCs w:val="21"/>
        </w:rPr>
        <w:t xml:space="preserve">a </w:t>
      </w:r>
      <w:r w:rsidR="00A71024">
        <w:rPr>
          <w:rFonts w:hint="eastAsia"/>
          <w:szCs w:val="21"/>
        </w:rPr>
        <w:t>three-state exchange model</w:t>
      </w:r>
      <w:r w:rsidR="00D51202">
        <w:rPr>
          <w:rFonts w:hint="eastAsia"/>
          <w:szCs w:val="21"/>
        </w:rPr>
        <w:t xml:space="preserve">. </w:t>
      </w:r>
      <w:r w:rsidR="004D27E0">
        <w:rPr>
          <w:szCs w:val="21"/>
        </w:rPr>
        <w:t xml:space="preserve">Alternatively, </w:t>
      </w:r>
      <w:r w:rsidR="004D27E0">
        <w:rPr>
          <w:rFonts w:hint="eastAsia"/>
          <w:szCs w:val="21"/>
        </w:rPr>
        <w:t>GLOVE</w:t>
      </w:r>
      <w:r w:rsidR="004D27E0">
        <w:rPr>
          <w:szCs w:val="21"/>
        </w:rPr>
        <w:t xml:space="preserve"> has</w:t>
      </w:r>
      <w:r w:rsidR="004D27E0">
        <w:rPr>
          <w:rFonts w:hint="eastAsia"/>
          <w:szCs w:val="21"/>
        </w:rPr>
        <w:t xml:space="preserve"> s</w:t>
      </w:r>
      <w:r w:rsidR="004D27E0">
        <w:rPr>
          <w:szCs w:val="21"/>
        </w:rPr>
        <w:t>impler</w:t>
      </w:r>
      <w:r w:rsidR="004D27E0">
        <w:rPr>
          <w:rFonts w:hint="eastAsia"/>
          <w:szCs w:val="21"/>
        </w:rPr>
        <w:t xml:space="preserve"> and faster versions of </w:t>
      </w:r>
      <w:r w:rsidR="004D27E0" w:rsidRPr="00D51202">
        <w:rPr>
          <w:rFonts w:ascii="Courier New" w:hAnsi="Courier New" w:cs="Courier New"/>
          <w:szCs w:val="21"/>
        </w:rPr>
        <w:t>JACK</w:t>
      </w:r>
      <w:r w:rsidR="004D27E0">
        <w:rPr>
          <w:rFonts w:hint="eastAsia"/>
          <w:szCs w:val="21"/>
        </w:rPr>
        <w:t xml:space="preserve"> and </w:t>
      </w:r>
      <w:r w:rsidR="004D27E0" w:rsidRPr="00D51202">
        <w:rPr>
          <w:rFonts w:ascii="Courier New" w:hAnsi="Courier New" w:cs="Courier New"/>
          <w:szCs w:val="21"/>
        </w:rPr>
        <w:t>MONTE</w:t>
      </w:r>
      <w:r w:rsidR="004D27E0">
        <w:rPr>
          <w:rFonts w:hint="eastAsia"/>
          <w:szCs w:val="21"/>
        </w:rPr>
        <w:t xml:space="preserve"> </w:t>
      </w:r>
      <w:r w:rsidR="00A252B1">
        <w:rPr>
          <w:rFonts w:hint="eastAsia"/>
          <w:szCs w:val="21"/>
        </w:rPr>
        <w:t>designated as</w:t>
      </w:r>
      <w:r w:rsidR="004D27E0">
        <w:rPr>
          <w:rFonts w:hint="eastAsia"/>
          <w:szCs w:val="21"/>
        </w:rPr>
        <w:t xml:space="preserve"> </w:t>
      </w:r>
      <w:r w:rsidR="004D27E0" w:rsidRPr="00D51202">
        <w:rPr>
          <w:rFonts w:ascii="Courier New" w:hAnsi="Courier New" w:cs="Courier New"/>
          <w:szCs w:val="21"/>
        </w:rPr>
        <w:t>JACK1</w:t>
      </w:r>
      <w:r w:rsidR="004D27E0">
        <w:rPr>
          <w:rFonts w:hint="eastAsia"/>
          <w:szCs w:val="21"/>
        </w:rPr>
        <w:t xml:space="preserve"> and </w:t>
      </w:r>
      <w:r w:rsidR="004D27E0" w:rsidRPr="00D51202">
        <w:rPr>
          <w:rFonts w:ascii="Courier New" w:hAnsi="Courier New" w:cs="Courier New"/>
          <w:szCs w:val="21"/>
        </w:rPr>
        <w:t>MONTE1</w:t>
      </w:r>
      <w:r w:rsidR="004D27E0">
        <w:rPr>
          <w:rFonts w:hint="eastAsia"/>
          <w:szCs w:val="21"/>
        </w:rPr>
        <w:t>, respectively.</w:t>
      </w:r>
      <w:r w:rsidR="004D27E0" w:rsidRPr="005958D3">
        <w:rPr>
          <w:szCs w:val="21"/>
        </w:rPr>
        <w:t xml:space="preserve"> </w:t>
      </w:r>
      <w:r w:rsidR="005958D3" w:rsidRPr="005958D3">
        <w:rPr>
          <w:szCs w:val="21"/>
        </w:rPr>
        <w:t>They</w:t>
      </w:r>
      <w:r w:rsidR="004D27E0" w:rsidRPr="005958D3">
        <w:rPr>
          <w:szCs w:val="21"/>
        </w:rPr>
        <w:t xml:space="preserve"> </w:t>
      </w:r>
      <w:r w:rsidR="004D27E0">
        <w:rPr>
          <w:szCs w:val="21"/>
        </w:rPr>
        <w:t xml:space="preserve">use </w:t>
      </w:r>
      <w:r w:rsidR="004D27E0">
        <w:rPr>
          <w:rFonts w:hint="eastAsia"/>
          <w:szCs w:val="21"/>
        </w:rPr>
        <w:t xml:space="preserve">only </w:t>
      </w:r>
      <w:r w:rsidR="004D27E0">
        <w:rPr>
          <w:szCs w:val="21"/>
        </w:rPr>
        <w:t xml:space="preserve">the method </w:t>
      </w:r>
      <w:r w:rsidR="004D27E0" w:rsidRPr="00E87569">
        <w:rPr>
          <w:rFonts w:ascii="Courier New" w:hAnsi="Courier New" w:cs="Courier New"/>
          <w:szCs w:val="21"/>
        </w:rPr>
        <w:t>ONE</w:t>
      </w:r>
      <w:r w:rsidR="004C4035">
        <w:rPr>
          <w:rFonts w:ascii="Courier New" w:hAnsi="Courier New" w:cs="Courier New"/>
          <w:szCs w:val="21"/>
        </w:rPr>
        <w:t>EX</w:t>
      </w:r>
      <w:r w:rsidR="004D27E0">
        <w:rPr>
          <w:rFonts w:hint="eastAsia"/>
          <w:szCs w:val="21"/>
        </w:rPr>
        <w:t>,</w:t>
      </w:r>
      <w:r w:rsidR="004D27E0" w:rsidRPr="00D2484F">
        <w:rPr>
          <w:szCs w:val="21"/>
        </w:rPr>
        <w:t xml:space="preserve"> </w:t>
      </w:r>
      <w:r w:rsidR="004D27E0">
        <w:rPr>
          <w:rFonts w:hint="eastAsia"/>
          <w:szCs w:val="21"/>
        </w:rPr>
        <w:t xml:space="preserve">which is </w:t>
      </w:r>
      <w:r w:rsidR="004D27E0" w:rsidRPr="00D2484F">
        <w:rPr>
          <w:szCs w:val="21"/>
        </w:rPr>
        <w:t>a single point minimization from the initial values</w:t>
      </w:r>
      <w:r w:rsidR="004D27E0">
        <w:rPr>
          <w:rFonts w:hint="eastAsia"/>
          <w:szCs w:val="21"/>
        </w:rPr>
        <w:t xml:space="preserve">. </w:t>
      </w:r>
      <w:r w:rsidR="005958D3">
        <w:rPr>
          <w:rFonts w:hint="eastAsia"/>
          <w:szCs w:val="21"/>
        </w:rPr>
        <w:t>Since</w:t>
      </w:r>
      <w:r w:rsidR="005549EC">
        <w:rPr>
          <w:rFonts w:hint="eastAsia"/>
          <w:szCs w:val="21"/>
        </w:rPr>
        <w:t xml:space="preserve"> each f</w:t>
      </w:r>
      <w:r w:rsidR="005958D3">
        <w:rPr>
          <w:rFonts w:hint="eastAsia"/>
          <w:szCs w:val="21"/>
        </w:rPr>
        <w:t>itting parameter does not deviate</w:t>
      </w:r>
      <w:r w:rsidR="005549EC">
        <w:rPr>
          <w:rFonts w:hint="eastAsia"/>
          <w:szCs w:val="21"/>
        </w:rPr>
        <w:t xml:space="preserve"> much form its initial value (best-fit parameter value) </w:t>
      </w:r>
      <w:r w:rsidR="00A252B1">
        <w:rPr>
          <w:rFonts w:hint="eastAsia"/>
          <w:szCs w:val="21"/>
        </w:rPr>
        <w:t>during</w:t>
      </w:r>
      <w:r w:rsidR="005549EC">
        <w:rPr>
          <w:rFonts w:hint="eastAsia"/>
          <w:szCs w:val="21"/>
        </w:rPr>
        <w:t xml:space="preserve"> </w:t>
      </w:r>
      <w:r w:rsidR="005549EC" w:rsidRPr="005549EC">
        <w:rPr>
          <w:rFonts w:ascii="Courier New" w:hAnsi="Courier New" w:cs="Courier New"/>
          <w:szCs w:val="21"/>
        </w:rPr>
        <w:t>JACK</w:t>
      </w:r>
      <w:r w:rsidR="005549EC">
        <w:rPr>
          <w:szCs w:val="21"/>
        </w:rPr>
        <w:t xml:space="preserve"> </w:t>
      </w:r>
      <w:r w:rsidR="005549EC">
        <w:rPr>
          <w:rFonts w:hint="eastAsia"/>
          <w:szCs w:val="21"/>
        </w:rPr>
        <w:t>and</w:t>
      </w:r>
      <w:r w:rsidR="005549EC" w:rsidRPr="00D2484F">
        <w:rPr>
          <w:szCs w:val="21"/>
        </w:rPr>
        <w:t xml:space="preserve"> </w:t>
      </w:r>
      <w:r w:rsidR="005549EC" w:rsidRPr="005549EC">
        <w:rPr>
          <w:rFonts w:ascii="Courier New" w:hAnsi="Courier New" w:cs="Courier New"/>
          <w:szCs w:val="21"/>
        </w:rPr>
        <w:t>MONTE</w:t>
      </w:r>
      <w:r w:rsidR="005549EC" w:rsidRPr="00D2484F">
        <w:rPr>
          <w:szCs w:val="21"/>
        </w:rPr>
        <w:t xml:space="preserve"> calculation</w:t>
      </w:r>
      <w:r w:rsidR="005549EC">
        <w:rPr>
          <w:rFonts w:hint="eastAsia"/>
          <w:szCs w:val="21"/>
        </w:rPr>
        <w:t>s,</w:t>
      </w:r>
      <w:r w:rsidR="005549EC" w:rsidRPr="00D2484F">
        <w:rPr>
          <w:szCs w:val="21"/>
        </w:rPr>
        <w:t xml:space="preserve"> </w:t>
      </w:r>
      <w:r w:rsidR="004D27E0" w:rsidRPr="004C4035">
        <w:rPr>
          <w:rFonts w:ascii="Courier New" w:hAnsi="Courier New" w:cs="Courier New"/>
          <w:szCs w:val="21"/>
        </w:rPr>
        <w:t>ONE</w:t>
      </w:r>
      <w:r w:rsidR="004C4035" w:rsidRPr="004C4035">
        <w:rPr>
          <w:rFonts w:ascii="Courier New" w:hAnsi="Courier New" w:cs="Courier New"/>
          <w:szCs w:val="21"/>
        </w:rPr>
        <w:t>EX</w:t>
      </w:r>
      <w:r w:rsidR="004D27E0">
        <w:rPr>
          <w:szCs w:val="21"/>
        </w:rPr>
        <w:t xml:space="preserve"> </w:t>
      </w:r>
      <w:r w:rsidR="005549EC">
        <w:rPr>
          <w:rFonts w:hint="eastAsia"/>
          <w:szCs w:val="21"/>
        </w:rPr>
        <w:t xml:space="preserve">is </w:t>
      </w:r>
      <w:r w:rsidR="00E87569">
        <w:rPr>
          <w:rFonts w:hint="eastAsia"/>
          <w:szCs w:val="21"/>
        </w:rPr>
        <w:t>usually sufficient for the calculation of standard deviations, and of course, it calculates much faster than does the f</w:t>
      </w:r>
      <w:r w:rsidR="004C4035">
        <w:rPr>
          <w:rFonts w:hint="eastAsia"/>
          <w:szCs w:val="21"/>
        </w:rPr>
        <w:t>ull set of the fitting methods.</w:t>
      </w:r>
    </w:p>
    <w:p w14:paraId="3A6BCEE9" w14:textId="77777777" w:rsidR="00EA247C" w:rsidRDefault="00EA247C" w:rsidP="00E57E76">
      <w:pPr>
        <w:snapToGrid w:val="0"/>
        <w:spacing w:line="420" w:lineRule="atLeast"/>
        <w:rPr>
          <w:szCs w:val="21"/>
        </w:rPr>
      </w:pPr>
    </w:p>
    <w:p w14:paraId="54ED85BA" w14:textId="77777777" w:rsidR="00EA11AD" w:rsidRPr="008A39B2" w:rsidRDefault="00EA11AD" w:rsidP="00EA11AD">
      <w:pPr>
        <w:snapToGrid w:val="0"/>
        <w:spacing w:line="420" w:lineRule="atLeast"/>
        <w:rPr>
          <w:i/>
          <w:szCs w:val="21"/>
        </w:rPr>
      </w:pPr>
      <w:r>
        <w:rPr>
          <w:i/>
          <w:szCs w:val="21"/>
        </w:rPr>
        <w:lastRenderedPageBreak/>
        <w:t>Optional Calculation</w:t>
      </w:r>
      <w:r>
        <w:rPr>
          <w:rFonts w:hint="eastAsia"/>
          <w:i/>
          <w:szCs w:val="21"/>
        </w:rPr>
        <w:t xml:space="preserve"> </w:t>
      </w:r>
      <w:r>
        <w:rPr>
          <w:rFonts w:hint="eastAsia"/>
          <w:bCs/>
          <w:i/>
          <w:szCs w:val="21"/>
        </w:rPr>
        <w:t>(lines 1</w:t>
      </w:r>
      <w:r>
        <w:rPr>
          <w:bCs/>
          <w:i/>
          <w:szCs w:val="21"/>
        </w:rPr>
        <w:t>3</w:t>
      </w:r>
      <w:r>
        <w:rPr>
          <w:rFonts w:hint="eastAsia"/>
          <w:bCs/>
          <w:i/>
          <w:szCs w:val="21"/>
        </w:rPr>
        <w:t>-1</w:t>
      </w:r>
      <w:r>
        <w:rPr>
          <w:bCs/>
          <w:i/>
          <w:szCs w:val="21"/>
        </w:rPr>
        <w:t>5</w:t>
      </w:r>
      <w:r>
        <w:rPr>
          <w:rFonts w:hint="eastAsia"/>
          <w:bCs/>
          <w:i/>
          <w:szCs w:val="21"/>
        </w:rPr>
        <w:t xml:space="preserve"> in Supplementary Fig. 1)</w:t>
      </w:r>
    </w:p>
    <w:p w14:paraId="37301C8B" w14:textId="77777777" w:rsidR="00EA11AD" w:rsidRPr="00852DBE" w:rsidRDefault="00DA14A6" w:rsidP="008945C2">
      <w:pPr>
        <w:snapToGrid w:val="0"/>
        <w:spacing w:line="420" w:lineRule="atLeast"/>
        <w:ind w:firstLine="426"/>
        <w:rPr>
          <w:szCs w:val="21"/>
        </w:rPr>
      </w:pPr>
      <w:r>
        <w:rPr>
          <w:rFonts w:hint="eastAsia"/>
          <w:szCs w:val="21"/>
        </w:rPr>
        <w:t>GLOVE can optionally calculate p</w:t>
      </w:r>
      <w:r w:rsidR="00796597">
        <w:rPr>
          <w:szCs w:val="21"/>
        </w:rPr>
        <w:t>arameter</w:t>
      </w:r>
      <w:r>
        <w:rPr>
          <w:szCs w:val="21"/>
        </w:rPr>
        <w:t xml:space="preserve">s </w:t>
      </w:r>
      <w:r w:rsidR="005958D3" w:rsidRPr="005958D3">
        <w:rPr>
          <w:rFonts w:ascii="Courier New" w:hAnsi="Courier New" w:cs="Courier New"/>
          <w:szCs w:val="21"/>
        </w:rPr>
        <w:t>REX</w:t>
      </w:r>
      <w:r w:rsidR="005958D3">
        <w:rPr>
          <w:szCs w:val="21"/>
        </w:rPr>
        <w:t xml:space="preserve"> </w:t>
      </w:r>
      <w:r w:rsidR="005958D3">
        <w:rPr>
          <w:rFonts w:hint="eastAsia"/>
          <w:szCs w:val="21"/>
        </w:rPr>
        <w:t xml:space="preserve">and </w:t>
      </w:r>
      <w:r w:rsidR="00534BE5" w:rsidRPr="00534BE5">
        <w:rPr>
          <w:rFonts w:ascii="Courier New" w:hAnsi="Courier New" w:cs="Courier New"/>
          <w:szCs w:val="21"/>
        </w:rPr>
        <w:t>PB</w:t>
      </w:r>
      <w:r w:rsidR="005958D3">
        <w:rPr>
          <w:rFonts w:hint="eastAsia"/>
          <w:szCs w:val="21"/>
        </w:rPr>
        <w:t xml:space="preserve">, </w:t>
      </w:r>
      <w:r w:rsidR="005958D3">
        <w:rPr>
          <w:szCs w:val="21"/>
        </w:rPr>
        <w:t>correspond</w:t>
      </w:r>
      <w:r w:rsidR="005958D3">
        <w:rPr>
          <w:rFonts w:hint="eastAsia"/>
          <w:szCs w:val="21"/>
        </w:rPr>
        <w:t xml:space="preserve">ing to </w:t>
      </w:r>
      <w:r w:rsidR="005958D3">
        <w:rPr>
          <w:szCs w:val="21"/>
        </w:rPr>
        <w:t xml:space="preserve">an excess contribution caused by chemical exchange to an effective </w:t>
      </w:r>
      <w:r w:rsidR="005958D3" w:rsidRPr="00796597">
        <w:rPr>
          <w:i/>
          <w:szCs w:val="21"/>
        </w:rPr>
        <w:t>R</w:t>
      </w:r>
      <w:r w:rsidR="005958D3" w:rsidRPr="00796597">
        <w:rPr>
          <w:szCs w:val="21"/>
          <w:vertAlign w:val="subscript"/>
        </w:rPr>
        <w:t>2</w:t>
      </w:r>
      <w:r w:rsidR="005958D3">
        <w:rPr>
          <w:szCs w:val="21"/>
        </w:rPr>
        <w:t xml:space="preserve"> rate</w:t>
      </w:r>
      <w:r w:rsidR="00D156A1">
        <w:rPr>
          <w:rFonts w:hint="eastAsia"/>
          <w:szCs w:val="21"/>
        </w:rPr>
        <w:t xml:space="preserve">, </w:t>
      </w:r>
      <w:r w:rsidR="00D156A1" w:rsidRPr="00D156A1">
        <w:rPr>
          <w:rFonts w:hint="eastAsia"/>
          <w:i/>
          <w:szCs w:val="21"/>
        </w:rPr>
        <w:t>R</w:t>
      </w:r>
      <w:r w:rsidR="00D156A1" w:rsidRPr="00D156A1">
        <w:rPr>
          <w:rFonts w:hint="eastAsia"/>
          <w:szCs w:val="21"/>
          <w:vertAlign w:val="subscript"/>
        </w:rPr>
        <w:t>ex</w:t>
      </w:r>
      <w:r w:rsidR="005958D3">
        <w:rPr>
          <w:rFonts w:hint="eastAsia"/>
          <w:szCs w:val="21"/>
        </w:rPr>
        <w:t xml:space="preserve"> </w:t>
      </w:r>
      <w:r w:rsidR="00534BE5">
        <w:rPr>
          <w:szCs w:val="21"/>
        </w:rPr>
        <w:t>(</w:t>
      </w:r>
      <w:r w:rsidR="001F66CB">
        <w:rPr>
          <w:noProof/>
          <w:position w:val="-14"/>
          <w:szCs w:val="21"/>
        </w:rPr>
        <w:drawing>
          <wp:inline distT="0" distB="0" distL="0" distR="0" wp14:anchorId="278BDAA3" wp14:editId="3B4F69FE">
            <wp:extent cx="2073275" cy="199390"/>
            <wp:effectExtent l="0" t="0" r="9525" b="381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3275" cy="199390"/>
                    </a:xfrm>
                    <a:prstGeom prst="rect">
                      <a:avLst/>
                    </a:prstGeom>
                    <a:noFill/>
                    <a:ln>
                      <a:noFill/>
                    </a:ln>
                  </pic:spPr>
                </pic:pic>
              </a:graphicData>
            </a:graphic>
          </wp:inline>
        </w:drawing>
      </w:r>
      <w:r w:rsidR="00534BE5">
        <w:rPr>
          <w:szCs w:val="21"/>
        </w:rPr>
        <w:t>)</w:t>
      </w:r>
      <w:r w:rsidR="00D156A1">
        <w:rPr>
          <w:rFonts w:hint="eastAsia"/>
          <w:szCs w:val="21"/>
        </w:rPr>
        <w:t>,</w:t>
      </w:r>
      <w:r w:rsidR="00534BE5">
        <w:rPr>
          <w:rFonts w:hint="eastAsia"/>
          <w:szCs w:val="21"/>
        </w:rPr>
        <w:t xml:space="preserve"> </w:t>
      </w:r>
      <w:r w:rsidR="005958D3">
        <w:rPr>
          <w:rFonts w:hint="eastAsia"/>
          <w:szCs w:val="21"/>
        </w:rPr>
        <w:t>and</w:t>
      </w:r>
      <w:r w:rsidR="005958D3">
        <w:rPr>
          <w:szCs w:val="21"/>
        </w:rPr>
        <w:t xml:space="preserve"> the population of the minor state in a two-state exchange model</w:t>
      </w:r>
      <w:r w:rsidR="00D156A1">
        <w:rPr>
          <w:rFonts w:hint="eastAsia"/>
          <w:szCs w:val="21"/>
        </w:rPr>
        <w:t xml:space="preserve">, </w:t>
      </w:r>
      <w:proofErr w:type="spellStart"/>
      <w:r w:rsidR="00D156A1" w:rsidRPr="00D156A1">
        <w:rPr>
          <w:rFonts w:hint="eastAsia"/>
          <w:i/>
          <w:szCs w:val="21"/>
        </w:rPr>
        <w:t>p</w:t>
      </w:r>
      <w:r w:rsidR="00D156A1" w:rsidRPr="00D156A1">
        <w:rPr>
          <w:rFonts w:hint="eastAsia"/>
          <w:szCs w:val="21"/>
          <w:vertAlign w:val="subscript"/>
        </w:rPr>
        <w:t>B</w:t>
      </w:r>
      <w:proofErr w:type="spellEnd"/>
      <w:r w:rsidR="00534BE5">
        <w:rPr>
          <w:rFonts w:hint="eastAsia"/>
          <w:szCs w:val="21"/>
        </w:rPr>
        <w:t xml:space="preserve"> </w:t>
      </w:r>
      <w:r w:rsidR="00534BE5">
        <w:rPr>
          <w:szCs w:val="21"/>
        </w:rPr>
        <w:t>(</w:t>
      </w:r>
      <w:r w:rsidR="001F66CB">
        <w:rPr>
          <w:noProof/>
          <w:color w:val="000000"/>
          <w:position w:val="-18"/>
          <w:szCs w:val="21"/>
        </w:rPr>
        <w:drawing>
          <wp:inline distT="0" distB="0" distL="0" distR="0" wp14:anchorId="70A219C0" wp14:editId="15C2CAD8">
            <wp:extent cx="1086485" cy="244475"/>
            <wp:effectExtent l="0" t="0" r="571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6485" cy="244475"/>
                    </a:xfrm>
                    <a:prstGeom prst="rect">
                      <a:avLst/>
                    </a:prstGeom>
                    <a:noFill/>
                    <a:ln>
                      <a:noFill/>
                    </a:ln>
                  </pic:spPr>
                </pic:pic>
              </a:graphicData>
            </a:graphic>
          </wp:inline>
        </w:drawing>
      </w:r>
      <w:r w:rsidR="00534BE5" w:rsidRPr="00E75E5B">
        <w:rPr>
          <w:szCs w:val="21"/>
        </w:rPr>
        <w:t>)</w:t>
      </w:r>
      <w:r w:rsidR="00CF1F45">
        <w:rPr>
          <w:rFonts w:hint="eastAsia"/>
          <w:szCs w:val="21"/>
        </w:rPr>
        <w:t>, respectively</w:t>
      </w:r>
      <w:r w:rsidR="005958D3" w:rsidRPr="00E75E5B">
        <w:rPr>
          <w:rFonts w:hint="eastAsia"/>
          <w:szCs w:val="21"/>
        </w:rPr>
        <w:t>.</w:t>
      </w:r>
      <w:r w:rsidR="00E75E5B" w:rsidRPr="00E75E5B">
        <w:rPr>
          <w:rFonts w:hint="eastAsia"/>
          <w:szCs w:val="21"/>
        </w:rPr>
        <w:t xml:space="preserve"> The keyword </w:t>
      </w:r>
      <w:r w:rsidR="00E75E5B" w:rsidRPr="00E75E5B">
        <w:rPr>
          <w:rFonts w:ascii="Courier New" w:hAnsi="Courier New" w:cs="Courier New"/>
          <w:szCs w:val="21"/>
        </w:rPr>
        <w:t>CALC</w:t>
      </w:r>
      <w:r w:rsidR="00E75E5B" w:rsidRPr="00E75E5B">
        <w:rPr>
          <w:rFonts w:hint="eastAsia"/>
          <w:szCs w:val="21"/>
        </w:rPr>
        <w:t xml:space="preserve"> specifies what is to be calculated (</w:t>
      </w:r>
      <w:r w:rsidR="00E75E5B" w:rsidRPr="00E75E5B">
        <w:rPr>
          <w:rFonts w:ascii="Courier New" w:hAnsi="Courier New" w:cs="Courier New"/>
          <w:szCs w:val="21"/>
        </w:rPr>
        <w:t>REX</w:t>
      </w:r>
      <w:r w:rsidR="00E75E5B" w:rsidRPr="00E75E5B">
        <w:rPr>
          <w:rFonts w:hint="eastAsia"/>
          <w:szCs w:val="21"/>
        </w:rPr>
        <w:t xml:space="preserve"> or </w:t>
      </w:r>
      <w:r w:rsidR="00E75E5B" w:rsidRPr="00E75E5B">
        <w:rPr>
          <w:rFonts w:ascii="Courier New" w:hAnsi="Courier New" w:cs="Courier New"/>
          <w:szCs w:val="21"/>
        </w:rPr>
        <w:t>PB</w:t>
      </w:r>
      <w:r w:rsidR="00E75E5B" w:rsidRPr="00E75E5B">
        <w:rPr>
          <w:rFonts w:hint="eastAsia"/>
          <w:szCs w:val="21"/>
        </w:rPr>
        <w:t xml:space="preserve">), followed by a label for the calculation, for example </w:t>
      </w:r>
      <w:r w:rsidR="00E75E5B" w:rsidRPr="00E75E5B">
        <w:rPr>
          <w:rFonts w:ascii="Courier New" w:hAnsi="Courier New" w:cs="Courier New"/>
          <w:szCs w:val="21"/>
        </w:rPr>
        <w:t>REX_60.83MHz_298.0K</w:t>
      </w:r>
      <w:r w:rsidR="00E75E5B" w:rsidRPr="00E75E5B">
        <w:rPr>
          <w:szCs w:val="21"/>
        </w:rPr>
        <w:t xml:space="preserve"> in</w:t>
      </w:r>
      <w:r w:rsidR="00E75E5B">
        <w:rPr>
          <w:rFonts w:hint="eastAsia"/>
          <w:szCs w:val="21"/>
        </w:rPr>
        <w:t xml:space="preserve"> Supplementary Fig. 1. This label is used in the </w:t>
      </w:r>
      <w:r w:rsidR="00B906BD">
        <w:rPr>
          <w:rFonts w:hint="eastAsia"/>
          <w:szCs w:val="21"/>
        </w:rPr>
        <w:t>GLOVE output file to show what wa</w:t>
      </w:r>
      <w:r w:rsidR="00E75E5B">
        <w:rPr>
          <w:rFonts w:hint="eastAsia"/>
          <w:szCs w:val="21"/>
        </w:rPr>
        <w:t>s optionally calculated.</w:t>
      </w:r>
      <w:r w:rsidR="00852510">
        <w:rPr>
          <w:rFonts w:hint="eastAsia"/>
          <w:szCs w:val="21"/>
        </w:rPr>
        <w:t xml:space="preserve"> The keyword </w:t>
      </w:r>
      <w:r w:rsidR="00852510" w:rsidRPr="00852510">
        <w:rPr>
          <w:rFonts w:ascii="Courier New" w:hAnsi="Courier New" w:cs="Courier New"/>
          <w:szCs w:val="21"/>
        </w:rPr>
        <w:t>CALC</w:t>
      </w:r>
      <w:r w:rsidR="00852510">
        <w:rPr>
          <w:rFonts w:hint="eastAsia"/>
          <w:szCs w:val="21"/>
        </w:rPr>
        <w:t xml:space="preserve"> further requires experimental c</w:t>
      </w:r>
      <w:r w:rsidR="00AF10D8">
        <w:rPr>
          <w:rFonts w:hint="eastAsia"/>
          <w:szCs w:val="21"/>
        </w:rPr>
        <w:t xml:space="preserve">onditions and index numbers in the same manner as </w:t>
      </w:r>
      <w:r w:rsidR="00310465" w:rsidRPr="00310465">
        <w:rPr>
          <w:rFonts w:ascii="Courier New" w:hAnsi="Courier New" w:cs="Courier New"/>
          <w:szCs w:val="21"/>
        </w:rPr>
        <w:t>PLOT</w:t>
      </w:r>
      <w:r w:rsidR="00310465">
        <w:rPr>
          <w:rFonts w:hint="eastAsia"/>
          <w:szCs w:val="21"/>
        </w:rPr>
        <w:t xml:space="preserve"> and </w:t>
      </w:r>
      <w:r w:rsidR="00310465" w:rsidRPr="00310465">
        <w:rPr>
          <w:rFonts w:ascii="Courier New" w:hAnsi="Courier New" w:cs="Courier New"/>
          <w:szCs w:val="21"/>
        </w:rPr>
        <w:t>DATA</w:t>
      </w:r>
      <w:r w:rsidR="00382925">
        <w:rPr>
          <w:rFonts w:hint="eastAsia"/>
          <w:szCs w:val="21"/>
        </w:rPr>
        <w:t xml:space="preserve"> lines, shown as </w:t>
      </w:r>
      <w:r w:rsidR="00382925" w:rsidRPr="00382925">
        <w:rPr>
          <w:rFonts w:ascii="Courier New" w:hAnsi="Courier New" w:cs="Courier New"/>
          <w:szCs w:val="21"/>
        </w:rPr>
        <w:t>* 298.0 1.00000  00</w:t>
      </w:r>
      <w:r w:rsidR="007F4F72">
        <w:rPr>
          <w:rFonts w:hint="eastAsia"/>
          <w:szCs w:val="21"/>
        </w:rPr>
        <w:t>,</w:t>
      </w:r>
      <w:r w:rsidR="00382925">
        <w:rPr>
          <w:rFonts w:hint="eastAsia"/>
          <w:szCs w:val="21"/>
        </w:rPr>
        <w:t xml:space="preserve"> correspond</w:t>
      </w:r>
      <w:r w:rsidR="007F4F72">
        <w:rPr>
          <w:rFonts w:hint="eastAsia"/>
          <w:szCs w:val="21"/>
        </w:rPr>
        <w:t>ing</w:t>
      </w:r>
      <w:r w:rsidR="00382925">
        <w:rPr>
          <w:rFonts w:hint="eastAsia"/>
          <w:szCs w:val="21"/>
        </w:rPr>
        <w:t xml:space="preserve"> to 1/</w:t>
      </w:r>
      <w:r w:rsidR="00382925">
        <w:rPr>
          <w:szCs w:val="21"/>
        </w:rPr>
        <w:t>τ</w:t>
      </w:r>
      <w:r w:rsidR="00382925" w:rsidRPr="00382925">
        <w:rPr>
          <w:rFonts w:hint="eastAsia"/>
          <w:szCs w:val="21"/>
          <w:vertAlign w:val="subscript"/>
        </w:rPr>
        <w:t>CP</w:t>
      </w:r>
      <w:r w:rsidR="00382925">
        <w:rPr>
          <w:rFonts w:hint="eastAsia"/>
          <w:szCs w:val="21"/>
        </w:rPr>
        <w:t>, temperature, magnetic field, index numbers for the temperature and the magnetic field.</w:t>
      </w:r>
      <w:r w:rsidR="008638B3">
        <w:rPr>
          <w:rFonts w:hint="eastAsia"/>
          <w:szCs w:val="21"/>
        </w:rPr>
        <w:t xml:space="preserve"> In the case</w:t>
      </w:r>
      <w:r w:rsidR="002634A3">
        <w:rPr>
          <w:rFonts w:hint="eastAsia"/>
          <w:szCs w:val="21"/>
        </w:rPr>
        <w:t>s</w:t>
      </w:r>
      <w:r w:rsidR="008638B3">
        <w:rPr>
          <w:rFonts w:hint="eastAsia"/>
          <w:szCs w:val="21"/>
        </w:rPr>
        <w:t xml:space="preserve"> of </w:t>
      </w:r>
      <w:r w:rsidR="008638B3" w:rsidRPr="008638B3">
        <w:rPr>
          <w:rFonts w:ascii="Courier New" w:hAnsi="Courier New" w:cs="Courier New"/>
          <w:szCs w:val="21"/>
        </w:rPr>
        <w:t>CALC</w:t>
      </w:r>
      <w:r w:rsidR="008638B3">
        <w:rPr>
          <w:rFonts w:hint="eastAsia"/>
          <w:szCs w:val="21"/>
        </w:rPr>
        <w:t xml:space="preserve"> and </w:t>
      </w:r>
      <w:r w:rsidR="008638B3" w:rsidRPr="008638B3">
        <w:rPr>
          <w:rFonts w:ascii="Courier New" w:hAnsi="Courier New" w:cs="Courier New"/>
          <w:szCs w:val="21"/>
        </w:rPr>
        <w:t>PLOT</w:t>
      </w:r>
      <w:r w:rsidR="008638B3">
        <w:rPr>
          <w:rFonts w:hint="eastAsia"/>
          <w:szCs w:val="21"/>
        </w:rPr>
        <w:t>, 1/</w:t>
      </w:r>
      <w:r w:rsidR="008638B3">
        <w:rPr>
          <w:szCs w:val="21"/>
        </w:rPr>
        <w:t>τ</w:t>
      </w:r>
      <w:r w:rsidR="008638B3" w:rsidRPr="00382925">
        <w:rPr>
          <w:rFonts w:hint="eastAsia"/>
          <w:szCs w:val="21"/>
          <w:vertAlign w:val="subscript"/>
        </w:rPr>
        <w:t>CP</w:t>
      </w:r>
      <w:r w:rsidR="008638B3">
        <w:rPr>
          <w:rFonts w:hint="eastAsia"/>
          <w:szCs w:val="21"/>
        </w:rPr>
        <w:t xml:space="preserve"> is not necessary for </w:t>
      </w:r>
      <w:r w:rsidR="008638B3">
        <w:rPr>
          <w:szCs w:val="21"/>
        </w:rPr>
        <w:t>their</w:t>
      </w:r>
      <w:r w:rsidR="008638B3">
        <w:rPr>
          <w:rFonts w:hint="eastAsia"/>
          <w:szCs w:val="21"/>
        </w:rPr>
        <w:t xml:space="preserve"> calculations, thus </w:t>
      </w:r>
      <w:r w:rsidR="008638B3" w:rsidRPr="008638B3">
        <w:rPr>
          <w:rFonts w:ascii="Courier New" w:hAnsi="Courier New" w:cs="Courier New"/>
          <w:szCs w:val="21"/>
        </w:rPr>
        <w:t>*</w:t>
      </w:r>
      <w:r w:rsidR="008638B3">
        <w:rPr>
          <w:rFonts w:hint="eastAsia"/>
          <w:szCs w:val="21"/>
        </w:rPr>
        <w:t xml:space="preserve"> is used </w:t>
      </w:r>
      <w:r w:rsidR="008638B3">
        <w:rPr>
          <w:szCs w:val="21"/>
        </w:rPr>
        <w:t>instead</w:t>
      </w:r>
      <w:r w:rsidR="008638B3">
        <w:rPr>
          <w:rFonts w:hint="eastAsia"/>
          <w:szCs w:val="21"/>
        </w:rPr>
        <w:t xml:space="preserve"> of a specific </w:t>
      </w:r>
      <w:r w:rsidR="0086259D">
        <w:rPr>
          <w:rFonts w:hint="eastAsia"/>
          <w:szCs w:val="21"/>
        </w:rPr>
        <w:t>1/</w:t>
      </w:r>
      <w:r w:rsidR="0086259D">
        <w:rPr>
          <w:szCs w:val="21"/>
        </w:rPr>
        <w:t>τ</w:t>
      </w:r>
      <w:r w:rsidR="0086259D" w:rsidRPr="00382925">
        <w:rPr>
          <w:rFonts w:hint="eastAsia"/>
          <w:szCs w:val="21"/>
          <w:vertAlign w:val="subscript"/>
        </w:rPr>
        <w:t>CP</w:t>
      </w:r>
      <w:r w:rsidR="0086259D">
        <w:rPr>
          <w:rFonts w:hint="eastAsia"/>
          <w:szCs w:val="21"/>
        </w:rPr>
        <w:t xml:space="preserve"> </w:t>
      </w:r>
      <w:r w:rsidR="008638B3">
        <w:rPr>
          <w:rFonts w:hint="eastAsia"/>
          <w:szCs w:val="21"/>
        </w:rPr>
        <w:t>value.</w:t>
      </w:r>
      <w:r w:rsidR="004212BD">
        <w:rPr>
          <w:rFonts w:hint="eastAsia"/>
          <w:szCs w:val="21"/>
        </w:rPr>
        <w:t xml:space="preserve"> </w:t>
      </w:r>
      <w:r w:rsidR="00116FE8">
        <w:rPr>
          <w:rFonts w:hint="eastAsia"/>
          <w:szCs w:val="21"/>
        </w:rPr>
        <w:t xml:space="preserve">For temperature, </w:t>
      </w:r>
      <w:r w:rsidR="00116FE8">
        <w:rPr>
          <w:rFonts w:hint="eastAsia"/>
          <w:bCs/>
          <w:szCs w:val="21"/>
        </w:rPr>
        <w:t xml:space="preserve">it was shown that chemical shift difference </w:t>
      </w:r>
      <w:proofErr w:type="spellStart"/>
      <w:r w:rsidR="0086259D">
        <w:rPr>
          <w:bCs/>
          <w:szCs w:val="21"/>
        </w:rPr>
        <w:t>Δ</w:t>
      </w:r>
      <w:r w:rsidR="0086259D" w:rsidRPr="00966B1C">
        <w:rPr>
          <w:bCs/>
          <w:i/>
          <w:szCs w:val="21"/>
        </w:rPr>
        <w:t>ω</w:t>
      </w:r>
      <w:proofErr w:type="spellEnd"/>
      <w:r w:rsidR="0086259D">
        <w:rPr>
          <w:rFonts w:hint="eastAsia"/>
          <w:bCs/>
          <w:szCs w:val="21"/>
        </w:rPr>
        <w:t xml:space="preserve"> </w:t>
      </w:r>
      <w:r w:rsidR="00116FE8">
        <w:rPr>
          <w:rFonts w:hint="eastAsia"/>
          <w:bCs/>
          <w:szCs w:val="21"/>
        </w:rPr>
        <w:t xml:space="preserve">does not change at different </w:t>
      </w:r>
      <w:r w:rsidR="00116FE8">
        <w:rPr>
          <w:bCs/>
          <w:szCs w:val="21"/>
        </w:rPr>
        <w:t>temperature</w:t>
      </w:r>
      <w:r w:rsidR="007F4F72">
        <w:rPr>
          <w:rFonts w:hint="eastAsia"/>
          <w:bCs/>
          <w:szCs w:val="21"/>
        </w:rPr>
        <w:t>s</w:t>
      </w:r>
      <w:r w:rsidR="002634A3">
        <w:rPr>
          <w:rFonts w:hint="eastAsia"/>
          <w:bCs/>
          <w:szCs w:val="21"/>
        </w:rPr>
        <w:t xml:space="preserve"> (</w:t>
      </w:r>
      <w:r w:rsidR="002634A3">
        <w:rPr>
          <w:szCs w:val="21"/>
        </w:rPr>
        <w:t>Palmer AG</w:t>
      </w:r>
      <w:r w:rsidR="002634A3">
        <w:rPr>
          <w:rFonts w:hint="eastAsia"/>
          <w:szCs w:val="21"/>
        </w:rPr>
        <w:t xml:space="preserve"> et al. 2001)</w:t>
      </w:r>
      <w:r w:rsidR="00116FE8">
        <w:rPr>
          <w:rFonts w:hint="eastAsia"/>
          <w:bCs/>
          <w:szCs w:val="21"/>
        </w:rPr>
        <w:t xml:space="preserve">. </w:t>
      </w:r>
      <w:r w:rsidR="0086259D">
        <w:rPr>
          <w:bCs/>
          <w:szCs w:val="21"/>
        </w:rPr>
        <w:t>Therefore</w:t>
      </w:r>
      <w:r w:rsidR="0086259D">
        <w:rPr>
          <w:rFonts w:hint="eastAsia"/>
          <w:bCs/>
          <w:szCs w:val="21"/>
        </w:rPr>
        <w:t xml:space="preserve">, relaxation dispersion data collected at multiple temperatures can be fitted </w:t>
      </w:r>
      <w:r w:rsidR="005C16BA">
        <w:rPr>
          <w:rFonts w:hint="eastAsia"/>
          <w:bCs/>
          <w:szCs w:val="21"/>
        </w:rPr>
        <w:t xml:space="preserve">globally </w:t>
      </w:r>
      <w:r w:rsidR="0086259D">
        <w:rPr>
          <w:rFonts w:hint="eastAsia"/>
          <w:bCs/>
          <w:szCs w:val="21"/>
        </w:rPr>
        <w:t xml:space="preserve">with </w:t>
      </w:r>
      <w:proofErr w:type="spellStart"/>
      <w:r w:rsidR="0086259D">
        <w:rPr>
          <w:bCs/>
          <w:szCs w:val="21"/>
        </w:rPr>
        <w:t>Δ</w:t>
      </w:r>
      <w:r w:rsidR="0086259D" w:rsidRPr="00966B1C">
        <w:rPr>
          <w:bCs/>
          <w:i/>
          <w:szCs w:val="21"/>
        </w:rPr>
        <w:t>ω</w:t>
      </w:r>
      <w:proofErr w:type="spellEnd"/>
      <w:r w:rsidR="0086259D">
        <w:rPr>
          <w:rFonts w:hint="eastAsia"/>
          <w:bCs/>
          <w:szCs w:val="21"/>
        </w:rPr>
        <w:t xml:space="preserve"> being </w:t>
      </w:r>
      <w:r w:rsidR="0086259D">
        <w:rPr>
          <w:bCs/>
          <w:szCs w:val="21"/>
        </w:rPr>
        <w:t>treated</w:t>
      </w:r>
      <w:r w:rsidR="0086259D">
        <w:rPr>
          <w:rFonts w:hint="eastAsia"/>
          <w:bCs/>
          <w:szCs w:val="21"/>
        </w:rPr>
        <w:t xml:space="preserve"> as a global parameter. </w:t>
      </w:r>
      <w:r w:rsidR="005C16BA">
        <w:rPr>
          <w:rFonts w:hint="eastAsia"/>
          <w:szCs w:val="21"/>
        </w:rPr>
        <w:t>Since</w:t>
      </w:r>
      <w:r w:rsidR="00116FE8">
        <w:rPr>
          <w:rFonts w:hint="eastAsia"/>
          <w:szCs w:val="21"/>
        </w:rPr>
        <w:t xml:space="preserve"> t</w:t>
      </w:r>
      <w:r w:rsidR="004212BD">
        <w:rPr>
          <w:rFonts w:hint="eastAsia"/>
          <w:szCs w:val="21"/>
        </w:rPr>
        <w:t xml:space="preserve">he model </w:t>
      </w:r>
      <w:r w:rsidR="004212BD" w:rsidRPr="005958D3">
        <w:rPr>
          <w:rFonts w:ascii="Courier New" w:hAnsi="Courier New" w:cs="Courier New"/>
          <w:bCs/>
          <w:szCs w:val="21"/>
        </w:rPr>
        <w:t>CPMG_RICHARDS</w:t>
      </w:r>
      <w:r w:rsidR="004212BD">
        <w:rPr>
          <w:rFonts w:hint="eastAsia"/>
          <w:bCs/>
          <w:szCs w:val="21"/>
        </w:rPr>
        <w:t xml:space="preserve"> </w:t>
      </w:r>
      <w:r w:rsidR="00116FE8">
        <w:rPr>
          <w:rFonts w:hint="eastAsia"/>
          <w:bCs/>
          <w:szCs w:val="21"/>
        </w:rPr>
        <w:t xml:space="preserve">(the Carver and Richards equation) </w:t>
      </w:r>
      <w:r w:rsidR="004212BD">
        <w:rPr>
          <w:rFonts w:hint="eastAsia"/>
          <w:bCs/>
          <w:szCs w:val="21"/>
        </w:rPr>
        <w:t xml:space="preserve">does not </w:t>
      </w:r>
      <w:r w:rsidR="005C16BA">
        <w:rPr>
          <w:rFonts w:hint="eastAsia"/>
          <w:bCs/>
          <w:szCs w:val="21"/>
        </w:rPr>
        <w:t>involve</w:t>
      </w:r>
      <w:r w:rsidR="004212BD">
        <w:rPr>
          <w:rFonts w:hint="eastAsia"/>
          <w:bCs/>
          <w:szCs w:val="21"/>
        </w:rPr>
        <w:t xml:space="preserve"> </w:t>
      </w:r>
      <w:r w:rsidR="004212BD">
        <w:rPr>
          <w:bCs/>
          <w:szCs w:val="21"/>
        </w:rPr>
        <w:t>temperature</w:t>
      </w:r>
      <w:r w:rsidR="004212BD">
        <w:rPr>
          <w:rFonts w:hint="eastAsia"/>
          <w:bCs/>
          <w:szCs w:val="21"/>
        </w:rPr>
        <w:t xml:space="preserve"> for the calculation of the </w:t>
      </w:r>
      <w:r w:rsidR="004212BD">
        <w:rPr>
          <w:bCs/>
          <w:szCs w:val="21"/>
        </w:rPr>
        <w:t>effective</w:t>
      </w:r>
      <w:r w:rsidR="004212BD">
        <w:rPr>
          <w:rFonts w:hint="eastAsia"/>
          <w:bCs/>
          <w:szCs w:val="21"/>
        </w:rPr>
        <w:t xml:space="preserve"> </w:t>
      </w:r>
      <w:r w:rsidR="004212BD" w:rsidRPr="004212BD">
        <w:rPr>
          <w:rFonts w:hint="eastAsia"/>
          <w:bCs/>
          <w:i/>
          <w:szCs w:val="21"/>
        </w:rPr>
        <w:t>R</w:t>
      </w:r>
      <w:r w:rsidR="004212BD" w:rsidRPr="004212BD">
        <w:rPr>
          <w:rFonts w:hint="eastAsia"/>
          <w:bCs/>
          <w:szCs w:val="21"/>
          <w:vertAlign w:val="subscript"/>
        </w:rPr>
        <w:t>2</w:t>
      </w:r>
      <w:r w:rsidR="00116FE8">
        <w:rPr>
          <w:rFonts w:hint="eastAsia"/>
          <w:bCs/>
          <w:szCs w:val="21"/>
        </w:rPr>
        <w:t xml:space="preserve"> rate, the temperature value is used to </w:t>
      </w:r>
      <w:r w:rsidR="00116FE8">
        <w:rPr>
          <w:bCs/>
          <w:szCs w:val="21"/>
        </w:rPr>
        <w:t>discriminate</w:t>
      </w:r>
      <w:r w:rsidR="00116FE8">
        <w:rPr>
          <w:rFonts w:hint="eastAsia"/>
          <w:bCs/>
          <w:szCs w:val="21"/>
        </w:rPr>
        <w:t xml:space="preserve"> the </w:t>
      </w:r>
      <w:r w:rsidR="00116FE8">
        <w:rPr>
          <w:bCs/>
          <w:szCs w:val="21"/>
        </w:rPr>
        <w:t>experimental</w:t>
      </w:r>
      <w:r w:rsidR="00116FE8">
        <w:rPr>
          <w:rFonts w:hint="eastAsia"/>
          <w:bCs/>
          <w:szCs w:val="21"/>
        </w:rPr>
        <w:t xml:space="preserve"> condition</w:t>
      </w:r>
      <w:r w:rsidR="005C16BA">
        <w:rPr>
          <w:rFonts w:hint="eastAsia"/>
          <w:bCs/>
          <w:szCs w:val="21"/>
        </w:rPr>
        <w:t>.</w:t>
      </w:r>
      <w:r w:rsidR="0030264D">
        <w:rPr>
          <w:rFonts w:hint="eastAsia"/>
          <w:bCs/>
          <w:szCs w:val="21"/>
        </w:rPr>
        <w:t xml:space="preserve"> For the magnetic field,</w:t>
      </w:r>
      <w:r w:rsidR="00B63DE0">
        <w:rPr>
          <w:rFonts w:hint="eastAsia"/>
          <w:bCs/>
          <w:szCs w:val="21"/>
        </w:rPr>
        <w:t xml:space="preserve"> GLOVE use</w:t>
      </w:r>
      <w:r w:rsidR="00A252B1">
        <w:rPr>
          <w:rFonts w:hint="eastAsia"/>
          <w:bCs/>
          <w:szCs w:val="21"/>
        </w:rPr>
        <w:t>s</w:t>
      </w:r>
      <w:r w:rsidR="00B63DE0">
        <w:rPr>
          <w:rFonts w:hint="eastAsia"/>
          <w:bCs/>
          <w:szCs w:val="21"/>
        </w:rPr>
        <w:t xml:space="preserve"> </w:t>
      </w:r>
      <w:r w:rsidR="00A252B1">
        <w:rPr>
          <w:rFonts w:hint="eastAsia"/>
          <w:bCs/>
          <w:szCs w:val="21"/>
        </w:rPr>
        <w:t xml:space="preserve">the relative magnetic field instead of </w:t>
      </w:r>
      <w:r w:rsidR="00B63DE0">
        <w:rPr>
          <w:rFonts w:hint="eastAsia"/>
          <w:bCs/>
          <w:szCs w:val="21"/>
        </w:rPr>
        <w:t>the absolute magneti</w:t>
      </w:r>
      <w:r w:rsidR="00B63DE0" w:rsidRPr="00852DBE">
        <w:rPr>
          <w:rFonts w:hint="eastAsia"/>
          <w:bCs/>
          <w:szCs w:val="21"/>
        </w:rPr>
        <w:t xml:space="preserve">c fields. </w:t>
      </w:r>
      <w:r w:rsidR="007F4F72">
        <w:rPr>
          <w:rFonts w:hint="eastAsia"/>
          <w:bCs/>
          <w:szCs w:val="21"/>
        </w:rPr>
        <w:t xml:space="preserve">In </w:t>
      </w:r>
      <w:r w:rsidR="007F4F72">
        <w:rPr>
          <w:bCs/>
          <w:szCs w:val="21"/>
        </w:rPr>
        <w:t>Supplementary</w:t>
      </w:r>
      <w:r w:rsidR="007F4F72">
        <w:rPr>
          <w:rFonts w:hint="eastAsia"/>
          <w:bCs/>
          <w:szCs w:val="21"/>
        </w:rPr>
        <w:t xml:space="preserve"> Fig.1, the relative magnetic fields of </w:t>
      </w:r>
      <w:r w:rsidR="007F4F72" w:rsidRPr="00852DBE">
        <w:rPr>
          <w:rFonts w:ascii="Courier New" w:hAnsi="Courier New" w:cs="Courier New"/>
          <w:bCs/>
          <w:szCs w:val="21"/>
        </w:rPr>
        <w:t>1.0000</w:t>
      </w:r>
      <w:r w:rsidR="007F4F72" w:rsidRPr="00852DBE">
        <w:rPr>
          <w:rFonts w:hint="eastAsia"/>
          <w:bCs/>
          <w:szCs w:val="21"/>
        </w:rPr>
        <w:t xml:space="preserve"> and </w:t>
      </w:r>
      <w:r w:rsidR="007F4F72" w:rsidRPr="00852DBE">
        <w:rPr>
          <w:rFonts w:ascii="Courier New" w:hAnsi="Courier New" w:cs="Courier New"/>
          <w:szCs w:val="21"/>
        </w:rPr>
        <w:t>1.24953</w:t>
      </w:r>
      <w:r w:rsidR="007F4F72" w:rsidRPr="006F527B">
        <w:rPr>
          <w:szCs w:val="21"/>
        </w:rPr>
        <w:t xml:space="preserve"> </w:t>
      </w:r>
      <w:r w:rsidR="007F4F72">
        <w:rPr>
          <w:rFonts w:hint="eastAsia"/>
          <w:szCs w:val="21"/>
        </w:rPr>
        <w:t xml:space="preserve">correspond </w:t>
      </w:r>
      <w:r w:rsidR="007F4F72">
        <w:rPr>
          <w:rFonts w:hint="eastAsia"/>
          <w:bCs/>
          <w:szCs w:val="21"/>
        </w:rPr>
        <w:t xml:space="preserve">to </w:t>
      </w:r>
      <w:r w:rsidR="00B63DE0" w:rsidRPr="00852DBE">
        <w:rPr>
          <w:rFonts w:hint="eastAsia"/>
          <w:bCs/>
          <w:szCs w:val="21"/>
          <w:vertAlign w:val="superscript"/>
        </w:rPr>
        <w:t>15</w:t>
      </w:r>
      <w:r w:rsidR="00B63DE0" w:rsidRPr="00852DBE">
        <w:rPr>
          <w:rFonts w:hint="eastAsia"/>
          <w:bCs/>
          <w:szCs w:val="21"/>
        </w:rPr>
        <w:t xml:space="preserve">N magnetic fields of </w:t>
      </w:r>
      <w:r w:rsidR="00B63DE0" w:rsidRPr="00852DBE">
        <w:rPr>
          <w:bCs/>
          <w:szCs w:val="21"/>
        </w:rPr>
        <w:t>60.830911</w:t>
      </w:r>
      <w:r w:rsidR="00852DBE" w:rsidRPr="00852DBE">
        <w:rPr>
          <w:rFonts w:hint="eastAsia"/>
          <w:bCs/>
          <w:szCs w:val="21"/>
        </w:rPr>
        <w:t xml:space="preserve"> and </w:t>
      </w:r>
      <w:r w:rsidR="00852DBE" w:rsidRPr="00852DBE">
        <w:rPr>
          <w:bCs/>
          <w:szCs w:val="21"/>
        </w:rPr>
        <w:t>76.010013</w:t>
      </w:r>
      <w:r w:rsidR="00852DBE" w:rsidRPr="00852DBE">
        <w:rPr>
          <w:rFonts w:hint="eastAsia"/>
          <w:bCs/>
          <w:szCs w:val="21"/>
        </w:rPr>
        <w:t xml:space="preserve"> MHz</w:t>
      </w:r>
      <w:r w:rsidR="00852DBE">
        <w:rPr>
          <w:rFonts w:hint="eastAsia"/>
          <w:szCs w:val="21"/>
        </w:rPr>
        <w:t xml:space="preserve">, respectively. </w:t>
      </w:r>
      <w:r w:rsidR="007F4F72">
        <w:rPr>
          <w:rFonts w:hint="eastAsia"/>
          <w:szCs w:val="21"/>
        </w:rPr>
        <w:t>GLOVE calculates</w:t>
      </w:r>
      <w:r w:rsidR="00852DBE">
        <w:rPr>
          <w:rFonts w:hint="eastAsia"/>
          <w:szCs w:val="21"/>
        </w:rPr>
        <w:t xml:space="preserve"> chemical shift differences </w:t>
      </w:r>
      <w:proofErr w:type="spellStart"/>
      <w:r w:rsidR="00852DBE">
        <w:rPr>
          <w:bCs/>
          <w:szCs w:val="21"/>
        </w:rPr>
        <w:t>Δ</w:t>
      </w:r>
      <w:r w:rsidR="00852DBE" w:rsidRPr="00966B1C">
        <w:rPr>
          <w:bCs/>
          <w:i/>
          <w:szCs w:val="21"/>
        </w:rPr>
        <w:t>ω</w:t>
      </w:r>
      <w:proofErr w:type="spellEnd"/>
      <w:r w:rsidR="007F4F72">
        <w:rPr>
          <w:rFonts w:hint="eastAsia"/>
          <w:bCs/>
          <w:szCs w:val="21"/>
        </w:rPr>
        <w:t xml:space="preserve"> as</w:t>
      </w:r>
      <w:r w:rsidR="00852DBE">
        <w:rPr>
          <w:rFonts w:hint="eastAsia"/>
          <w:bCs/>
          <w:szCs w:val="21"/>
        </w:rPr>
        <w:t xml:space="preserve"> </w:t>
      </w:r>
      <w:r w:rsidR="00852DBE" w:rsidRPr="00852DBE">
        <w:rPr>
          <w:rFonts w:ascii="Courier New" w:hAnsi="Courier New" w:cs="Courier New"/>
          <w:szCs w:val="21"/>
        </w:rPr>
        <w:t>DW</w:t>
      </w:r>
      <w:r w:rsidR="00852DBE">
        <w:rPr>
          <w:rFonts w:hint="eastAsia"/>
          <w:szCs w:val="21"/>
        </w:rPr>
        <w:t xml:space="preserve"> multiplied by the relative magnetic field</w:t>
      </w:r>
      <w:r w:rsidR="007F4F72">
        <w:rPr>
          <w:rFonts w:hint="eastAsia"/>
          <w:szCs w:val="21"/>
        </w:rPr>
        <w:t>, and</w:t>
      </w:r>
      <w:r w:rsidR="008945C2">
        <w:rPr>
          <w:rFonts w:hint="eastAsia"/>
          <w:szCs w:val="21"/>
        </w:rPr>
        <w:t xml:space="preserve"> the fitted </w:t>
      </w:r>
      <w:r w:rsidR="008945C2" w:rsidRPr="008945C2">
        <w:rPr>
          <w:rFonts w:ascii="Courier New" w:hAnsi="Courier New" w:cs="Courier New"/>
          <w:szCs w:val="21"/>
        </w:rPr>
        <w:t>DW</w:t>
      </w:r>
      <w:r w:rsidR="008945C2">
        <w:rPr>
          <w:rFonts w:hint="eastAsia"/>
          <w:szCs w:val="21"/>
        </w:rPr>
        <w:t xml:space="preserve"> values are </w:t>
      </w:r>
      <w:r w:rsidR="00A252B1">
        <w:rPr>
          <w:rFonts w:hint="eastAsia"/>
          <w:szCs w:val="21"/>
        </w:rPr>
        <w:t>reported</w:t>
      </w:r>
      <w:r w:rsidR="008945C2">
        <w:rPr>
          <w:rFonts w:hint="eastAsia"/>
          <w:szCs w:val="21"/>
        </w:rPr>
        <w:t xml:space="preserve"> for the relative magnetic field of </w:t>
      </w:r>
      <w:r w:rsidR="008945C2" w:rsidRPr="008945C2">
        <w:rPr>
          <w:rFonts w:ascii="Courier New" w:hAnsi="Courier New" w:cs="Courier New"/>
          <w:szCs w:val="21"/>
        </w:rPr>
        <w:t>1.0000</w:t>
      </w:r>
      <w:r w:rsidR="008945C2">
        <w:rPr>
          <w:rFonts w:hint="eastAsia"/>
          <w:szCs w:val="21"/>
        </w:rPr>
        <w:t>, for example, 60.830911 MHz in this case. The two-digit index number</w:t>
      </w:r>
      <w:r w:rsidR="006F527B">
        <w:rPr>
          <w:rFonts w:hint="eastAsia"/>
          <w:szCs w:val="21"/>
        </w:rPr>
        <w:t xml:space="preserve">s </w:t>
      </w:r>
      <w:r w:rsidR="006F527B" w:rsidRPr="006F527B">
        <w:rPr>
          <w:rFonts w:ascii="Courier New" w:hAnsi="Courier New" w:cs="Courier New"/>
          <w:szCs w:val="21"/>
        </w:rPr>
        <w:t>00</w:t>
      </w:r>
      <w:r w:rsidR="006F527B">
        <w:rPr>
          <w:rFonts w:hint="eastAsia"/>
          <w:szCs w:val="21"/>
        </w:rPr>
        <w:t xml:space="preserve"> and </w:t>
      </w:r>
      <w:r w:rsidR="006F527B" w:rsidRPr="006F527B">
        <w:rPr>
          <w:rFonts w:ascii="Courier New" w:hAnsi="Courier New" w:cs="Courier New"/>
          <w:szCs w:val="21"/>
        </w:rPr>
        <w:t>01</w:t>
      </w:r>
      <w:r w:rsidR="006F527B">
        <w:rPr>
          <w:rFonts w:hint="eastAsia"/>
          <w:szCs w:val="21"/>
        </w:rPr>
        <w:t xml:space="preserve"> </w:t>
      </w:r>
      <w:r w:rsidR="008945C2">
        <w:rPr>
          <w:rFonts w:hint="eastAsia"/>
          <w:szCs w:val="21"/>
        </w:rPr>
        <w:t xml:space="preserve">indicate that </w:t>
      </w:r>
      <w:r w:rsidR="006F527B">
        <w:rPr>
          <w:rFonts w:hint="eastAsia"/>
          <w:szCs w:val="21"/>
        </w:rPr>
        <w:t xml:space="preserve">the first relaxation dispersion data were collected at 298.0 K (the left index number) and 60.83 MHz (the right index number), and the second ones were at 298.0 K and 76.01 </w:t>
      </w:r>
      <w:proofErr w:type="spellStart"/>
      <w:r w:rsidR="006F527B">
        <w:rPr>
          <w:szCs w:val="21"/>
        </w:rPr>
        <w:t>MHz</w:t>
      </w:r>
      <w:r w:rsidR="006F527B">
        <w:rPr>
          <w:rFonts w:hint="eastAsia"/>
          <w:szCs w:val="21"/>
        </w:rPr>
        <w:t>.</w:t>
      </w:r>
      <w:proofErr w:type="spellEnd"/>
      <w:r w:rsidR="006F527B">
        <w:rPr>
          <w:rFonts w:hint="eastAsia"/>
          <w:szCs w:val="21"/>
        </w:rPr>
        <w:t xml:space="preserve"> Since both data were collected at the same temperature, they use the same </w:t>
      </w:r>
      <w:r w:rsidR="0022784F">
        <w:rPr>
          <w:rFonts w:hint="eastAsia"/>
          <w:szCs w:val="21"/>
        </w:rPr>
        <w:t xml:space="preserve">left </w:t>
      </w:r>
      <w:r w:rsidR="006F527B">
        <w:rPr>
          <w:rFonts w:hint="eastAsia"/>
          <w:szCs w:val="21"/>
        </w:rPr>
        <w:t xml:space="preserve">index number of 0. However, the magnetic fields are different, thus they use different </w:t>
      </w:r>
      <w:r w:rsidR="0022784F">
        <w:rPr>
          <w:rFonts w:hint="eastAsia"/>
          <w:szCs w:val="21"/>
        </w:rPr>
        <w:t xml:space="preserve">right </w:t>
      </w:r>
      <w:r w:rsidR="006F527B">
        <w:rPr>
          <w:rFonts w:hint="eastAsia"/>
          <w:szCs w:val="21"/>
        </w:rPr>
        <w:t>index numbers.</w:t>
      </w:r>
      <w:r w:rsidR="0037272F">
        <w:rPr>
          <w:rFonts w:hint="eastAsia"/>
          <w:szCs w:val="21"/>
        </w:rPr>
        <w:t xml:space="preserve"> For </w:t>
      </w:r>
      <w:r w:rsidR="0037272F" w:rsidRPr="0037272F">
        <w:rPr>
          <w:rFonts w:ascii="Courier New" w:hAnsi="Courier New" w:cs="Courier New"/>
          <w:szCs w:val="21"/>
        </w:rPr>
        <w:t>PB</w:t>
      </w:r>
      <w:r w:rsidR="0037272F">
        <w:rPr>
          <w:rFonts w:hint="eastAsia"/>
          <w:szCs w:val="21"/>
        </w:rPr>
        <w:t xml:space="preserve">, the population </w:t>
      </w:r>
      <w:r w:rsidR="006A31DA">
        <w:rPr>
          <w:rFonts w:hint="eastAsia"/>
          <w:szCs w:val="21"/>
        </w:rPr>
        <w:t xml:space="preserve">of each state </w:t>
      </w:r>
      <w:r w:rsidR="0037272F">
        <w:rPr>
          <w:rFonts w:hint="eastAsia"/>
          <w:szCs w:val="21"/>
        </w:rPr>
        <w:t xml:space="preserve">does not change with the magnetic </w:t>
      </w:r>
      <w:r w:rsidR="0037272F">
        <w:rPr>
          <w:szCs w:val="21"/>
        </w:rPr>
        <w:t>field;</w:t>
      </w:r>
      <w:r w:rsidR="0037272F">
        <w:rPr>
          <w:rFonts w:hint="eastAsia"/>
          <w:szCs w:val="21"/>
        </w:rPr>
        <w:t xml:space="preserve"> therefore, it is calculated only for the relative magnetic field of </w:t>
      </w:r>
      <w:r w:rsidR="0037272F" w:rsidRPr="0037272F">
        <w:rPr>
          <w:rFonts w:ascii="Courier New" w:hAnsi="Courier New" w:cs="Courier New"/>
          <w:szCs w:val="21"/>
        </w:rPr>
        <w:t>1.0000</w:t>
      </w:r>
      <w:r w:rsidR="0037272F">
        <w:rPr>
          <w:rFonts w:hint="eastAsia"/>
          <w:szCs w:val="21"/>
        </w:rPr>
        <w:t>.</w:t>
      </w:r>
    </w:p>
    <w:p w14:paraId="4BC3D085" w14:textId="77777777" w:rsidR="00183DB5" w:rsidRPr="00382925" w:rsidRDefault="00183DB5" w:rsidP="00796597">
      <w:pPr>
        <w:snapToGrid w:val="0"/>
        <w:spacing w:line="420" w:lineRule="atLeast"/>
        <w:ind w:firstLine="284"/>
        <w:rPr>
          <w:szCs w:val="21"/>
        </w:rPr>
      </w:pPr>
    </w:p>
    <w:p w14:paraId="322357DB" w14:textId="77777777" w:rsidR="006F527B" w:rsidRPr="008A39B2" w:rsidRDefault="006F527B" w:rsidP="006F527B">
      <w:pPr>
        <w:snapToGrid w:val="0"/>
        <w:spacing w:line="420" w:lineRule="atLeast"/>
        <w:rPr>
          <w:i/>
          <w:szCs w:val="21"/>
        </w:rPr>
      </w:pPr>
      <w:r>
        <w:rPr>
          <w:rFonts w:hint="eastAsia"/>
          <w:i/>
          <w:szCs w:val="21"/>
        </w:rPr>
        <w:t xml:space="preserve">Plot Instruction </w:t>
      </w:r>
      <w:r>
        <w:rPr>
          <w:rFonts w:hint="eastAsia"/>
          <w:bCs/>
          <w:i/>
          <w:szCs w:val="21"/>
        </w:rPr>
        <w:t>(lines 16-17 in Supplementary Fig. 1)</w:t>
      </w:r>
    </w:p>
    <w:p w14:paraId="10EE48B9" w14:textId="77777777" w:rsidR="00054755" w:rsidRPr="00121F22" w:rsidRDefault="009A3EA5" w:rsidP="00121F22">
      <w:pPr>
        <w:snapToGrid w:val="0"/>
        <w:spacing w:line="420" w:lineRule="atLeast"/>
        <w:ind w:firstLine="426"/>
        <w:rPr>
          <w:szCs w:val="21"/>
        </w:rPr>
      </w:pPr>
      <w:r>
        <w:rPr>
          <w:rFonts w:hint="eastAsia"/>
          <w:color w:val="000000"/>
          <w:szCs w:val="21"/>
        </w:rPr>
        <w:t xml:space="preserve">The keyword </w:t>
      </w:r>
      <w:r w:rsidRPr="00F11265">
        <w:rPr>
          <w:rFonts w:ascii="Courier New" w:hAnsi="Courier New" w:cs="Courier New"/>
          <w:color w:val="000000"/>
          <w:szCs w:val="21"/>
        </w:rPr>
        <w:t>PLOT</w:t>
      </w:r>
      <w:r>
        <w:rPr>
          <w:rFonts w:hint="eastAsia"/>
          <w:color w:val="000000"/>
          <w:szCs w:val="21"/>
        </w:rPr>
        <w:t xml:space="preserve"> specifies the </w:t>
      </w:r>
      <w:r w:rsidR="006A31DA">
        <w:rPr>
          <w:rFonts w:hint="eastAsia"/>
          <w:color w:val="000000"/>
          <w:szCs w:val="21"/>
        </w:rPr>
        <w:t>relaxation dispersion profiles</w:t>
      </w:r>
      <w:r>
        <w:rPr>
          <w:rFonts w:hint="eastAsia"/>
          <w:color w:val="000000"/>
          <w:szCs w:val="21"/>
        </w:rPr>
        <w:t xml:space="preserve"> to be plotted </w:t>
      </w:r>
      <w:r w:rsidR="007433C0">
        <w:rPr>
          <w:rFonts w:hint="eastAsia"/>
          <w:color w:val="000000"/>
          <w:szCs w:val="21"/>
        </w:rPr>
        <w:t>on</w:t>
      </w:r>
      <w:r>
        <w:rPr>
          <w:rFonts w:hint="eastAsia"/>
          <w:color w:val="000000"/>
          <w:szCs w:val="21"/>
        </w:rPr>
        <w:t xml:space="preserve"> </w:t>
      </w:r>
      <w:r w:rsidR="007433C0">
        <w:rPr>
          <w:rFonts w:hint="eastAsia"/>
          <w:color w:val="000000"/>
          <w:szCs w:val="21"/>
        </w:rPr>
        <w:t xml:space="preserve">the </w:t>
      </w:r>
      <w:proofErr w:type="spellStart"/>
      <w:r w:rsidR="007433C0">
        <w:rPr>
          <w:rFonts w:hint="eastAsia"/>
          <w:color w:val="000000"/>
          <w:szCs w:val="21"/>
        </w:rPr>
        <w:t>Xmgr</w:t>
      </w:r>
      <w:proofErr w:type="spellEnd"/>
      <w:r w:rsidR="007433C0">
        <w:rPr>
          <w:rFonts w:hint="eastAsia"/>
          <w:color w:val="000000"/>
          <w:szCs w:val="21"/>
        </w:rPr>
        <w:t xml:space="preserve"> file a</w:t>
      </w:r>
      <w:r w:rsidR="006A31DA">
        <w:rPr>
          <w:rFonts w:hint="eastAsia"/>
          <w:color w:val="000000"/>
          <w:szCs w:val="21"/>
        </w:rPr>
        <w:t xml:space="preserve">s </w:t>
      </w:r>
      <w:r w:rsidR="006A31DA">
        <w:rPr>
          <w:rFonts w:hint="eastAsia"/>
          <w:color w:val="000000"/>
          <w:szCs w:val="21"/>
        </w:rPr>
        <w:lastRenderedPageBreak/>
        <w:t>fitting results</w:t>
      </w:r>
      <w:r w:rsidR="007433C0">
        <w:rPr>
          <w:rFonts w:hint="eastAsia"/>
          <w:color w:val="000000"/>
          <w:szCs w:val="21"/>
        </w:rPr>
        <w:t xml:space="preserve">. </w:t>
      </w:r>
      <w:r w:rsidR="006A31DA" w:rsidRPr="006A31DA">
        <w:rPr>
          <w:rFonts w:ascii="Courier New" w:hAnsi="Courier New" w:cs="Courier New"/>
          <w:color w:val="000000"/>
          <w:szCs w:val="21"/>
        </w:rPr>
        <w:t>PLOT</w:t>
      </w:r>
      <w:r w:rsidR="006A31DA">
        <w:rPr>
          <w:rFonts w:hint="eastAsia"/>
          <w:color w:val="000000"/>
          <w:szCs w:val="21"/>
        </w:rPr>
        <w:t xml:space="preserve"> </w:t>
      </w:r>
      <w:r w:rsidR="007433C0">
        <w:rPr>
          <w:rFonts w:hint="eastAsia"/>
          <w:color w:val="000000"/>
          <w:szCs w:val="21"/>
        </w:rPr>
        <w:t xml:space="preserve">is followed by a </w:t>
      </w:r>
      <w:r w:rsidR="004D2CE7">
        <w:rPr>
          <w:rFonts w:hint="eastAsia"/>
          <w:color w:val="000000"/>
          <w:szCs w:val="21"/>
        </w:rPr>
        <w:t>graph legend</w:t>
      </w:r>
      <w:r w:rsidR="00121F22">
        <w:rPr>
          <w:color w:val="000000"/>
          <w:szCs w:val="21"/>
        </w:rPr>
        <w:t xml:space="preserve"> (</w:t>
      </w:r>
      <w:r w:rsidR="00121F22" w:rsidRPr="00121F22">
        <w:rPr>
          <w:rFonts w:ascii="Courier New" w:hAnsi="Courier New" w:cs="Courier New"/>
          <w:szCs w:val="21"/>
        </w:rPr>
        <w:t>60.83MHz_298.0K</w:t>
      </w:r>
      <w:r w:rsidR="00121F22">
        <w:rPr>
          <w:color w:val="000000"/>
          <w:szCs w:val="21"/>
        </w:rPr>
        <w:t>)</w:t>
      </w:r>
      <w:r w:rsidR="004D2CE7">
        <w:rPr>
          <w:rFonts w:hint="eastAsia"/>
          <w:color w:val="000000"/>
          <w:szCs w:val="21"/>
        </w:rPr>
        <w:t xml:space="preserve">, </w:t>
      </w:r>
      <w:r w:rsidR="004D2CE7">
        <w:rPr>
          <w:rFonts w:hint="eastAsia"/>
          <w:szCs w:val="21"/>
        </w:rPr>
        <w:t>experimental conditions</w:t>
      </w:r>
      <w:r w:rsidR="00121F22">
        <w:rPr>
          <w:szCs w:val="21"/>
        </w:rPr>
        <w:t xml:space="preserve"> (</w:t>
      </w:r>
      <w:r w:rsidR="00121F22" w:rsidRPr="00121F22">
        <w:rPr>
          <w:rFonts w:ascii="Courier New" w:hAnsi="Courier New" w:cs="Courier New"/>
          <w:szCs w:val="21"/>
        </w:rPr>
        <w:t>* 298.0 1.00000</w:t>
      </w:r>
      <w:r w:rsidR="00121F22">
        <w:rPr>
          <w:szCs w:val="21"/>
        </w:rPr>
        <w:t>)</w:t>
      </w:r>
      <w:r w:rsidR="004D2CE7">
        <w:rPr>
          <w:rFonts w:hint="eastAsia"/>
          <w:szCs w:val="21"/>
        </w:rPr>
        <w:t>, index numbers</w:t>
      </w:r>
      <w:r w:rsidR="00121F22">
        <w:rPr>
          <w:szCs w:val="21"/>
        </w:rPr>
        <w:t xml:space="preserve"> (</w:t>
      </w:r>
      <w:r w:rsidR="00121F22" w:rsidRPr="00121F22">
        <w:rPr>
          <w:rFonts w:ascii="Courier New" w:hAnsi="Courier New" w:cs="Courier New"/>
          <w:szCs w:val="21"/>
        </w:rPr>
        <w:t>00</w:t>
      </w:r>
      <w:r w:rsidR="00121F22">
        <w:rPr>
          <w:szCs w:val="21"/>
        </w:rPr>
        <w:t>)</w:t>
      </w:r>
      <w:r w:rsidR="004D2CE7">
        <w:rPr>
          <w:rFonts w:hint="eastAsia"/>
          <w:szCs w:val="21"/>
        </w:rPr>
        <w:t>, the minimum and maximum 1/</w:t>
      </w:r>
      <w:r w:rsidR="004D2CE7">
        <w:rPr>
          <w:szCs w:val="21"/>
        </w:rPr>
        <w:t>τ</w:t>
      </w:r>
      <w:r w:rsidR="004D2CE7" w:rsidRPr="00382925">
        <w:rPr>
          <w:rFonts w:hint="eastAsia"/>
          <w:szCs w:val="21"/>
          <w:vertAlign w:val="subscript"/>
        </w:rPr>
        <w:t>CP</w:t>
      </w:r>
      <w:r w:rsidR="004D2CE7">
        <w:rPr>
          <w:rFonts w:hint="eastAsia"/>
          <w:szCs w:val="21"/>
          <w:vertAlign w:val="subscript"/>
        </w:rPr>
        <w:t xml:space="preserve"> </w:t>
      </w:r>
      <w:r w:rsidR="004D2CE7">
        <w:rPr>
          <w:rFonts w:hint="eastAsia"/>
          <w:szCs w:val="21"/>
        </w:rPr>
        <w:t xml:space="preserve">values for which theoretical effective </w:t>
      </w:r>
      <w:r w:rsidR="004D2CE7" w:rsidRPr="004D2CE7">
        <w:rPr>
          <w:rFonts w:hint="eastAsia"/>
          <w:i/>
          <w:szCs w:val="21"/>
        </w:rPr>
        <w:t>R</w:t>
      </w:r>
      <w:r w:rsidR="004D2CE7" w:rsidRPr="004D2CE7">
        <w:rPr>
          <w:rFonts w:hint="eastAsia"/>
          <w:szCs w:val="21"/>
          <w:vertAlign w:val="subscript"/>
        </w:rPr>
        <w:t>2</w:t>
      </w:r>
      <w:r w:rsidR="004D2CE7">
        <w:rPr>
          <w:rFonts w:hint="eastAsia"/>
          <w:szCs w:val="21"/>
        </w:rPr>
        <w:t xml:space="preserve"> rates are </w:t>
      </w:r>
      <w:r w:rsidR="00A252B1">
        <w:rPr>
          <w:rFonts w:hint="eastAsia"/>
          <w:szCs w:val="21"/>
        </w:rPr>
        <w:t>to be calculated</w:t>
      </w:r>
      <w:r w:rsidR="00F11265">
        <w:rPr>
          <w:rFonts w:hint="eastAsia"/>
          <w:szCs w:val="21"/>
        </w:rPr>
        <w:t xml:space="preserve">, and the number of data points for the theoretical effective </w:t>
      </w:r>
      <w:r w:rsidR="00F11265" w:rsidRPr="004D2CE7">
        <w:rPr>
          <w:rFonts w:hint="eastAsia"/>
          <w:i/>
          <w:szCs w:val="21"/>
        </w:rPr>
        <w:t>R</w:t>
      </w:r>
      <w:r w:rsidR="00F11265" w:rsidRPr="004D2CE7">
        <w:rPr>
          <w:rFonts w:hint="eastAsia"/>
          <w:szCs w:val="21"/>
          <w:vertAlign w:val="subscript"/>
        </w:rPr>
        <w:t>2</w:t>
      </w:r>
      <w:r w:rsidR="00F11265">
        <w:rPr>
          <w:rFonts w:hint="eastAsia"/>
          <w:szCs w:val="21"/>
        </w:rPr>
        <w:t xml:space="preserve"> rates</w:t>
      </w:r>
      <w:r w:rsidR="00121F22">
        <w:rPr>
          <w:szCs w:val="21"/>
        </w:rPr>
        <w:t xml:space="preserve"> (</w:t>
      </w:r>
      <w:r w:rsidR="00121F22" w:rsidRPr="00121F22">
        <w:rPr>
          <w:rFonts w:ascii="Courier New" w:hAnsi="Courier New" w:cs="Courier New"/>
          <w:szCs w:val="21"/>
        </w:rPr>
        <w:t>50.0 3000.0 119</w:t>
      </w:r>
      <w:r w:rsidR="00121F22">
        <w:rPr>
          <w:szCs w:val="21"/>
        </w:rPr>
        <w:t>)</w:t>
      </w:r>
      <w:r w:rsidR="00F11265">
        <w:rPr>
          <w:rFonts w:hint="eastAsia"/>
          <w:szCs w:val="21"/>
        </w:rPr>
        <w:t xml:space="preserve">. The experimental conditions and index numbers are </w:t>
      </w:r>
      <w:r w:rsidR="00121F22">
        <w:rPr>
          <w:szCs w:val="21"/>
        </w:rPr>
        <w:t xml:space="preserve">explained </w:t>
      </w:r>
      <w:r w:rsidR="009D5956">
        <w:rPr>
          <w:szCs w:val="21"/>
        </w:rPr>
        <w:t xml:space="preserve">in </w:t>
      </w:r>
      <w:r w:rsidR="009D5956">
        <w:rPr>
          <w:i/>
          <w:szCs w:val="21"/>
        </w:rPr>
        <w:t>Optional Calculation</w:t>
      </w:r>
      <w:r w:rsidR="00F11265">
        <w:rPr>
          <w:rFonts w:hint="eastAsia"/>
          <w:szCs w:val="21"/>
        </w:rPr>
        <w:t>.</w:t>
      </w:r>
    </w:p>
    <w:p w14:paraId="2068A4B8" w14:textId="77777777" w:rsidR="00183DB5" w:rsidRPr="00935E16" w:rsidRDefault="00183DB5" w:rsidP="006A31DA">
      <w:pPr>
        <w:snapToGrid w:val="0"/>
        <w:spacing w:line="420" w:lineRule="atLeast"/>
        <w:rPr>
          <w:szCs w:val="21"/>
        </w:rPr>
      </w:pPr>
    </w:p>
    <w:p w14:paraId="6983F391" w14:textId="77777777" w:rsidR="00D64849" w:rsidRPr="008A39B2" w:rsidRDefault="00D64849" w:rsidP="00D64849">
      <w:pPr>
        <w:snapToGrid w:val="0"/>
        <w:spacing w:line="420" w:lineRule="atLeast"/>
        <w:rPr>
          <w:i/>
          <w:szCs w:val="21"/>
        </w:rPr>
      </w:pPr>
      <w:r>
        <w:rPr>
          <w:rFonts w:hint="eastAsia"/>
          <w:i/>
          <w:szCs w:val="21"/>
        </w:rPr>
        <w:t xml:space="preserve">XMGR Option </w:t>
      </w:r>
      <w:r>
        <w:rPr>
          <w:rFonts w:hint="eastAsia"/>
          <w:bCs/>
          <w:i/>
          <w:szCs w:val="21"/>
        </w:rPr>
        <w:t>(lines 20-27 in Supplementary Fig. 1)</w:t>
      </w:r>
    </w:p>
    <w:p w14:paraId="062401E2" w14:textId="77777777" w:rsidR="007F75F1" w:rsidRPr="00D64849" w:rsidRDefault="00297FE0" w:rsidP="00D156A1">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 xml:space="preserve">The statement starting with </w:t>
      </w:r>
      <w:r w:rsidRPr="00AE7614">
        <w:rPr>
          <w:rFonts w:ascii="Courier New" w:hAnsi="Courier New" w:cs="Courier New"/>
          <w:bCs/>
          <w:szCs w:val="21"/>
        </w:rPr>
        <w:t>@</w:t>
      </w:r>
      <w:r>
        <w:rPr>
          <w:rFonts w:hint="eastAsia"/>
          <w:bCs/>
          <w:szCs w:val="21"/>
        </w:rPr>
        <w:t xml:space="preserve"> specifies the </w:t>
      </w:r>
      <w:r w:rsidR="00514144">
        <w:rPr>
          <w:bCs/>
          <w:szCs w:val="21"/>
        </w:rPr>
        <w:t>properties</w:t>
      </w:r>
      <w:r w:rsidR="00514144">
        <w:rPr>
          <w:rFonts w:hint="eastAsia"/>
          <w:bCs/>
          <w:szCs w:val="21"/>
        </w:rPr>
        <w:t xml:space="preserve"> </w:t>
      </w:r>
      <w:r>
        <w:rPr>
          <w:rFonts w:hint="eastAsia"/>
          <w:bCs/>
          <w:szCs w:val="21"/>
        </w:rPr>
        <w:t xml:space="preserve">of an </w:t>
      </w:r>
      <w:proofErr w:type="spellStart"/>
      <w:r>
        <w:rPr>
          <w:rFonts w:hint="eastAsia"/>
          <w:bCs/>
          <w:szCs w:val="21"/>
        </w:rPr>
        <w:t>Xmgr</w:t>
      </w:r>
      <w:proofErr w:type="spellEnd"/>
      <w:r>
        <w:rPr>
          <w:rFonts w:hint="eastAsia"/>
          <w:bCs/>
          <w:szCs w:val="21"/>
        </w:rPr>
        <w:t xml:space="preserve"> plot. In Supplementary Fig. 1, the minimum </w:t>
      </w:r>
      <w:r w:rsidR="00AE7614">
        <w:rPr>
          <w:rFonts w:hint="eastAsia"/>
          <w:bCs/>
          <w:szCs w:val="21"/>
        </w:rPr>
        <w:t>and</w:t>
      </w:r>
      <w:r w:rsidR="00514144">
        <w:rPr>
          <w:rFonts w:hint="eastAsia"/>
          <w:bCs/>
          <w:szCs w:val="21"/>
        </w:rPr>
        <w:t xml:space="preserve"> </w:t>
      </w:r>
      <w:r>
        <w:rPr>
          <w:rFonts w:hint="eastAsia"/>
          <w:bCs/>
          <w:szCs w:val="21"/>
        </w:rPr>
        <w:t>maximum values</w:t>
      </w:r>
      <w:r w:rsidR="00AE7614" w:rsidRPr="00AE7614">
        <w:rPr>
          <w:rFonts w:hint="eastAsia"/>
          <w:bCs/>
          <w:szCs w:val="21"/>
        </w:rPr>
        <w:t xml:space="preserve"> </w:t>
      </w:r>
      <w:r w:rsidR="00AE7614">
        <w:rPr>
          <w:rFonts w:hint="eastAsia"/>
          <w:bCs/>
          <w:szCs w:val="21"/>
        </w:rPr>
        <w:t xml:space="preserve">of X (horizontal) and Y </w:t>
      </w:r>
      <w:r w:rsidR="00AE7614">
        <w:rPr>
          <w:bCs/>
          <w:szCs w:val="21"/>
        </w:rPr>
        <w:t>(longitudinal) axes</w:t>
      </w:r>
      <w:r w:rsidR="00514144">
        <w:rPr>
          <w:rFonts w:hint="eastAsia"/>
          <w:bCs/>
          <w:szCs w:val="21"/>
        </w:rPr>
        <w:t xml:space="preserve">, </w:t>
      </w:r>
      <w:r>
        <w:rPr>
          <w:rFonts w:hint="eastAsia"/>
          <w:bCs/>
          <w:szCs w:val="21"/>
        </w:rPr>
        <w:t xml:space="preserve">the major and minor tick </w:t>
      </w:r>
      <w:r>
        <w:rPr>
          <w:bCs/>
          <w:szCs w:val="21"/>
        </w:rPr>
        <w:t>spacing</w:t>
      </w:r>
      <w:r>
        <w:rPr>
          <w:rFonts w:hint="eastAsia"/>
          <w:bCs/>
          <w:szCs w:val="21"/>
        </w:rPr>
        <w:t xml:space="preserve"> </w:t>
      </w:r>
      <w:r w:rsidR="00514144">
        <w:rPr>
          <w:rFonts w:hint="eastAsia"/>
          <w:bCs/>
          <w:szCs w:val="21"/>
        </w:rPr>
        <w:t>of X and Y</w:t>
      </w:r>
      <w:r w:rsidR="00514144">
        <w:rPr>
          <w:bCs/>
          <w:szCs w:val="21"/>
        </w:rPr>
        <w:t xml:space="preserve"> axes are specifie</w:t>
      </w:r>
      <w:r w:rsidR="00514144">
        <w:rPr>
          <w:rFonts w:hint="eastAsia"/>
          <w:bCs/>
          <w:szCs w:val="21"/>
        </w:rPr>
        <w:t>d</w:t>
      </w:r>
      <w:r w:rsidR="00514144">
        <w:rPr>
          <w:bCs/>
          <w:szCs w:val="21"/>
        </w:rPr>
        <w:t xml:space="preserve">. </w:t>
      </w:r>
      <w:r>
        <w:rPr>
          <w:rFonts w:hint="eastAsia"/>
          <w:bCs/>
          <w:szCs w:val="21"/>
        </w:rPr>
        <w:t>The full list</w:t>
      </w:r>
      <w:r w:rsidR="00DD3A42">
        <w:rPr>
          <w:rFonts w:hint="eastAsia"/>
          <w:bCs/>
          <w:szCs w:val="21"/>
        </w:rPr>
        <w:t>s</w:t>
      </w:r>
      <w:r>
        <w:rPr>
          <w:rFonts w:hint="eastAsia"/>
          <w:bCs/>
          <w:szCs w:val="21"/>
        </w:rPr>
        <w:t xml:space="preserve"> of the </w:t>
      </w:r>
      <w:proofErr w:type="spellStart"/>
      <w:r>
        <w:rPr>
          <w:rFonts w:hint="eastAsia"/>
          <w:bCs/>
          <w:szCs w:val="21"/>
        </w:rPr>
        <w:t>Xmgr</w:t>
      </w:r>
      <w:proofErr w:type="spellEnd"/>
      <w:r>
        <w:rPr>
          <w:rFonts w:hint="eastAsia"/>
          <w:bCs/>
          <w:szCs w:val="21"/>
        </w:rPr>
        <w:t xml:space="preserve"> option</w:t>
      </w:r>
      <w:r w:rsidR="00514144">
        <w:rPr>
          <w:rFonts w:hint="eastAsia"/>
          <w:bCs/>
          <w:szCs w:val="21"/>
        </w:rPr>
        <w:t>s are</w:t>
      </w:r>
      <w:r>
        <w:rPr>
          <w:rFonts w:hint="eastAsia"/>
          <w:bCs/>
          <w:szCs w:val="21"/>
        </w:rPr>
        <w:t xml:space="preserve"> found on Grace user</w:t>
      </w:r>
      <w:r>
        <w:rPr>
          <w:bCs/>
          <w:szCs w:val="21"/>
        </w:rPr>
        <w:t>’</w:t>
      </w:r>
      <w:r>
        <w:rPr>
          <w:rFonts w:hint="eastAsia"/>
          <w:bCs/>
          <w:szCs w:val="21"/>
        </w:rPr>
        <w:t>s guide (</w:t>
      </w:r>
      <w:r w:rsidRPr="00297FE0">
        <w:rPr>
          <w:bCs/>
          <w:szCs w:val="21"/>
        </w:rPr>
        <w:t>http://plasma-gate.weizmann.ac.il/Grace/doc/UsersGuide.html</w:t>
      </w:r>
      <w:r>
        <w:rPr>
          <w:rFonts w:hint="eastAsia"/>
          <w:bCs/>
          <w:szCs w:val="21"/>
        </w:rPr>
        <w:t>)</w:t>
      </w:r>
      <w:r w:rsidR="00514144">
        <w:rPr>
          <w:rFonts w:hint="eastAsia"/>
          <w:bCs/>
          <w:szCs w:val="21"/>
        </w:rPr>
        <w:t>.</w:t>
      </w:r>
    </w:p>
    <w:p w14:paraId="2E68E669" w14:textId="77777777" w:rsidR="000645BA" w:rsidRDefault="000645BA" w:rsidP="005757FA">
      <w:pPr>
        <w:snapToGrid w:val="0"/>
        <w:spacing w:line="420" w:lineRule="atLeast"/>
        <w:rPr>
          <w:i/>
          <w:szCs w:val="21"/>
        </w:rPr>
      </w:pPr>
    </w:p>
    <w:p w14:paraId="095C238A" w14:textId="77777777" w:rsidR="00DD3A42" w:rsidRDefault="00DD3A42" w:rsidP="005757FA">
      <w:pPr>
        <w:snapToGrid w:val="0"/>
        <w:spacing w:line="420" w:lineRule="atLeast"/>
        <w:rPr>
          <w:bCs/>
          <w:i/>
          <w:szCs w:val="21"/>
        </w:rPr>
      </w:pPr>
      <w:r>
        <w:rPr>
          <w:rFonts w:hint="eastAsia"/>
          <w:i/>
          <w:szCs w:val="21"/>
        </w:rPr>
        <w:t xml:space="preserve">Global Parameter </w:t>
      </w:r>
      <w:r>
        <w:rPr>
          <w:rFonts w:hint="eastAsia"/>
          <w:bCs/>
          <w:i/>
          <w:szCs w:val="21"/>
        </w:rPr>
        <w:t>(lines 29-30 in Supplementary Fig. 1)</w:t>
      </w:r>
    </w:p>
    <w:p w14:paraId="2ECC0CFF" w14:textId="77777777" w:rsidR="00497F0C" w:rsidRDefault="005300E9" w:rsidP="00497F0C">
      <w:pPr>
        <w:snapToGrid w:val="0"/>
        <w:spacing w:line="420" w:lineRule="atLeast"/>
        <w:ind w:firstLineChars="202" w:firstLine="424"/>
        <w:rPr>
          <w:szCs w:val="21"/>
        </w:rPr>
      </w:pPr>
      <w:r>
        <w:rPr>
          <w:rFonts w:hint="eastAsia"/>
          <w:szCs w:val="21"/>
        </w:rPr>
        <w:t xml:space="preserve">Global parameters </w:t>
      </w:r>
      <w:r w:rsidR="008D19D9">
        <w:rPr>
          <w:rFonts w:hint="eastAsia"/>
          <w:szCs w:val="21"/>
        </w:rPr>
        <w:t>must be</w:t>
      </w:r>
      <w:r>
        <w:rPr>
          <w:rFonts w:hint="eastAsia"/>
          <w:szCs w:val="21"/>
        </w:rPr>
        <w:t xml:space="preserve"> </w:t>
      </w:r>
      <w:r w:rsidR="0096099E">
        <w:rPr>
          <w:rFonts w:hint="eastAsia"/>
          <w:szCs w:val="21"/>
        </w:rPr>
        <w:t>declared</w:t>
      </w:r>
      <w:r>
        <w:rPr>
          <w:rFonts w:hint="eastAsia"/>
          <w:szCs w:val="21"/>
        </w:rPr>
        <w:t xml:space="preserve"> </w:t>
      </w:r>
      <w:r w:rsidR="00F65BF1">
        <w:rPr>
          <w:rFonts w:hint="eastAsia"/>
          <w:szCs w:val="21"/>
        </w:rPr>
        <w:t>before</w:t>
      </w:r>
      <w:r>
        <w:rPr>
          <w:rFonts w:hint="eastAsia"/>
          <w:szCs w:val="21"/>
        </w:rPr>
        <w:t xml:space="preserve"> the data set section</w:t>
      </w:r>
      <w:r w:rsidR="00F65BF1">
        <w:rPr>
          <w:rFonts w:hint="eastAsia"/>
          <w:szCs w:val="21"/>
        </w:rPr>
        <w:t>. A g</w:t>
      </w:r>
      <w:r w:rsidR="00AE7614">
        <w:rPr>
          <w:rFonts w:hint="eastAsia"/>
          <w:szCs w:val="21"/>
        </w:rPr>
        <w:t>lobal parameter consists of</w:t>
      </w:r>
      <w:r w:rsidR="00CA119F">
        <w:rPr>
          <w:rFonts w:hint="eastAsia"/>
          <w:szCs w:val="21"/>
        </w:rPr>
        <w:t xml:space="preserve"> a keyword </w:t>
      </w:r>
      <w:r w:rsidR="00CA119F" w:rsidRPr="00AE7614">
        <w:rPr>
          <w:rFonts w:ascii="Courier New" w:hAnsi="Courier New" w:cs="Courier New"/>
          <w:szCs w:val="21"/>
        </w:rPr>
        <w:t>GPAR</w:t>
      </w:r>
      <w:r w:rsidR="00AE7614">
        <w:rPr>
          <w:rFonts w:hint="eastAsia"/>
          <w:szCs w:val="21"/>
        </w:rPr>
        <w:t>,</w:t>
      </w:r>
      <w:r w:rsidR="00CA119F">
        <w:rPr>
          <w:rFonts w:hint="eastAsia"/>
          <w:szCs w:val="21"/>
        </w:rPr>
        <w:t xml:space="preserve"> a label, lower and upper limits of a fitting parameter, and a grid size</w:t>
      </w:r>
      <w:r w:rsidR="00AE7614">
        <w:rPr>
          <w:rFonts w:hint="eastAsia"/>
          <w:szCs w:val="21"/>
        </w:rPr>
        <w:t>. The label is</w:t>
      </w:r>
      <w:r w:rsidR="0065567B">
        <w:rPr>
          <w:rFonts w:hint="eastAsia"/>
          <w:szCs w:val="21"/>
        </w:rPr>
        <w:t xml:space="preserve"> </w:t>
      </w:r>
      <w:r w:rsidR="0096099E" w:rsidRPr="00BF2601">
        <w:rPr>
          <w:rFonts w:hint="eastAsia"/>
          <w:szCs w:val="21"/>
        </w:rPr>
        <w:t xml:space="preserve">an </w:t>
      </w:r>
      <w:r w:rsidR="0096099E" w:rsidRPr="00BF2601">
        <w:rPr>
          <w:szCs w:val="21"/>
        </w:rPr>
        <w:t>identifier</w:t>
      </w:r>
      <w:r w:rsidR="0065567B">
        <w:rPr>
          <w:rFonts w:hint="eastAsia"/>
          <w:szCs w:val="21"/>
        </w:rPr>
        <w:t xml:space="preserve">, and thus is </w:t>
      </w:r>
      <w:r w:rsidR="00AE7614">
        <w:rPr>
          <w:rFonts w:hint="eastAsia"/>
          <w:szCs w:val="21"/>
        </w:rPr>
        <w:t>not necessary to be the sam</w:t>
      </w:r>
      <w:r w:rsidR="0065567B">
        <w:rPr>
          <w:rFonts w:hint="eastAsia"/>
          <w:szCs w:val="21"/>
        </w:rPr>
        <w:t xml:space="preserve">e as the fitting parameter name. </w:t>
      </w:r>
      <w:r w:rsidR="004442B0">
        <w:rPr>
          <w:rFonts w:hint="eastAsia"/>
          <w:szCs w:val="21"/>
        </w:rPr>
        <w:t xml:space="preserve">In the data set </w:t>
      </w:r>
      <w:r w:rsidR="004442B0" w:rsidRPr="00497F0C">
        <w:rPr>
          <w:rFonts w:hint="eastAsia"/>
          <w:szCs w:val="21"/>
        </w:rPr>
        <w:t xml:space="preserve">section, the label of the global parameter </w:t>
      </w:r>
      <w:r w:rsidR="00497F0C" w:rsidRPr="00497F0C">
        <w:rPr>
          <w:rFonts w:hint="eastAsia"/>
          <w:szCs w:val="21"/>
        </w:rPr>
        <w:t xml:space="preserve">substitutes for the lower and upper limits and the grid size of </w:t>
      </w:r>
      <w:r w:rsidR="0083077C">
        <w:rPr>
          <w:rFonts w:hint="eastAsia"/>
          <w:szCs w:val="21"/>
        </w:rPr>
        <w:t>the</w:t>
      </w:r>
      <w:r w:rsidR="00497F0C" w:rsidRPr="00497F0C">
        <w:rPr>
          <w:rFonts w:hint="eastAsia"/>
          <w:szCs w:val="21"/>
        </w:rPr>
        <w:t xml:space="preserve"> fitting parameter that is treated as a global parameter, for example, shown on lines 3 and 4 in Supplementary Fig. 2. If they are treated as local parameters, they are specified as:</w:t>
      </w:r>
    </w:p>
    <w:p w14:paraId="651B5E63" w14:textId="77777777" w:rsidR="00497F0C" w:rsidRDefault="00497F0C" w:rsidP="00541247">
      <w:pPr>
        <w:snapToGrid w:val="0"/>
        <w:spacing w:line="420" w:lineRule="atLeast"/>
        <w:ind w:leftChars="337" w:left="708"/>
        <w:rPr>
          <w:szCs w:val="21"/>
        </w:rPr>
      </w:pPr>
      <w:r w:rsidRPr="00497F0C">
        <w:rPr>
          <w:rFonts w:ascii="Courier New" w:hAnsi="Courier New" w:cs="Courier New"/>
          <w:bCs/>
          <w:snapToGrid w:val="0"/>
          <w:kern w:val="0"/>
          <w:szCs w:val="21"/>
        </w:rPr>
        <w:t xml:space="preserve">PAR KEX_0 </w:t>
      </w:r>
      <w:r w:rsidRPr="00497F0C">
        <w:rPr>
          <w:rFonts w:ascii="Courier New" w:hAnsi="Courier New" w:cs="Courier New"/>
          <w:kern w:val="0"/>
          <w:szCs w:val="21"/>
        </w:rPr>
        <w:t>5 4000 3</w:t>
      </w:r>
    </w:p>
    <w:p w14:paraId="6600EE4E" w14:textId="77777777" w:rsidR="00497F0C" w:rsidRPr="00497F0C" w:rsidRDefault="00497F0C" w:rsidP="00541247">
      <w:pPr>
        <w:snapToGrid w:val="0"/>
        <w:spacing w:line="420" w:lineRule="atLeast"/>
        <w:ind w:leftChars="337" w:left="708"/>
        <w:rPr>
          <w:szCs w:val="21"/>
        </w:rPr>
      </w:pPr>
      <w:r w:rsidRPr="00497F0C">
        <w:rPr>
          <w:rFonts w:ascii="Courier New" w:hAnsi="Courier New" w:cs="Courier New"/>
          <w:bCs/>
          <w:snapToGrid w:val="0"/>
          <w:kern w:val="0"/>
          <w:szCs w:val="21"/>
        </w:rPr>
        <w:t xml:space="preserve">PAR PAPB_0 </w:t>
      </w:r>
      <w:r w:rsidRPr="00497F0C">
        <w:rPr>
          <w:rFonts w:ascii="Courier New" w:hAnsi="Courier New" w:cs="Courier New"/>
          <w:kern w:val="0"/>
          <w:szCs w:val="21"/>
        </w:rPr>
        <w:t>0.005 0.09 3</w:t>
      </w:r>
    </w:p>
    <w:p w14:paraId="4CC30738" w14:textId="77777777" w:rsidR="00574284" w:rsidRPr="00497F0C" w:rsidRDefault="00CC7B4B" w:rsidP="00833BF8">
      <w:pPr>
        <w:snapToGrid w:val="0"/>
        <w:spacing w:line="420" w:lineRule="atLeast"/>
        <w:ind w:firstLineChars="202" w:firstLine="424"/>
        <w:rPr>
          <w:szCs w:val="21"/>
        </w:rPr>
      </w:pPr>
      <w:r>
        <w:rPr>
          <w:rFonts w:hint="eastAsia"/>
          <w:szCs w:val="21"/>
        </w:rPr>
        <w:t xml:space="preserve">For the data sets (residues) that are involved in the same cluster as the data set of </w:t>
      </w:r>
      <w:r w:rsidRPr="00CC7B4B">
        <w:rPr>
          <w:rFonts w:ascii="Courier New" w:hAnsi="Courier New" w:cs="Courier New"/>
          <w:szCs w:val="21"/>
        </w:rPr>
        <w:t>SET 5-HN</w:t>
      </w:r>
      <w:r>
        <w:rPr>
          <w:rFonts w:hint="eastAsia"/>
          <w:szCs w:val="21"/>
        </w:rPr>
        <w:t xml:space="preserve">, </w:t>
      </w:r>
      <w:r w:rsidR="002920BB">
        <w:rPr>
          <w:rFonts w:hint="eastAsia"/>
          <w:szCs w:val="21"/>
        </w:rPr>
        <w:t>t</w:t>
      </w:r>
      <w:r>
        <w:rPr>
          <w:rFonts w:hint="eastAsia"/>
          <w:szCs w:val="21"/>
        </w:rPr>
        <w:t xml:space="preserve">heir fitting parameters </w:t>
      </w:r>
      <w:r w:rsidRPr="00CC7B4B">
        <w:rPr>
          <w:rFonts w:ascii="Courier New" w:hAnsi="Courier New" w:cs="Courier New"/>
          <w:szCs w:val="21"/>
        </w:rPr>
        <w:t>KEX_0</w:t>
      </w:r>
      <w:r>
        <w:rPr>
          <w:rFonts w:hint="eastAsia"/>
          <w:szCs w:val="21"/>
        </w:rPr>
        <w:t xml:space="preserve"> and </w:t>
      </w:r>
      <w:r w:rsidRPr="00CC7B4B">
        <w:rPr>
          <w:rFonts w:ascii="Courier New" w:hAnsi="Courier New" w:cs="Courier New"/>
          <w:szCs w:val="21"/>
        </w:rPr>
        <w:t>PAPB_0</w:t>
      </w:r>
      <w:r>
        <w:rPr>
          <w:rFonts w:hint="eastAsia"/>
          <w:szCs w:val="21"/>
        </w:rPr>
        <w:t xml:space="preserve"> are also </w:t>
      </w:r>
      <w:r w:rsidR="00574284">
        <w:rPr>
          <w:rFonts w:hint="eastAsia"/>
          <w:szCs w:val="21"/>
        </w:rPr>
        <w:t>modified</w:t>
      </w:r>
      <w:r w:rsidR="002920BB">
        <w:rPr>
          <w:rFonts w:hint="eastAsia"/>
          <w:szCs w:val="21"/>
        </w:rPr>
        <w:t xml:space="preserve"> in the same manner. If there are more than two clusters (more than two regions in a protein change </w:t>
      </w:r>
      <w:r w:rsidR="002920BB">
        <w:rPr>
          <w:szCs w:val="21"/>
        </w:rPr>
        <w:t>their</w:t>
      </w:r>
      <w:r w:rsidR="002920BB">
        <w:rPr>
          <w:rFonts w:hint="eastAsia"/>
          <w:szCs w:val="21"/>
        </w:rPr>
        <w:t xml:space="preserve"> conformations at different rates), </w:t>
      </w:r>
      <w:r w:rsidR="00BF4D94">
        <w:rPr>
          <w:rFonts w:hint="eastAsia"/>
          <w:szCs w:val="21"/>
        </w:rPr>
        <w:t>corresponding</w:t>
      </w:r>
      <w:r w:rsidR="00574284">
        <w:rPr>
          <w:rFonts w:hint="eastAsia"/>
          <w:szCs w:val="21"/>
        </w:rPr>
        <w:t xml:space="preserve"> </w:t>
      </w:r>
      <w:r w:rsidR="002920BB">
        <w:rPr>
          <w:rFonts w:hint="eastAsia"/>
          <w:szCs w:val="21"/>
        </w:rPr>
        <w:t>global parameter</w:t>
      </w:r>
      <w:r w:rsidR="00574284">
        <w:rPr>
          <w:rFonts w:hint="eastAsia"/>
          <w:szCs w:val="21"/>
        </w:rPr>
        <w:t xml:space="preserve"> set</w:t>
      </w:r>
      <w:r w:rsidR="002920BB">
        <w:rPr>
          <w:rFonts w:hint="eastAsia"/>
          <w:szCs w:val="21"/>
        </w:rPr>
        <w:t xml:space="preserve">s </w:t>
      </w:r>
      <w:r w:rsidR="0083077C">
        <w:rPr>
          <w:rFonts w:hint="eastAsia"/>
          <w:szCs w:val="21"/>
        </w:rPr>
        <w:t>for</w:t>
      </w:r>
      <w:r w:rsidR="002920BB">
        <w:rPr>
          <w:rFonts w:hint="eastAsia"/>
          <w:szCs w:val="21"/>
        </w:rPr>
        <w:t xml:space="preserve"> </w:t>
      </w:r>
      <w:r w:rsidR="002920BB" w:rsidRPr="00574284">
        <w:rPr>
          <w:rFonts w:ascii="Courier New" w:hAnsi="Courier New" w:cs="Courier New"/>
          <w:szCs w:val="21"/>
        </w:rPr>
        <w:t>KEX_0</w:t>
      </w:r>
      <w:r w:rsidR="002920BB">
        <w:rPr>
          <w:rFonts w:hint="eastAsia"/>
          <w:szCs w:val="21"/>
        </w:rPr>
        <w:t xml:space="preserve"> and </w:t>
      </w:r>
      <w:r w:rsidR="002920BB" w:rsidRPr="00574284">
        <w:rPr>
          <w:rFonts w:ascii="Courier New" w:hAnsi="Courier New" w:cs="Courier New"/>
          <w:szCs w:val="21"/>
        </w:rPr>
        <w:t>PAPB_0</w:t>
      </w:r>
      <w:r w:rsidR="0083077C">
        <w:rPr>
          <w:rFonts w:hint="eastAsia"/>
          <w:szCs w:val="21"/>
        </w:rPr>
        <w:t xml:space="preserve"> must be</w:t>
      </w:r>
      <w:r w:rsidR="002920BB">
        <w:rPr>
          <w:rFonts w:hint="eastAsia"/>
          <w:szCs w:val="21"/>
        </w:rPr>
        <w:t xml:space="preserve"> </w:t>
      </w:r>
      <w:r w:rsidR="0083077C">
        <w:rPr>
          <w:rFonts w:hint="eastAsia"/>
          <w:szCs w:val="21"/>
        </w:rPr>
        <w:t>declared</w:t>
      </w:r>
      <w:r w:rsidR="00574284">
        <w:rPr>
          <w:rFonts w:hint="eastAsia"/>
          <w:szCs w:val="21"/>
        </w:rPr>
        <w:t xml:space="preserve"> in the header section</w:t>
      </w:r>
      <w:r w:rsidR="00833BF8">
        <w:rPr>
          <w:rFonts w:hint="eastAsia"/>
          <w:szCs w:val="21"/>
        </w:rPr>
        <w:t>.</w:t>
      </w:r>
    </w:p>
    <w:p w14:paraId="70F8C3DC" w14:textId="77777777" w:rsidR="008D19D9" w:rsidRPr="007322F1" w:rsidRDefault="007322F1" w:rsidP="005300E9">
      <w:pPr>
        <w:snapToGrid w:val="0"/>
        <w:spacing w:line="420" w:lineRule="atLeast"/>
        <w:ind w:firstLineChars="202" w:firstLine="424"/>
        <w:rPr>
          <w:szCs w:val="21"/>
        </w:rPr>
      </w:pPr>
      <w:r>
        <w:rPr>
          <w:rFonts w:hint="eastAsia"/>
          <w:szCs w:val="21"/>
        </w:rPr>
        <w:t xml:space="preserve">The keyword </w:t>
      </w:r>
      <w:r w:rsidRPr="007322F1">
        <w:rPr>
          <w:rFonts w:ascii="Courier New" w:hAnsi="Courier New" w:cs="Courier New"/>
          <w:szCs w:val="21"/>
        </w:rPr>
        <w:t>GPAR</w:t>
      </w:r>
      <w:r>
        <w:rPr>
          <w:rFonts w:hint="eastAsia"/>
          <w:szCs w:val="21"/>
        </w:rPr>
        <w:t xml:space="preserve"> is the global parameter version of </w:t>
      </w:r>
      <w:r w:rsidRPr="007322F1">
        <w:rPr>
          <w:rFonts w:ascii="Courier New" w:hAnsi="Courier New" w:cs="Courier New"/>
          <w:szCs w:val="21"/>
        </w:rPr>
        <w:t>PAR</w:t>
      </w:r>
      <w:r>
        <w:rPr>
          <w:rFonts w:hint="eastAsia"/>
          <w:szCs w:val="21"/>
        </w:rPr>
        <w:t xml:space="preserve">, which is a regular local parameter. As described in Theory and Methods, </w:t>
      </w:r>
      <w:r w:rsidRPr="00BF2601">
        <w:rPr>
          <w:szCs w:val="21"/>
        </w:rPr>
        <w:t xml:space="preserve">the fitting parameters </w:t>
      </w:r>
      <w:r>
        <w:rPr>
          <w:rFonts w:hint="eastAsia"/>
          <w:szCs w:val="21"/>
        </w:rPr>
        <w:t xml:space="preserve">specified as </w:t>
      </w:r>
      <w:r w:rsidRPr="007322F1">
        <w:rPr>
          <w:rFonts w:ascii="Courier New" w:hAnsi="Courier New" w:cs="Courier New"/>
          <w:szCs w:val="21"/>
        </w:rPr>
        <w:t>PAR</w:t>
      </w:r>
      <w:r>
        <w:rPr>
          <w:rFonts w:hint="eastAsia"/>
          <w:szCs w:val="21"/>
        </w:rPr>
        <w:t xml:space="preserve"> </w:t>
      </w:r>
      <w:r w:rsidRPr="00BF2601">
        <w:rPr>
          <w:szCs w:val="21"/>
        </w:rPr>
        <w:t>can go beyond the lower and upper limits during minimization.</w:t>
      </w:r>
      <w:r>
        <w:rPr>
          <w:rFonts w:hint="eastAsia"/>
          <w:szCs w:val="21"/>
        </w:rPr>
        <w:t xml:space="preserve"> This </w:t>
      </w:r>
      <w:r w:rsidR="0054401D">
        <w:rPr>
          <w:rFonts w:hint="eastAsia"/>
          <w:szCs w:val="21"/>
        </w:rPr>
        <w:t xml:space="preserve">is true for </w:t>
      </w:r>
      <w:r w:rsidR="0054401D" w:rsidRPr="0054401D">
        <w:rPr>
          <w:rFonts w:ascii="Courier New" w:hAnsi="Courier New" w:cs="Courier New"/>
          <w:szCs w:val="21"/>
        </w:rPr>
        <w:t>GPAR</w:t>
      </w:r>
      <w:r w:rsidR="0054401D">
        <w:rPr>
          <w:rFonts w:hint="eastAsia"/>
          <w:szCs w:val="21"/>
        </w:rPr>
        <w:t xml:space="preserve"> as well.</w:t>
      </w:r>
      <w:r w:rsidR="00FC76DD">
        <w:rPr>
          <w:rFonts w:hint="eastAsia"/>
          <w:szCs w:val="21"/>
        </w:rPr>
        <w:t xml:space="preserve"> </w:t>
      </w:r>
      <w:r w:rsidR="004C5A24" w:rsidRPr="00BF2601">
        <w:rPr>
          <w:szCs w:val="21"/>
        </w:rPr>
        <w:t xml:space="preserve">To restrict a parameter within the user-defined range, the </w:t>
      </w:r>
      <w:r w:rsidR="004C5A24" w:rsidRPr="004C5A24">
        <w:rPr>
          <w:rFonts w:ascii="Courier New" w:hAnsi="Courier New" w:cs="Courier New"/>
          <w:szCs w:val="21"/>
        </w:rPr>
        <w:t>G</w:t>
      </w:r>
      <w:r w:rsidR="004C5A24" w:rsidRPr="00BF2601">
        <w:rPr>
          <w:rFonts w:ascii="Courier New" w:hAnsi="Courier New" w:cs="Courier New"/>
          <w:szCs w:val="21"/>
        </w:rPr>
        <w:t>REST</w:t>
      </w:r>
      <w:r w:rsidR="004C5A24" w:rsidRPr="00BF2601">
        <w:rPr>
          <w:szCs w:val="21"/>
        </w:rPr>
        <w:t xml:space="preserve"> parameter class</w:t>
      </w:r>
      <w:r w:rsidR="004C5A24">
        <w:rPr>
          <w:rFonts w:hint="eastAsia"/>
          <w:szCs w:val="21"/>
        </w:rPr>
        <w:t xml:space="preserve">, which is the global parameter version of </w:t>
      </w:r>
      <w:r w:rsidR="004C5A24" w:rsidRPr="004C5A24">
        <w:rPr>
          <w:rFonts w:ascii="Courier New" w:hAnsi="Courier New" w:cs="Courier New"/>
          <w:szCs w:val="21"/>
        </w:rPr>
        <w:t>REST</w:t>
      </w:r>
      <w:r w:rsidR="004C5A24">
        <w:rPr>
          <w:rFonts w:hint="eastAsia"/>
          <w:szCs w:val="21"/>
        </w:rPr>
        <w:t>,</w:t>
      </w:r>
      <w:r w:rsidR="004C5A24" w:rsidRPr="00BF2601">
        <w:rPr>
          <w:szCs w:val="21"/>
        </w:rPr>
        <w:t xml:space="preserve"> should be used instead of </w:t>
      </w:r>
      <w:r w:rsidR="004C5A24" w:rsidRPr="004C5A24">
        <w:rPr>
          <w:rFonts w:ascii="Courier New" w:hAnsi="Courier New" w:cs="Courier New"/>
          <w:szCs w:val="21"/>
        </w:rPr>
        <w:t>G</w:t>
      </w:r>
      <w:r w:rsidR="004C5A24" w:rsidRPr="00BF2601">
        <w:rPr>
          <w:rFonts w:ascii="Courier New" w:hAnsi="Courier New" w:cs="Courier New"/>
          <w:szCs w:val="21"/>
        </w:rPr>
        <w:t>PAR</w:t>
      </w:r>
      <w:r w:rsidR="004C5A24" w:rsidRPr="00BF2601">
        <w:rPr>
          <w:szCs w:val="21"/>
        </w:rPr>
        <w:t>.</w:t>
      </w:r>
    </w:p>
    <w:p w14:paraId="127ECAEE" w14:textId="77777777" w:rsidR="008D19D9" w:rsidRDefault="008D19D9" w:rsidP="005300E9">
      <w:pPr>
        <w:snapToGrid w:val="0"/>
        <w:spacing w:line="420" w:lineRule="atLeast"/>
        <w:ind w:firstLineChars="202" w:firstLine="424"/>
        <w:rPr>
          <w:szCs w:val="21"/>
        </w:rPr>
      </w:pPr>
    </w:p>
    <w:p w14:paraId="253BD79E" w14:textId="77777777" w:rsidR="00D86B0E" w:rsidRDefault="00D86B0E" w:rsidP="00D86B0E">
      <w:pPr>
        <w:snapToGrid w:val="0"/>
        <w:spacing w:line="420" w:lineRule="atLeast"/>
        <w:rPr>
          <w:bCs/>
          <w:i/>
          <w:szCs w:val="21"/>
        </w:rPr>
      </w:pPr>
      <w:r>
        <w:rPr>
          <w:rFonts w:hint="eastAsia"/>
          <w:i/>
          <w:szCs w:val="21"/>
        </w:rPr>
        <w:lastRenderedPageBreak/>
        <w:t xml:space="preserve">Data </w:t>
      </w:r>
      <w:r w:rsidR="00273467">
        <w:rPr>
          <w:rFonts w:hint="eastAsia"/>
          <w:i/>
          <w:szCs w:val="21"/>
        </w:rPr>
        <w:t>Set Na</w:t>
      </w:r>
      <w:r>
        <w:rPr>
          <w:rFonts w:hint="eastAsia"/>
          <w:i/>
          <w:szCs w:val="21"/>
        </w:rPr>
        <w:t xml:space="preserve">me </w:t>
      </w:r>
      <w:r>
        <w:rPr>
          <w:rFonts w:hint="eastAsia"/>
          <w:bCs/>
          <w:i/>
          <w:szCs w:val="21"/>
        </w:rPr>
        <w:t>(line</w:t>
      </w:r>
      <w:r w:rsidR="00632942">
        <w:rPr>
          <w:bCs/>
          <w:i/>
          <w:szCs w:val="21"/>
        </w:rPr>
        <w:t>s</w:t>
      </w:r>
      <w:r>
        <w:rPr>
          <w:rFonts w:hint="eastAsia"/>
          <w:bCs/>
          <w:i/>
          <w:szCs w:val="21"/>
        </w:rPr>
        <w:t xml:space="preserve"> 1</w:t>
      </w:r>
      <w:r w:rsidR="00632942">
        <w:rPr>
          <w:bCs/>
          <w:i/>
          <w:szCs w:val="21"/>
        </w:rPr>
        <w:t>, 45</w:t>
      </w:r>
      <w:r>
        <w:rPr>
          <w:rFonts w:hint="eastAsia"/>
          <w:bCs/>
          <w:i/>
          <w:szCs w:val="21"/>
        </w:rPr>
        <w:t xml:space="preserve"> in Supplementary Fig. 2)</w:t>
      </w:r>
    </w:p>
    <w:p w14:paraId="03CB82FF" w14:textId="77777777" w:rsidR="008D19D9" w:rsidRDefault="00D86B0E" w:rsidP="005300E9">
      <w:pPr>
        <w:snapToGrid w:val="0"/>
        <w:spacing w:line="420" w:lineRule="atLeast"/>
        <w:ind w:firstLineChars="202" w:firstLine="424"/>
        <w:rPr>
          <w:szCs w:val="21"/>
        </w:rPr>
      </w:pPr>
      <w:r>
        <w:rPr>
          <w:rFonts w:hint="eastAsia"/>
          <w:szCs w:val="21"/>
        </w:rPr>
        <w:t xml:space="preserve">The keyword SET specifies the data set name, for which the residue name or </w:t>
      </w:r>
      <w:r w:rsidR="00BF4D94">
        <w:rPr>
          <w:rFonts w:hint="eastAsia"/>
          <w:szCs w:val="21"/>
        </w:rPr>
        <w:t xml:space="preserve">residue </w:t>
      </w:r>
      <w:r>
        <w:rPr>
          <w:rFonts w:hint="eastAsia"/>
          <w:szCs w:val="21"/>
        </w:rPr>
        <w:t xml:space="preserve">number is usually used. </w:t>
      </w:r>
    </w:p>
    <w:p w14:paraId="316D25C3" w14:textId="77777777" w:rsidR="00D86B0E" w:rsidRDefault="00D86B0E" w:rsidP="005300E9">
      <w:pPr>
        <w:snapToGrid w:val="0"/>
        <w:spacing w:line="420" w:lineRule="atLeast"/>
        <w:ind w:firstLineChars="202" w:firstLine="424"/>
        <w:rPr>
          <w:szCs w:val="21"/>
        </w:rPr>
      </w:pPr>
    </w:p>
    <w:p w14:paraId="434E7B5D" w14:textId="77777777" w:rsidR="00273467" w:rsidRPr="00273467" w:rsidRDefault="00273467" w:rsidP="00273467">
      <w:pPr>
        <w:snapToGrid w:val="0"/>
        <w:spacing w:line="420" w:lineRule="atLeast"/>
        <w:rPr>
          <w:i/>
          <w:szCs w:val="21"/>
        </w:rPr>
      </w:pPr>
      <w:r>
        <w:rPr>
          <w:rFonts w:hint="eastAsia"/>
          <w:i/>
          <w:szCs w:val="21"/>
        </w:rPr>
        <w:t xml:space="preserve">Fitting Parameters </w:t>
      </w:r>
      <w:r>
        <w:rPr>
          <w:rFonts w:hint="eastAsia"/>
          <w:bCs/>
          <w:i/>
          <w:szCs w:val="21"/>
        </w:rPr>
        <w:t>(line</w:t>
      </w:r>
      <w:r w:rsidR="00632942">
        <w:rPr>
          <w:bCs/>
          <w:i/>
          <w:szCs w:val="21"/>
        </w:rPr>
        <w:t>s</w:t>
      </w:r>
      <w:r w:rsidR="006D42CA">
        <w:rPr>
          <w:rFonts w:hint="eastAsia"/>
          <w:bCs/>
          <w:i/>
          <w:szCs w:val="21"/>
        </w:rPr>
        <w:t xml:space="preserve"> 2-6</w:t>
      </w:r>
      <w:r w:rsidR="00632942">
        <w:rPr>
          <w:bCs/>
          <w:i/>
          <w:szCs w:val="21"/>
        </w:rPr>
        <w:t>, 46-50</w:t>
      </w:r>
      <w:r>
        <w:rPr>
          <w:rFonts w:hint="eastAsia"/>
          <w:bCs/>
          <w:i/>
          <w:szCs w:val="21"/>
        </w:rPr>
        <w:t xml:space="preserve"> in Supplementary Fig. 2)</w:t>
      </w:r>
    </w:p>
    <w:p w14:paraId="34DF6A3D" w14:textId="77777777" w:rsidR="00833BF8" w:rsidRDefault="004B6E33" w:rsidP="00833BF8">
      <w:pPr>
        <w:snapToGrid w:val="0"/>
        <w:spacing w:line="420" w:lineRule="atLeast"/>
        <w:ind w:firstLineChars="202" w:firstLine="424"/>
        <w:rPr>
          <w:szCs w:val="21"/>
        </w:rPr>
      </w:pPr>
      <w:r w:rsidRPr="00BF2601">
        <w:rPr>
          <w:szCs w:val="21"/>
        </w:rPr>
        <w:t xml:space="preserve">GLOVE </w:t>
      </w:r>
      <w:r w:rsidR="00833BF8">
        <w:rPr>
          <w:rFonts w:hint="eastAsia"/>
          <w:szCs w:val="21"/>
        </w:rPr>
        <w:t>has three</w:t>
      </w:r>
      <w:r w:rsidRPr="00BF2601">
        <w:rPr>
          <w:rFonts w:hint="eastAsia"/>
          <w:szCs w:val="21"/>
        </w:rPr>
        <w:t xml:space="preserve"> different </w:t>
      </w:r>
      <w:r w:rsidR="00833BF8">
        <w:rPr>
          <w:rFonts w:hint="eastAsia"/>
          <w:szCs w:val="21"/>
        </w:rPr>
        <w:t>local parameters</w:t>
      </w:r>
      <w:r w:rsidR="0083077C">
        <w:rPr>
          <w:rFonts w:hint="eastAsia"/>
          <w:szCs w:val="21"/>
        </w:rPr>
        <w:t>:</w:t>
      </w:r>
      <w:r w:rsidR="00833BF8">
        <w:rPr>
          <w:rFonts w:hint="eastAsia"/>
          <w:szCs w:val="21"/>
        </w:rPr>
        <w:t xml:space="preserve"> PAR, REST, and</w:t>
      </w:r>
      <w:r w:rsidRPr="00BF2601">
        <w:rPr>
          <w:rFonts w:hint="eastAsia"/>
          <w:szCs w:val="21"/>
        </w:rPr>
        <w:t xml:space="preserve"> FIXED</w:t>
      </w:r>
      <w:r w:rsidR="00833BF8">
        <w:rPr>
          <w:rFonts w:hint="eastAsia"/>
          <w:szCs w:val="21"/>
        </w:rPr>
        <w:t>.</w:t>
      </w:r>
      <w:r w:rsidR="00833BF8" w:rsidRPr="00833BF8">
        <w:rPr>
          <w:rFonts w:hint="eastAsia"/>
          <w:szCs w:val="21"/>
        </w:rPr>
        <w:t xml:space="preserve"> </w:t>
      </w:r>
      <w:r w:rsidR="00833BF8" w:rsidRPr="00BF2601">
        <w:rPr>
          <w:rFonts w:hint="eastAsia"/>
          <w:szCs w:val="21"/>
        </w:rPr>
        <w:t xml:space="preserve">PAR is a regular local </w:t>
      </w:r>
      <w:r w:rsidR="00833BF8" w:rsidRPr="00BF2601">
        <w:rPr>
          <w:szCs w:val="21"/>
        </w:rPr>
        <w:t>parameter</w:t>
      </w:r>
      <w:r w:rsidR="00833BF8" w:rsidRPr="00BF2601">
        <w:rPr>
          <w:rFonts w:hint="eastAsia"/>
          <w:szCs w:val="21"/>
        </w:rPr>
        <w:t>, and is used like as:</w:t>
      </w:r>
    </w:p>
    <w:p w14:paraId="79FB7CA0" w14:textId="77777777" w:rsidR="00833BF8" w:rsidRPr="00833BF8" w:rsidRDefault="00833BF8" w:rsidP="00541247">
      <w:pPr>
        <w:snapToGrid w:val="0"/>
        <w:spacing w:line="420" w:lineRule="atLeast"/>
        <w:ind w:leftChars="337" w:left="708"/>
        <w:rPr>
          <w:rFonts w:ascii="Courier New" w:hAnsi="Courier New" w:cs="Courier New"/>
          <w:szCs w:val="21"/>
        </w:rPr>
      </w:pPr>
      <w:r w:rsidRPr="00833BF8">
        <w:rPr>
          <w:rFonts w:ascii="Courier New" w:hAnsi="Courier New" w:cs="Courier New"/>
          <w:bCs/>
          <w:snapToGrid w:val="0"/>
          <w:kern w:val="0"/>
          <w:szCs w:val="21"/>
        </w:rPr>
        <w:t>PAR DW 100 2500 3</w:t>
      </w:r>
    </w:p>
    <w:p w14:paraId="3FE8F77E" w14:textId="77777777" w:rsidR="00833BF8" w:rsidRPr="00833BF8" w:rsidRDefault="00833BF8" w:rsidP="00541247">
      <w:pPr>
        <w:snapToGrid w:val="0"/>
        <w:spacing w:line="420" w:lineRule="atLeast"/>
        <w:ind w:leftChars="337" w:left="708"/>
        <w:rPr>
          <w:rFonts w:ascii="Courier New" w:hAnsi="Courier New" w:cs="Courier New"/>
          <w:szCs w:val="21"/>
        </w:rPr>
      </w:pPr>
      <w:r w:rsidRPr="00833BF8">
        <w:rPr>
          <w:rFonts w:ascii="Courier New" w:hAnsi="Courier New" w:cs="Courier New"/>
          <w:szCs w:val="21"/>
        </w:rPr>
        <w:t>PAR KEX_0 50 4000 3</w:t>
      </w:r>
    </w:p>
    <w:p w14:paraId="676B6FDE" w14:textId="77777777" w:rsidR="00833BF8" w:rsidRPr="00833BF8" w:rsidRDefault="00833BF8" w:rsidP="00541247">
      <w:pPr>
        <w:snapToGrid w:val="0"/>
        <w:spacing w:line="420" w:lineRule="atLeast"/>
        <w:ind w:leftChars="337" w:left="708"/>
        <w:rPr>
          <w:rFonts w:ascii="Courier New" w:hAnsi="Courier New" w:cs="Courier New"/>
          <w:kern w:val="0"/>
          <w:szCs w:val="21"/>
        </w:rPr>
      </w:pPr>
      <w:r w:rsidRPr="00833BF8">
        <w:rPr>
          <w:rFonts w:ascii="Courier New" w:hAnsi="Courier New" w:cs="Courier New"/>
          <w:szCs w:val="21"/>
        </w:rPr>
        <w:t xml:space="preserve">PAR PAPB_0 </w:t>
      </w:r>
      <w:r w:rsidRPr="00833BF8">
        <w:rPr>
          <w:rFonts w:ascii="Courier New" w:hAnsi="Courier New" w:cs="Courier New"/>
          <w:kern w:val="0"/>
          <w:szCs w:val="21"/>
        </w:rPr>
        <w:t>0.005 0.09 3</w:t>
      </w:r>
    </w:p>
    <w:p w14:paraId="1FAF8259" w14:textId="77777777" w:rsidR="00833BF8" w:rsidRPr="00833BF8" w:rsidRDefault="00833BF8" w:rsidP="00541247">
      <w:pPr>
        <w:snapToGrid w:val="0"/>
        <w:spacing w:line="420" w:lineRule="atLeast"/>
        <w:ind w:leftChars="337" w:left="708"/>
        <w:rPr>
          <w:rFonts w:ascii="Courier New" w:hAnsi="Courier New" w:cs="Courier New"/>
          <w:kern w:val="0"/>
          <w:szCs w:val="21"/>
        </w:rPr>
      </w:pPr>
      <w:r w:rsidRPr="00833BF8">
        <w:rPr>
          <w:rFonts w:ascii="Courier New" w:hAnsi="Courier New" w:cs="Courier New"/>
          <w:bCs/>
          <w:snapToGrid w:val="0"/>
          <w:kern w:val="0"/>
          <w:szCs w:val="21"/>
        </w:rPr>
        <w:t>PAR R20_0_0 7.58</w:t>
      </w:r>
    </w:p>
    <w:p w14:paraId="2B285CFC" w14:textId="77777777" w:rsidR="00833BF8" w:rsidRPr="00833BF8" w:rsidRDefault="00833BF8" w:rsidP="00541247">
      <w:pPr>
        <w:snapToGrid w:val="0"/>
        <w:spacing w:line="420" w:lineRule="atLeast"/>
        <w:ind w:leftChars="337" w:left="708"/>
        <w:rPr>
          <w:rFonts w:ascii="Courier New" w:hAnsi="Courier New" w:cs="Courier New"/>
          <w:kern w:val="0"/>
          <w:szCs w:val="21"/>
        </w:rPr>
      </w:pPr>
      <w:r w:rsidRPr="00833BF8">
        <w:rPr>
          <w:rFonts w:ascii="Courier New" w:hAnsi="Courier New" w:cs="Courier New"/>
          <w:bCs/>
          <w:snapToGrid w:val="0"/>
          <w:kern w:val="0"/>
          <w:szCs w:val="21"/>
        </w:rPr>
        <w:t>PAR R20_0_1 8.74</w:t>
      </w:r>
    </w:p>
    <w:p w14:paraId="4684026B" w14:textId="77777777" w:rsidR="00777D29" w:rsidRDefault="000F0599" w:rsidP="007E3BCD">
      <w:pPr>
        <w:snapToGrid w:val="0"/>
        <w:spacing w:line="420" w:lineRule="atLeast"/>
        <w:ind w:firstLineChars="202" w:firstLine="424"/>
        <w:rPr>
          <w:szCs w:val="21"/>
        </w:rPr>
      </w:pPr>
      <w:r>
        <w:rPr>
          <w:rFonts w:hint="eastAsia"/>
          <w:szCs w:val="21"/>
        </w:rPr>
        <w:t xml:space="preserve">These are the same as what are shown in Supplementary Fig. 2 except that no global parameters are set. </w:t>
      </w:r>
      <w:r w:rsidRPr="000F0599">
        <w:rPr>
          <w:rFonts w:ascii="Courier New" w:hAnsi="Courier New" w:cs="Courier New"/>
          <w:szCs w:val="21"/>
        </w:rPr>
        <w:t>DW</w:t>
      </w:r>
      <w:r>
        <w:rPr>
          <w:rFonts w:hint="eastAsia"/>
          <w:szCs w:val="21"/>
        </w:rPr>
        <w:t xml:space="preserve"> represents the chemical shift difference in units of rad</w:t>
      </w:r>
      <w:r>
        <w:rPr>
          <w:szCs w:val="21"/>
        </w:rPr>
        <w:t>∙</w:t>
      </w:r>
      <w:r>
        <w:rPr>
          <w:rFonts w:hint="eastAsia"/>
          <w:szCs w:val="21"/>
        </w:rPr>
        <w:t>s</w:t>
      </w:r>
      <w:r w:rsidRPr="000F0599">
        <w:rPr>
          <w:rFonts w:hint="eastAsia"/>
          <w:szCs w:val="21"/>
          <w:vertAlign w:val="superscript"/>
        </w:rPr>
        <w:t>-1</w:t>
      </w:r>
      <w:r>
        <w:rPr>
          <w:rFonts w:hint="eastAsia"/>
          <w:szCs w:val="21"/>
        </w:rPr>
        <w:t>, followed by the lower and upper limits</w:t>
      </w:r>
      <w:r w:rsidR="000878FB">
        <w:rPr>
          <w:rFonts w:hint="eastAsia"/>
          <w:szCs w:val="21"/>
        </w:rPr>
        <w:t>,</w:t>
      </w:r>
      <w:r>
        <w:rPr>
          <w:rFonts w:hint="eastAsia"/>
          <w:szCs w:val="21"/>
        </w:rPr>
        <w:t xml:space="preserve"> and the grid size.</w:t>
      </w:r>
      <w:r w:rsidR="00831D02">
        <w:rPr>
          <w:rFonts w:hint="eastAsia"/>
          <w:szCs w:val="21"/>
        </w:rPr>
        <w:t xml:space="preserve"> </w:t>
      </w:r>
      <w:r w:rsidR="000878FB" w:rsidRPr="00BF2601">
        <w:rPr>
          <w:rFonts w:hint="eastAsia"/>
          <w:szCs w:val="21"/>
        </w:rPr>
        <w:t>These valu</w:t>
      </w:r>
      <w:r w:rsidR="00777D29">
        <w:rPr>
          <w:rFonts w:hint="eastAsia"/>
          <w:szCs w:val="21"/>
        </w:rPr>
        <w:t xml:space="preserve">es can differ </w:t>
      </w:r>
      <w:r w:rsidR="009F54B5">
        <w:rPr>
          <w:rFonts w:hint="eastAsia"/>
          <w:szCs w:val="21"/>
        </w:rPr>
        <w:t>among</w:t>
      </w:r>
      <w:r w:rsidR="00777D29">
        <w:rPr>
          <w:rFonts w:hint="eastAsia"/>
          <w:szCs w:val="21"/>
        </w:rPr>
        <w:t xml:space="preserve"> </w:t>
      </w:r>
      <w:r w:rsidR="009F54B5">
        <w:rPr>
          <w:rFonts w:hint="eastAsia"/>
          <w:szCs w:val="21"/>
        </w:rPr>
        <w:t>data sets</w:t>
      </w:r>
      <w:r w:rsidR="00777D29">
        <w:rPr>
          <w:rFonts w:hint="eastAsia"/>
          <w:szCs w:val="21"/>
        </w:rPr>
        <w:t>.</w:t>
      </w:r>
      <w:r w:rsidR="007E3BCD" w:rsidRPr="007E3BCD">
        <w:rPr>
          <w:rFonts w:hint="eastAsia"/>
          <w:szCs w:val="21"/>
        </w:rPr>
        <w:t xml:space="preserve"> </w:t>
      </w:r>
      <w:r w:rsidR="007E3BCD" w:rsidRPr="00BF2601">
        <w:rPr>
          <w:rFonts w:hint="eastAsia"/>
          <w:szCs w:val="21"/>
        </w:rPr>
        <w:t>The upper limit and grid size can be omitted</w:t>
      </w:r>
      <w:r w:rsidR="007E3BCD">
        <w:rPr>
          <w:rFonts w:hint="eastAsia"/>
          <w:szCs w:val="21"/>
        </w:rPr>
        <w:t xml:space="preserve">. </w:t>
      </w:r>
      <w:r w:rsidR="007E3BCD" w:rsidRPr="00BF2601">
        <w:rPr>
          <w:rFonts w:hint="eastAsia"/>
          <w:szCs w:val="21"/>
        </w:rPr>
        <w:t xml:space="preserve">If the grid size is </w:t>
      </w:r>
      <w:r w:rsidR="007E3BCD" w:rsidRPr="00BF2601">
        <w:rPr>
          <w:szCs w:val="21"/>
        </w:rPr>
        <w:t>omitted</w:t>
      </w:r>
      <w:r w:rsidR="007E3BCD" w:rsidRPr="00BF2601">
        <w:rPr>
          <w:rFonts w:hint="eastAsia"/>
          <w:szCs w:val="21"/>
        </w:rPr>
        <w:t xml:space="preserve">, </w:t>
      </w:r>
      <w:r w:rsidR="007E3BCD">
        <w:rPr>
          <w:rFonts w:hint="eastAsia"/>
          <w:szCs w:val="21"/>
        </w:rPr>
        <w:t>it</w:t>
      </w:r>
      <w:r w:rsidR="007E3BCD" w:rsidRPr="00BF2601">
        <w:rPr>
          <w:rFonts w:hint="eastAsia"/>
          <w:szCs w:val="21"/>
        </w:rPr>
        <w:t xml:space="preserve"> is automatically set to 2. If both the upper l</w:t>
      </w:r>
      <w:r w:rsidR="007E3BCD">
        <w:rPr>
          <w:rFonts w:hint="eastAsia"/>
          <w:szCs w:val="21"/>
        </w:rPr>
        <w:t>imit and grid size are omitted</w:t>
      </w:r>
      <w:r w:rsidR="007E3BCD" w:rsidRPr="00B57CD2">
        <w:rPr>
          <w:rFonts w:hint="eastAsia"/>
          <w:szCs w:val="21"/>
        </w:rPr>
        <w:t xml:space="preserve"> </w:t>
      </w:r>
      <w:r w:rsidR="007E3BCD">
        <w:rPr>
          <w:rFonts w:hint="eastAsia"/>
          <w:szCs w:val="21"/>
        </w:rPr>
        <w:t>(</w:t>
      </w:r>
      <w:r w:rsidR="007E3BCD" w:rsidRPr="00BF2601">
        <w:rPr>
          <w:rFonts w:hint="eastAsia"/>
          <w:szCs w:val="21"/>
        </w:rPr>
        <w:t xml:space="preserve">the grid size must be omitted </w:t>
      </w:r>
      <w:r w:rsidR="007E3BCD" w:rsidRPr="00BF2601">
        <w:rPr>
          <w:szCs w:val="21"/>
        </w:rPr>
        <w:t>if</w:t>
      </w:r>
      <w:r w:rsidR="007E3BCD" w:rsidRPr="00BF2601">
        <w:rPr>
          <w:rFonts w:hint="eastAsia"/>
          <w:szCs w:val="21"/>
        </w:rPr>
        <w:t xml:space="preserve"> </w:t>
      </w:r>
      <w:r w:rsidR="007E3BCD">
        <w:rPr>
          <w:rFonts w:hint="eastAsia"/>
          <w:szCs w:val="21"/>
        </w:rPr>
        <w:t>the upper limit</w:t>
      </w:r>
      <w:r w:rsidR="0083077C">
        <w:rPr>
          <w:rFonts w:hint="eastAsia"/>
          <w:szCs w:val="21"/>
        </w:rPr>
        <w:t xml:space="preserve"> is to be omitted</w:t>
      </w:r>
      <w:r w:rsidR="007E3BCD">
        <w:rPr>
          <w:rFonts w:hint="eastAsia"/>
          <w:szCs w:val="21"/>
        </w:rPr>
        <w:t>)</w:t>
      </w:r>
      <w:r w:rsidR="007E3BCD" w:rsidRPr="00BF2601">
        <w:rPr>
          <w:rFonts w:hint="eastAsia"/>
          <w:szCs w:val="21"/>
        </w:rPr>
        <w:t xml:space="preserve">, </w:t>
      </w:r>
      <w:r w:rsidR="007E3BCD">
        <w:rPr>
          <w:rFonts w:hint="eastAsia"/>
          <w:szCs w:val="21"/>
        </w:rPr>
        <w:t xml:space="preserve">the grid size is set to 1. </w:t>
      </w:r>
      <w:r w:rsidR="00777D29" w:rsidRPr="00BF2601">
        <w:rPr>
          <w:rFonts w:hint="eastAsia"/>
          <w:szCs w:val="21"/>
        </w:rPr>
        <w:t xml:space="preserve">By </w:t>
      </w:r>
      <w:r w:rsidR="00777D29" w:rsidRPr="00BF2601">
        <w:rPr>
          <w:szCs w:val="21"/>
        </w:rPr>
        <w:t>default</w:t>
      </w:r>
      <w:r w:rsidR="00777D29" w:rsidRPr="00BF2601">
        <w:rPr>
          <w:rFonts w:hint="eastAsia"/>
          <w:szCs w:val="21"/>
        </w:rPr>
        <w:t xml:space="preserve">, </w:t>
      </w:r>
      <w:r w:rsidR="00777D29">
        <w:rPr>
          <w:rFonts w:hint="eastAsia"/>
          <w:szCs w:val="21"/>
        </w:rPr>
        <w:t>the</w:t>
      </w:r>
      <w:r w:rsidR="00777D29" w:rsidRPr="00BF2601">
        <w:rPr>
          <w:rFonts w:hint="eastAsia"/>
          <w:szCs w:val="21"/>
        </w:rPr>
        <w:t xml:space="preserve"> parameter range is divided by the grid size with an equal </w:t>
      </w:r>
      <w:r w:rsidR="00777D29" w:rsidRPr="00BF2601">
        <w:rPr>
          <w:szCs w:val="21"/>
        </w:rPr>
        <w:t>distance;</w:t>
      </w:r>
      <w:r w:rsidR="00777D29" w:rsidRPr="00BF2601">
        <w:rPr>
          <w:rFonts w:hint="eastAsia"/>
          <w:szCs w:val="21"/>
        </w:rPr>
        <w:t xml:space="preserve"> therefore, the parameter space is evaluated with no bias. Optionally, the parameter range </w:t>
      </w:r>
      <w:r w:rsidR="00777D29">
        <w:rPr>
          <w:rFonts w:hint="eastAsia"/>
          <w:szCs w:val="21"/>
        </w:rPr>
        <w:t xml:space="preserve">can be </w:t>
      </w:r>
      <w:r w:rsidR="00777D29">
        <w:rPr>
          <w:szCs w:val="21"/>
        </w:rPr>
        <w:t>divided</w:t>
      </w:r>
      <w:r w:rsidR="00777D29">
        <w:rPr>
          <w:rFonts w:hint="eastAsia"/>
          <w:szCs w:val="21"/>
        </w:rPr>
        <w:t xml:space="preserve"> </w:t>
      </w:r>
      <w:r w:rsidR="00777D29" w:rsidRPr="00BF2601">
        <w:rPr>
          <w:rFonts w:hint="eastAsia"/>
          <w:szCs w:val="21"/>
        </w:rPr>
        <w:t>by the distance</w:t>
      </w:r>
      <w:r w:rsidR="00777D29">
        <w:rPr>
          <w:szCs w:val="21"/>
        </w:rPr>
        <w:t xml:space="preserve"> calculated according to </w:t>
      </w:r>
      <w:proofErr w:type="gramStart"/>
      <w:r w:rsidR="00777D29">
        <w:rPr>
          <w:szCs w:val="21"/>
        </w:rPr>
        <w:t>exp(</w:t>
      </w:r>
      <w:proofErr w:type="spellStart"/>
      <w:proofErr w:type="gramEnd"/>
      <w:r w:rsidR="00777D29" w:rsidRPr="00BF2601">
        <w:rPr>
          <w:i/>
          <w:szCs w:val="21"/>
        </w:rPr>
        <w:t>nx</w:t>
      </w:r>
      <w:proofErr w:type="spellEnd"/>
      <w:r w:rsidR="00777D29" w:rsidRPr="00BF2601">
        <w:rPr>
          <w:szCs w:val="21"/>
        </w:rPr>
        <w:t xml:space="preserve">), </w:t>
      </w:r>
      <w:proofErr w:type="spellStart"/>
      <w:r w:rsidR="00777D29">
        <w:rPr>
          <w:szCs w:val="21"/>
        </w:rPr>
        <w:t>exp</w:t>
      </w:r>
      <w:proofErr w:type="spellEnd"/>
      <w:r w:rsidR="00777D29">
        <w:rPr>
          <w:szCs w:val="21"/>
        </w:rPr>
        <w:t>(</w:t>
      </w:r>
      <w:r w:rsidR="00777D29">
        <w:rPr>
          <w:rFonts w:hint="eastAsia"/>
          <w:szCs w:val="21"/>
        </w:rPr>
        <w:t>-</w:t>
      </w:r>
      <w:proofErr w:type="spellStart"/>
      <w:r w:rsidR="00777D29" w:rsidRPr="00BF2601">
        <w:rPr>
          <w:i/>
          <w:szCs w:val="21"/>
        </w:rPr>
        <w:t>nx</w:t>
      </w:r>
      <w:proofErr w:type="spellEnd"/>
      <w:r w:rsidR="00777D29" w:rsidRPr="00BF2601">
        <w:rPr>
          <w:szCs w:val="21"/>
        </w:rPr>
        <w:t>)</w:t>
      </w:r>
      <w:r w:rsidR="00777D29">
        <w:rPr>
          <w:rFonts w:hint="eastAsia"/>
          <w:szCs w:val="21"/>
        </w:rPr>
        <w:t xml:space="preserve">, </w:t>
      </w:r>
      <w:r w:rsidR="00777D29">
        <w:rPr>
          <w:szCs w:val="21"/>
        </w:rPr>
        <w:t>exp(</w:t>
      </w:r>
      <w:r w:rsidR="00777D29" w:rsidRPr="00BF2601">
        <w:rPr>
          <w:i/>
          <w:szCs w:val="21"/>
        </w:rPr>
        <w:t>n</w:t>
      </w:r>
      <w:r w:rsidR="00777D29" w:rsidRPr="00BF2601">
        <w:rPr>
          <w:szCs w:val="21"/>
          <w:vertAlign w:val="superscript"/>
        </w:rPr>
        <w:t>2</w:t>
      </w:r>
      <w:r w:rsidR="00777D29" w:rsidRPr="00BF2601">
        <w:rPr>
          <w:i/>
          <w:szCs w:val="21"/>
        </w:rPr>
        <w:t>x</w:t>
      </w:r>
      <w:r w:rsidR="00777D29" w:rsidRPr="00BF2601">
        <w:rPr>
          <w:i/>
          <w:szCs w:val="21"/>
          <w:vertAlign w:val="superscript"/>
        </w:rPr>
        <w:t>2</w:t>
      </w:r>
      <w:r w:rsidR="00777D29" w:rsidRPr="00BF2601">
        <w:rPr>
          <w:szCs w:val="21"/>
        </w:rPr>
        <w:t>)</w:t>
      </w:r>
      <w:r w:rsidR="00777D29" w:rsidRPr="00BF2601">
        <w:rPr>
          <w:rFonts w:hint="eastAsia"/>
          <w:szCs w:val="21"/>
        </w:rPr>
        <w:t xml:space="preserve">, </w:t>
      </w:r>
      <w:r w:rsidR="00777D29">
        <w:rPr>
          <w:szCs w:val="21"/>
        </w:rPr>
        <w:t>exp(</w:t>
      </w:r>
      <w:r w:rsidR="00777D29">
        <w:rPr>
          <w:rFonts w:hint="eastAsia"/>
          <w:szCs w:val="21"/>
        </w:rPr>
        <w:t>-</w:t>
      </w:r>
      <w:r w:rsidR="00777D29" w:rsidRPr="00BF2601">
        <w:rPr>
          <w:i/>
          <w:szCs w:val="21"/>
        </w:rPr>
        <w:t>n</w:t>
      </w:r>
      <w:r w:rsidR="00777D29" w:rsidRPr="00BF2601">
        <w:rPr>
          <w:szCs w:val="21"/>
          <w:vertAlign w:val="superscript"/>
        </w:rPr>
        <w:t>2</w:t>
      </w:r>
      <w:r w:rsidR="00777D29" w:rsidRPr="00BF2601">
        <w:rPr>
          <w:i/>
          <w:szCs w:val="21"/>
        </w:rPr>
        <w:t>x</w:t>
      </w:r>
      <w:r w:rsidR="00777D29" w:rsidRPr="00BF2601">
        <w:rPr>
          <w:i/>
          <w:szCs w:val="21"/>
          <w:vertAlign w:val="superscript"/>
        </w:rPr>
        <w:t>2</w:t>
      </w:r>
      <w:r w:rsidR="00777D29" w:rsidRPr="00BF2601">
        <w:rPr>
          <w:szCs w:val="21"/>
        </w:rPr>
        <w:t>)</w:t>
      </w:r>
      <w:r w:rsidR="00777D29">
        <w:rPr>
          <w:rFonts w:hint="eastAsia"/>
          <w:szCs w:val="21"/>
        </w:rPr>
        <w:t xml:space="preserve">, </w:t>
      </w:r>
      <w:r w:rsidR="00777D29" w:rsidRPr="00BF2601">
        <w:rPr>
          <w:szCs w:val="21"/>
        </w:rPr>
        <w:t>10</w:t>
      </w:r>
      <w:r w:rsidR="00777D29" w:rsidRPr="00BF2601">
        <w:rPr>
          <w:i/>
          <w:szCs w:val="21"/>
          <w:vertAlign w:val="superscript"/>
        </w:rPr>
        <w:t>nx</w:t>
      </w:r>
      <w:r w:rsidR="00777D29">
        <w:rPr>
          <w:rFonts w:hint="eastAsia"/>
          <w:szCs w:val="21"/>
        </w:rPr>
        <w:t>,</w:t>
      </w:r>
      <w:r w:rsidR="00777D29" w:rsidRPr="00BF2601">
        <w:rPr>
          <w:rFonts w:hint="eastAsia"/>
          <w:szCs w:val="21"/>
        </w:rPr>
        <w:t xml:space="preserve"> or</w:t>
      </w:r>
      <w:r w:rsidR="00777D29" w:rsidRPr="00BF2601">
        <w:rPr>
          <w:szCs w:val="21"/>
        </w:rPr>
        <w:t xml:space="preserve"> 10</w:t>
      </w:r>
      <w:r w:rsidR="00777D29">
        <w:rPr>
          <w:rFonts w:hint="eastAsia"/>
          <w:szCs w:val="21"/>
          <w:vertAlign w:val="superscript"/>
        </w:rPr>
        <w:t>-</w:t>
      </w:r>
      <w:r w:rsidR="00777D29" w:rsidRPr="00BF2601">
        <w:rPr>
          <w:i/>
          <w:szCs w:val="21"/>
          <w:vertAlign w:val="superscript"/>
        </w:rPr>
        <w:t>nx</w:t>
      </w:r>
      <w:r w:rsidR="00777D29" w:rsidRPr="00BF2601">
        <w:rPr>
          <w:rFonts w:hint="eastAsia"/>
          <w:szCs w:val="21"/>
        </w:rPr>
        <w:t xml:space="preserve">. </w:t>
      </w:r>
      <w:proofErr w:type="gramStart"/>
      <w:r w:rsidR="00777D29" w:rsidRPr="00BF2601">
        <w:rPr>
          <w:rFonts w:hint="eastAsia"/>
          <w:i/>
          <w:szCs w:val="21"/>
        </w:rPr>
        <w:t>n</w:t>
      </w:r>
      <w:proofErr w:type="gramEnd"/>
      <w:r w:rsidR="00777D29" w:rsidRPr="00BF2601">
        <w:rPr>
          <w:rFonts w:hint="eastAsia"/>
          <w:szCs w:val="21"/>
        </w:rPr>
        <w:t xml:space="preserve"> (n &gt; 0) represents the </w:t>
      </w:r>
      <w:r w:rsidR="00777D29" w:rsidRPr="00BF2601">
        <w:rPr>
          <w:rFonts w:hint="eastAsia"/>
          <w:i/>
          <w:szCs w:val="21"/>
        </w:rPr>
        <w:t xml:space="preserve">n </w:t>
      </w:r>
      <w:proofErr w:type="spellStart"/>
      <w:r w:rsidR="00777D29" w:rsidRPr="00BF2601">
        <w:rPr>
          <w:rFonts w:hint="eastAsia"/>
          <w:szCs w:val="21"/>
        </w:rPr>
        <w:t>th</w:t>
      </w:r>
      <w:proofErr w:type="spellEnd"/>
      <w:r w:rsidR="00777D29" w:rsidRPr="00BF2601">
        <w:rPr>
          <w:rFonts w:hint="eastAsia"/>
          <w:szCs w:val="21"/>
        </w:rPr>
        <w:t xml:space="preserve"> grid point and </w:t>
      </w:r>
      <w:r w:rsidR="00777D29" w:rsidRPr="00BF2601">
        <w:rPr>
          <w:rFonts w:hint="eastAsia"/>
          <w:i/>
          <w:szCs w:val="21"/>
        </w:rPr>
        <w:t>x</w:t>
      </w:r>
      <w:r w:rsidR="00777D29" w:rsidRPr="00BF2601">
        <w:rPr>
          <w:rFonts w:hint="eastAsia"/>
          <w:szCs w:val="21"/>
        </w:rPr>
        <w:t xml:space="preserve"> = (parameter range)/(grid size). </w:t>
      </w:r>
      <w:r w:rsidR="00777D29">
        <w:rPr>
          <w:rFonts w:hint="eastAsia"/>
          <w:szCs w:val="21"/>
        </w:rPr>
        <w:t xml:space="preserve">These dividing methods are specified by adding </w:t>
      </w:r>
      <w:r w:rsidR="00777D29" w:rsidRPr="00777D29">
        <w:rPr>
          <w:rFonts w:ascii="Courier New" w:hAnsi="Courier New" w:cs="Courier New"/>
          <w:szCs w:val="21"/>
        </w:rPr>
        <w:t>e</w:t>
      </w:r>
      <w:r w:rsidR="00777D29">
        <w:rPr>
          <w:rFonts w:hint="eastAsia"/>
          <w:szCs w:val="21"/>
        </w:rPr>
        <w:t xml:space="preserve">, </w:t>
      </w:r>
      <w:r w:rsidR="00777D29" w:rsidRPr="00777D29">
        <w:rPr>
          <w:rFonts w:ascii="Courier New" w:hAnsi="Courier New" w:cs="Courier New"/>
          <w:szCs w:val="21"/>
        </w:rPr>
        <w:t>E</w:t>
      </w:r>
      <w:r w:rsidR="00777D29">
        <w:rPr>
          <w:rFonts w:hint="eastAsia"/>
          <w:szCs w:val="21"/>
        </w:rPr>
        <w:t xml:space="preserve">, </w:t>
      </w:r>
      <w:r w:rsidR="00777D29" w:rsidRPr="00777D29">
        <w:rPr>
          <w:rFonts w:ascii="Courier New" w:hAnsi="Courier New" w:cs="Courier New"/>
          <w:szCs w:val="21"/>
        </w:rPr>
        <w:t>g</w:t>
      </w:r>
      <w:r w:rsidR="00777D29">
        <w:rPr>
          <w:rFonts w:hint="eastAsia"/>
          <w:szCs w:val="21"/>
        </w:rPr>
        <w:t xml:space="preserve">, </w:t>
      </w:r>
      <w:r w:rsidR="00777D29" w:rsidRPr="00777D29">
        <w:rPr>
          <w:rFonts w:ascii="Courier New" w:hAnsi="Courier New" w:cs="Courier New"/>
          <w:szCs w:val="21"/>
        </w:rPr>
        <w:t>G</w:t>
      </w:r>
      <w:r w:rsidR="00777D29">
        <w:rPr>
          <w:rFonts w:hint="eastAsia"/>
          <w:szCs w:val="21"/>
        </w:rPr>
        <w:t xml:space="preserve">, </w:t>
      </w:r>
      <w:r w:rsidR="00777D29" w:rsidRPr="00777D29">
        <w:rPr>
          <w:rFonts w:ascii="Courier New" w:hAnsi="Courier New" w:cs="Courier New"/>
          <w:szCs w:val="21"/>
        </w:rPr>
        <w:t>t</w:t>
      </w:r>
      <w:r w:rsidR="00777D29">
        <w:rPr>
          <w:rFonts w:hint="eastAsia"/>
          <w:szCs w:val="21"/>
        </w:rPr>
        <w:t xml:space="preserve">, or </w:t>
      </w:r>
      <w:r w:rsidR="00777D29" w:rsidRPr="00777D29">
        <w:rPr>
          <w:rFonts w:ascii="Courier New" w:hAnsi="Courier New" w:cs="Courier New"/>
          <w:szCs w:val="21"/>
        </w:rPr>
        <w:t>T</w:t>
      </w:r>
      <w:r w:rsidR="00777D29">
        <w:rPr>
          <w:rFonts w:hint="eastAsia"/>
          <w:szCs w:val="21"/>
        </w:rPr>
        <w:t>, respectively, right after the grid size</w:t>
      </w:r>
      <w:r w:rsidR="007E3BCD">
        <w:rPr>
          <w:rFonts w:hint="eastAsia"/>
          <w:szCs w:val="21"/>
        </w:rPr>
        <w:t xml:space="preserve"> without inserting a space</w:t>
      </w:r>
      <w:r w:rsidR="00777D29">
        <w:rPr>
          <w:rFonts w:hint="eastAsia"/>
          <w:szCs w:val="21"/>
        </w:rPr>
        <w:t xml:space="preserve">. </w:t>
      </w:r>
      <w:r w:rsidR="00777D29" w:rsidRPr="00BF2601">
        <w:rPr>
          <w:rFonts w:hint="eastAsia"/>
          <w:szCs w:val="21"/>
        </w:rPr>
        <w:t>This option is useful for examining parameter values near the lower or upper limit more intensively than the o</w:t>
      </w:r>
      <w:r w:rsidR="009F54B5">
        <w:rPr>
          <w:rFonts w:hint="eastAsia"/>
          <w:szCs w:val="21"/>
        </w:rPr>
        <w:t>pposite</w:t>
      </w:r>
      <w:r w:rsidR="00777D29" w:rsidRPr="00BF2601">
        <w:rPr>
          <w:rFonts w:hint="eastAsia"/>
          <w:szCs w:val="21"/>
        </w:rPr>
        <w:t xml:space="preserve"> side without increasi</w:t>
      </w:r>
      <w:r w:rsidR="007E3BCD">
        <w:rPr>
          <w:rFonts w:hint="eastAsia"/>
          <w:szCs w:val="21"/>
        </w:rPr>
        <w:t>ng the number of the grid size.</w:t>
      </w:r>
    </w:p>
    <w:p w14:paraId="515D98AA" w14:textId="77777777" w:rsidR="00CF548D" w:rsidRDefault="00831D02" w:rsidP="00CF548D">
      <w:pPr>
        <w:snapToGrid w:val="0"/>
        <w:spacing w:line="420" w:lineRule="atLeast"/>
        <w:ind w:firstLineChars="202" w:firstLine="424"/>
        <w:rPr>
          <w:szCs w:val="21"/>
        </w:rPr>
      </w:pPr>
      <w:r>
        <w:rPr>
          <w:rFonts w:hint="eastAsia"/>
          <w:szCs w:val="21"/>
        </w:rPr>
        <w:t xml:space="preserve">For the exchange rate, </w:t>
      </w:r>
      <w:r w:rsidRPr="00831D02">
        <w:rPr>
          <w:rFonts w:ascii="Courier New" w:hAnsi="Courier New" w:cs="Courier New"/>
          <w:szCs w:val="21"/>
        </w:rPr>
        <w:t>KEX</w:t>
      </w:r>
      <w:r>
        <w:rPr>
          <w:rFonts w:hint="eastAsia"/>
          <w:szCs w:val="21"/>
        </w:rPr>
        <w:t xml:space="preserve">, and the sum of the populations, </w:t>
      </w:r>
      <w:r w:rsidRPr="00831D02">
        <w:rPr>
          <w:rFonts w:ascii="Courier New" w:hAnsi="Courier New" w:cs="Courier New"/>
          <w:szCs w:val="21"/>
        </w:rPr>
        <w:t>PAPB</w:t>
      </w:r>
      <w:r>
        <w:rPr>
          <w:rFonts w:hint="eastAsia"/>
          <w:szCs w:val="21"/>
        </w:rPr>
        <w:t>, they have an index number (</w:t>
      </w:r>
      <w:r w:rsidRPr="00831D02">
        <w:rPr>
          <w:rFonts w:ascii="Courier New" w:hAnsi="Courier New" w:cs="Courier New"/>
          <w:szCs w:val="21"/>
        </w:rPr>
        <w:t>_0</w:t>
      </w:r>
      <w:r>
        <w:rPr>
          <w:rFonts w:hint="eastAsia"/>
          <w:szCs w:val="21"/>
        </w:rPr>
        <w:t>) to discriminate the temperature at which the relaxation dispersion</w:t>
      </w:r>
      <w:r w:rsidR="0083077C">
        <w:rPr>
          <w:rFonts w:hint="eastAsia"/>
          <w:szCs w:val="21"/>
        </w:rPr>
        <w:t>s</w:t>
      </w:r>
      <w:r>
        <w:rPr>
          <w:rFonts w:hint="eastAsia"/>
          <w:szCs w:val="21"/>
        </w:rPr>
        <w:t xml:space="preserve"> </w:t>
      </w:r>
      <w:r w:rsidR="0083077C">
        <w:rPr>
          <w:rFonts w:hint="eastAsia"/>
          <w:szCs w:val="21"/>
        </w:rPr>
        <w:t>were</w:t>
      </w:r>
      <w:r>
        <w:rPr>
          <w:rFonts w:hint="eastAsia"/>
          <w:szCs w:val="21"/>
        </w:rPr>
        <w:t xml:space="preserve"> measured.</w:t>
      </w:r>
      <w:r w:rsidR="00B57CD2">
        <w:rPr>
          <w:rFonts w:hint="eastAsia"/>
          <w:szCs w:val="21"/>
        </w:rPr>
        <w:t xml:space="preserve"> If another relaxation </w:t>
      </w:r>
      <w:r w:rsidR="00B57CD2">
        <w:rPr>
          <w:szCs w:val="21"/>
        </w:rPr>
        <w:t>dispersion</w:t>
      </w:r>
      <w:r w:rsidR="00B57CD2">
        <w:rPr>
          <w:rFonts w:hint="eastAsia"/>
          <w:szCs w:val="21"/>
        </w:rPr>
        <w:t xml:space="preserve"> data </w:t>
      </w:r>
      <w:r w:rsidR="0083077C">
        <w:rPr>
          <w:rFonts w:hint="eastAsia"/>
          <w:szCs w:val="21"/>
        </w:rPr>
        <w:t>were</w:t>
      </w:r>
      <w:r w:rsidR="00B57CD2">
        <w:rPr>
          <w:rFonts w:hint="eastAsia"/>
          <w:szCs w:val="21"/>
        </w:rPr>
        <w:t xml:space="preserve"> collected at a different temperature, </w:t>
      </w:r>
      <w:r w:rsidR="00DA0EBC">
        <w:rPr>
          <w:rFonts w:hint="eastAsia"/>
          <w:szCs w:val="21"/>
        </w:rPr>
        <w:t xml:space="preserve">the exchange rate and the populations can </w:t>
      </w:r>
      <w:r w:rsidR="0083077C">
        <w:rPr>
          <w:rFonts w:hint="eastAsia"/>
          <w:szCs w:val="21"/>
        </w:rPr>
        <w:t xml:space="preserve">differ from </w:t>
      </w:r>
      <w:r w:rsidR="0083077C" w:rsidRPr="0083077C">
        <w:rPr>
          <w:rFonts w:ascii="Courier New" w:hAnsi="Courier New" w:cs="Courier New"/>
          <w:szCs w:val="21"/>
        </w:rPr>
        <w:t>KEX_0</w:t>
      </w:r>
      <w:r w:rsidR="0083077C">
        <w:rPr>
          <w:rFonts w:hint="eastAsia"/>
          <w:szCs w:val="21"/>
        </w:rPr>
        <w:t xml:space="preserve"> and </w:t>
      </w:r>
      <w:r w:rsidR="0083077C" w:rsidRPr="0083077C">
        <w:rPr>
          <w:rFonts w:ascii="Courier New" w:hAnsi="Courier New" w:cs="Courier New"/>
          <w:szCs w:val="21"/>
        </w:rPr>
        <w:t>PAPB_0</w:t>
      </w:r>
      <w:r w:rsidR="00DA0EBC">
        <w:rPr>
          <w:rFonts w:hint="eastAsia"/>
          <w:szCs w:val="21"/>
        </w:rPr>
        <w:t xml:space="preserve">, thus </w:t>
      </w:r>
      <w:r w:rsidR="009C37CC" w:rsidRPr="009C37CC">
        <w:rPr>
          <w:rFonts w:ascii="Courier New" w:hAnsi="Courier New" w:cs="Courier New"/>
          <w:szCs w:val="21"/>
        </w:rPr>
        <w:t>KEX_1</w:t>
      </w:r>
      <w:r w:rsidR="009C37CC">
        <w:rPr>
          <w:rFonts w:hint="eastAsia"/>
          <w:szCs w:val="21"/>
        </w:rPr>
        <w:t xml:space="preserve"> and </w:t>
      </w:r>
      <w:r w:rsidR="009C37CC" w:rsidRPr="009C37CC">
        <w:rPr>
          <w:rFonts w:ascii="Courier New" w:hAnsi="Courier New" w:cs="Courier New"/>
          <w:szCs w:val="21"/>
        </w:rPr>
        <w:t>PAPB_1</w:t>
      </w:r>
      <w:r w:rsidR="009C37CC">
        <w:rPr>
          <w:rFonts w:hint="eastAsia"/>
          <w:szCs w:val="21"/>
        </w:rPr>
        <w:t xml:space="preserve"> should be added to the fitting </w:t>
      </w:r>
      <w:r w:rsidR="009C37CC">
        <w:rPr>
          <w:szCs w:val="21"/>
        </w:rPr>
        <w:t>parameter</w:t>
      </w:r>
      <w:r w:rsidR="009C37CC">
        <w:rPr>
          <w:rFonts w:hint="eastAsia"/>
          <w:szCs w:val="21"/>
        </w:rPr>
        <w:t xml:space="preserve"> set</w:t>
      </w:r>
      <w:r w:rsidR="00F316FD">
        <w:rPr>
          <w:rFonts w:hint="eastAsia"/>
          <w:szCs w:val="21"/>
        </w:rPr>
        <w:t xml:space="preserve">. In practice, </w:t>
      </w:r>
      <w:r w:rsidR="0083077C">
        <w:rPr>
          <w:rFonts w:hint="eastAsia"/>
          <w:szCs w:val="21"/>
        </w:rPr>
        <w:t xml:space="preserve">the program </w:t>
      </w:r>
      <w:r w:rsidR="0083077C" w:rsidRPr="00F316FD">
        <w:rPr>
          <w:rFonts w:ascii="Courier New" w:hAnsi="Courier New" w:cs="Courier New"/>
          <w:szCs w:val="21"/>
        </w:rPr>
        <w:t>cpmg2glove</w:t>
      </w:r>
      <w:r w:rsidR="0083077C">
        <w:rPr>
          <w:rFonts w:hint="eastAsia"/>
          <w:szCs w:val="21"/>
        </w:rPr>
        <w:t xml:space="preserve"> automatically </w:t>
      </w:r>
      <w:r w:rsidR="00F316FD">
        <w:rPr>
          <w:rFonts w:hint="eastAsia"/>
          <w:szCs w:val="21"/>
        </w:rPr>
        <w:t>add fitting parameters and corresponding index numbers to the GLOVE input file if experimental conditions are correctly provided</w:t>
      </w:r>
      <w:r w:rsidR="009C37CC">
        <w:rPr>
          <w:rFonts w:hint="eastAsia"/>
          <w:szCs w:val="21"/>
        </w:rPr>
        <w:t xml:space="preserve">. For the intrinsic relaxation rate, </w:t>
      </w:r>
      <w:r w:rsidR="009C37CC" w:rsidRPr="00C634D7">
        <w:rPr>
          <w:rFonts w:ascii="Courier New" w:hAnsi="Courier New" w:cs="Courier New"/>
          <w:szCs w:val="21"/>
        </w:rPr>
        <w:t>R20</w:t>
      </w:r>
      <w:r w:rsidR="009C37CC">
        <w:rPr>
          <w:rFonts w:hint="eastAsia"/>
          <w:szCs w:val="21"/>
        </w:rPr>
        <w:t xml:space="preserve">, </w:t>
      </w:r>
      <w:r w:rsidR="00B35C22">
        <w:rPr>
          <w:rFonts w:hint="eastAsia"/>
          <w:szCs w:val="21"/>
        </w:rPr>
        <w:t>there are</w:t>
      </w:r>
      <w:r w:rsidR="00C634D7">
        <w:rPr>
          <w:rFonts w:hint="eastAsia"/>
          <w:szCs w:val="21"/>
        </w:rPr>
        <w:t xml:space="preserve"> two index numbers </w:t>
      </w:r>
      <w:r w:rsidR="00D031C0">
        <w:rPr>
          <w:rFonts w:hint="eastAsia"/>
          <w:szCs w:val="21"/>
        </w:rPr>
        <w:t>(</w:t>
      </w:r>
      <w:r w:rsidR="00D031C0" w:rsidRPr="00D031C0">
        <w:rPr>
          <w:rFonts w:ascii="Courier New" w:hAnsi="Courier New" w:cs="Courier New"/>
          <w:szCs w:val="21"/>
        </w:rPr>
        <w:t>_0_0</w:t>
      </w:r>
      <w:r w:rsidR="00D031C0">
        <w:rPr>
          <w:rFonts w:hint="eastAsia"/>
          <w:szCs w:val="21"/>
        </w:rPr>
        <w:t xml:space="preserve"> or </w:t>
      </w:r>
      <w:r w:rsidR="00D031C0" w:rsidRPr="00D031C0">
        <w:rPr>
          <w:rFonts w:ascii="Courier New" w:hAnsi="Courier New" w:cs="Courier New"/>
          <w:szCs w:val="21"/>
        </w:rPr>
        <w:t>_0_1</w:t>
      </w:r>
      <w:r w:rsidR="00D031C0">
        <w:rPr>
          <w:rFonts w:hint="eastAsia"/>
          <w:szCs w:val="21"/>
        </w:rPr>
        <w:t xml:space="preserve">) </w:t>
      </w:r>
      <w:r w:rsidR="00C634D7">
        <w:rPr>
          <w:rFonts w:hint="eastAsia"/>
          <w:szCs w:val="21"/>
        </w:rPr>
        <w:t xml:space="preserve">to </w:t>
      </w:r>
      <w:r w:rsidR="00C634D7">
        <w:rPr>
          <w:szCs w:val="21"/>
        </w:rPr>
        <w:lastRenderedPageBreak/>
        <w:t>discriminate</w:t>
      </w:r>
      <w:r w:rsidR="00C634D7">
        <w:rPr>
          <w:rFonts w:hint="eastAsia"/>
          <w:szCs w:val="21"/>
        </w:rPr>
        <w:t xml:space="preserve"> </w:t>
      </w:r>
      <w:r w:rsidR="00B35C22">
        <w:rPr>
          <w:rFonts w:hint="eastAsia"/>
          <w:szCs w:val="21"/>
        </w:rPr>
        <w:t xml:space="preserve">the temperature and the magnetic field, corresponding to the first and </w:t>
      </w:r>
      <w:r w:rsidR="00B35C22">
        <w:rPr>
          <w:szCs w:val="21"/>
        </w:rPr>
        <w:t>second</w:t>
      </w:r>
      <w:r w:rsidR="00B35C22">
        <w:rPr>
          <w:rFonts w:hint="eastAsia"/>
          <w:szCs w:val="21"/>
        </w:rPr>
        <w:t xml:space="preserve"> index numbers, respectively</w:t>
      </w:r>
      <w:r w:rsidR="00DA0EBC">
        <w:rPr>
          <w:rFonts w:hint="eastAsia"/>
          <w:szCs w:val="21"/>
        </w:rPr>
        <w:t>,</w:t>
      </w:r>
      <w:r w:rsidR="00B35C22">
        <w:rPr>
          <w:rFonts w:hint="eastAsia"/>
          <w:szCs w:val="21"/>
        </w:rPr>
        <w:t xml:space="preserve"> </w:t>
      </w:r>
      <w:r w:rsidR="00C634D7">
        <w:rPr>
          <w:rFonts w:hint="eastAsia"/>
          <w:szCs w:val="21"/>
        </w:rPr>
        <w:t xml:space="preserve">since </w:t>
      </w:r>
      <w:r w:rsidR="00B35C22">
        <w:rPr>
          <w:rFonts w:hint="eastAsia"/>
          <w:szCs w:val="21"/>
        </w:rPr>
        <w:t>the intrinsic relaxation rate</w:t>
      </w:r>
      <w:r w:rsidR="00C634D7">
        <w:rPr>
          <w:rFonts w:hint="eastAsia"/>
          <w:szCs w:val="21"/>
        </w:rPr>
        <w:t xml:space="preserve"> depends </w:t>
      </w:r>
      <w:r w:rsidR="00DA0EBC">
        <w:rPr>
          <w:rFonts w:hint="eastAsia"/>
          <w:szCs w:val="21"/>
        </w:rPr>
        <w:t>up</w:t>
      </w:r>
      <w:r w:rsidR="00C634D7">
        <w:rPr>
          <w:rFonts w:hint="eastAsia"/>
          <w:szCs w:val="21"/>
        </w:rPr>
        <w:t xml:space="preserve">on </w:t>
      </w:r>
      <w:r w:rsidR="00DA0EBC">
        <w:rPr>
          <w:rFonts w:hint="eastAsia"/>
          <w:szCs w:val="21"/>
        </w:rPr>
        <w:t xml:space="preserve">both of </w:t>
      </w:r>
      <w:r w:rsidR="00C634D7">
        <w:rPr>
          <w:rFonts w:hint="eastAsia"/>
          <w:szCs w:val="21"/>
        </w:rPr>
        <w:t>the</w:t>
      </w:r>
      <w:r w:rsidR="00B35C22">
        <w:rPr>
          <w:rFonts w:hint="eastAsia"/>
          <w:szCs w:val="21"/>
        </w:rPr>
        <w:t>m.</w:t>
      </w:r>
      <w:r w:rsidR="00CF548D">
        <w:rPr>
          <w:rFonts w:hint="eastAsia"/>
          <w:szCs w:val="21"/>
        </w:rPr>
        <w:t xml:space="preserve"> </w:t>
      </w:r>
      <w:r w:rsidR="00DA0EBC">
        <w:rPr>
          <w:rFonts w:hint="eastAsia"/>
          <w:szCs w:val="21"/>
        </w:rPr>
        <w:t>Note</w:t>
      </w:r>
      <w:r w:rsidR="00CF548D">
        <w:rPr>
          <w:rFonts w:hint="eastAsia"/>
          <w:szCs w:val="21"/>
        </w:rPr>
        <w:t xml:space="preserve"> that </w:t>
      </w:r>
      <w:r w:rsidR="00B57CD2" w:rsidRPr="00BF2601">
        <w:rPr>
          <w:rFonts w:hint="eastAsia"/>
          <w:szCs w:val="21"/>
        </w:rPr>
        <w:t xml:space="preserve">the upper limit and grid size </w:t>
      </w:r>
      <w:r w:rsidR="00CF548D">
        <w:rPr>
          <w:rFonts w:hint="eastAsia"/>
          <w:szCs w:val="21"/>
        </w:rPr>
        <w:t xml:space="preserve">for </w:t>
      </w:r>
      <w:r w:rsidR="00CF548D" w:rsidRPr="00CF548D">
        <w:rPr>
          <w:rFonts w:ascii="Courier New" w:hAnsi="Courier New" w:cs="Courier New"/>
          <w:szCs w:val="21"/>
        </w:rPr>
        <w:t>R20</w:t>
      </w:r>
      <w:r w:rsidR="00CF548D">
        <w:rPr>
          <w:rFonts w:hint="eastAsia"/>
          <w:szCs w:val="21"/>
        </w:rPr>
        <w:t xml:space="preserve"> are omitted</w:t>
      </w:r>
      <w:r w:rsidR="00B57CD2" w:rsidRPr="00BF2601">
        <w:rPr>
          <w:rFonts w:hint="eastAsia"/>
          <w:szCs w:val="21"/>
        </w:rPr>
        <w:t xml:space="preserve"> be</w:t>
      </w:r>
      <w:r w:rsidR="00B57CD2" w:rsidRPr="00B10694">
        <w:rPr>
          <w:szCs w:val="21"/>
        </w:rPr>
        <w:t xml:space="preserve">cause </w:t>
      </w:r>
      <w:r w:rsidR="00E266CF" w:rsidRPr="00B10694">
        <w:rPr>
          <w:i/>
          <w:szCs w:val="21"/>
        </w:rPr>
        <w:t>R</w:t>
      </w:r>
      <w:r w:rsidR="00E266CF" w:rsidRPr="00B10694">
        <w:rPr>
          <w:szCs w:val="21"/>
          <w:vertAlign w:val="subscript"/>
        </w:rPr>
        <w:t>2</w:t>
      </w:r>
      <w:r w:rsidR="00E266CF" w:rsidRPr="00B10694">
        <w:rPr>
          <w:szCs w:val="21"/>
          <w:vertAlign w:val="superscript"/>
        </w:rPr>
        <w:t>0</w:t>
      </w:r>
      <w:r w:rsidR="00B57CD2" w:rsidRPr="00B10694">
        <w:rPr>
          <w:szCs w:val="21"/>
        </w:rPr>
        <w:t xml:space="preserve"> is littl</w:t>
      </w:r>
      <w:r w:rsidR="00B57CD2" w:rsidRPr="00BF2601">
        <w:rPr>
          <w:szCs w:val="21"/>
        </w:rPr>
        <w:t>e</w:t>
      </w:r>
      <w:r w:rsidR="00B57CD2" w:rsidRPr="00BF2601">
        <w:rPr>
          <w:rFonts w:hint="eastAsia"/>
          <w:szCs w:val="21"/>
        </w:rPr>
        <w:t xml:space="preserve"> dependent upon other parameters</w:t>
      </w:r>
      <w:r w:rsidR="00B10694">
        <w:rPr>
          <w:rFonts w:hint="eastAsia"/>
          <w:szCs w:val="21"/>
        </w:rPr>
        <w:t>,</w:t>
      </w:r>
      <w:r w:rsidR="00B57CD2" w:rsidRPr="00BF2601">
        <w:rPr>
          <w:rFonts w:hint="eastAsia"/>
          <w:szCs w:val="21"/>
        </w:rPr>
        <w:t xml:space="preserve"> and is not very sensitive to fitting models. In practice, the slowest </w:t>
      </w:r>
      <w:r w:rsidR="00B57CD2" w:rsidRPr="00BF2601">
        <w:rPr>
          <w:rFonts w:hint="eastAsia"/>
          <w:i/>
          <w:szCs w:val="21"/>
        </w:rPr>
        <w:t>R</w:t>
      </w:r>
      <w:r w:rsidR="00B57CD2" w:rsidRPr="00BF2601">
        <w:rPr>
          <w:rFonts w:hint="eastAsia"/>
          <w:szCs w:val="21"/>
          <w:vertAlign w:val="subscript"/>
        </w:rPr>
        <w:t>2</w:t>
      </w:r>
      <w:r w:rsidR="00B57CD2" w:rsidRPr="00BF2601">
        <w:rPr>
          <w:rFonts w:hint="eastAsia"/>
          <w:szCs w:val="21"/>
          <w:vertAlign w:val="superscript"/>
        </w:rPr>
        <w:t>eff</w:t>
      </w:r>
      <w:r w:rsidR="00B57CD2">
        <w:rPr>
          <w:rFonts w:hint="eastAsia"/>
          <w:szCs w:val="21"/>
        </w:rPr>
        <w:t xml:space="preserve"> rate in a</w:t>
      </w:r>
      <w:r w:rsidR="00B57CD2" w:rsidRPr="00BF2601">
        <w:rPr>
          <w:rFonts w:hint="eastAsia"/>
          <w:szCs w:val="21"/>
        </w:rPr>
        <w:t xml:space="preserve"> </w:t>
      </w:r>
      <w:r w:rsidR="00B57CD2" w:rsidRPr="00574284">
        <w:rPr>
          <w:rFonts w:hint="eastAsia"/>
          <w:szCs w:val="21"/>
        </w:rPr>
        <w:t xml:space="preserve">relaxation dispersion </w:t>
      </w:r>
      <w:r w:rsidR="00B57CD2" w:rsidRPr="00BF2601">
        <w:rPr>
          <w:rFonts w:hint="eastAsia"/>
          <w:szCs w:val="21"/>
        </w:rPr>
        <w:t>profile is a go</w:t>
      </w:r>
      <w:r w:rsidR="00B57CD2">
        <w:rPr>
          <w:rFonts w:hint="eastAsia"/>
          <w:szCs w:val="21"/>
        </w:rPr>
        <w:t>od estimate as an initial value.</w:t>
      </w:r>
    </w:p>
    <w:p w14:paraId="0EB68AC7" w14:textId="77777777" w:rsidR="00833BF8" w:rsidRPr="00BF2601" w:rsidRDefault="00E266CF" w:rsidP="00CF548D">
      <w:pPr>
        <w:snapToGrid w:val="0"/>
        <w:spacing w:line="420" w:lineRule="atLeast"/>
        <w:ind w:firstLineChars="202" w:firstLine="424"/>
        <w:rPr>
          <w:szCs w:val="21"/>
        </w:rPr>
      </w:pPr>
      <w:r>
        <w:rPr>
          <w:rFonts w:hint="eastAsia"/>
          <w:szCs w:val="21"/>
        </w:rPr>
        <w:t>A</w:t>
      </w:r>
      <w:r w:rsidR="00833BF8" w:rsidRPr="00BF2601">
        <w:rPr>
          <w:rFonts w:hint="eastAsia"/>
          <w:szCs w:val="21"/>
        </w:rPr>
        <w:t>n initial value can optionally be specified after the grid size</w:t>
      </w:r>
      <w:r w:rsidR="00DA0EBC">
        <w:rPr>
          <w:rFonts w:hint="eastAsia"/>
          <w:szCs w:val="21"/>
        </w:rPr>
        <w:t xml:space="preserve"> (</w:t>
      </w:r>
      <w:r w:rsidR="00DA0EBC" w:rsidRPr="00BF2601">
        <w:rPr>
          <w:rFonts w:hint="eastAsia"/>
          <w:szCs w:val="21"/>
        </w:rPr>
        <w:t xml:space="preserve">neither the upper limit nor grid size </w:t>
      </w:r>
      <w:r w:rsidR="003F26EE">
        <w:rPr>
          <w:rFonts w:hint="eastAsia"/>
          <w:szCs w:val="21"/>
        </w:rPr>
        <w:t>should be</w:t>
      </w:r>
      <w:r w:rsidR="00DA0EBC" w:rsidRPr="00BF2601">
        <w:rPr>
          <w:rFonts w:hint="eastAsia"/>
          <w:szCs w:val="21"/>
        </w:rPr>
        <w:t xml:space="preserve"> omi</w:t>
      </w:r>
      <w:r w:rsidR="00DA0EBC">
        <w:rPr>
          <w:rFonts w:hint="eastAsia"/>
          <w:szCs w:val="21"/>
        </w:rPr>
        <w:t>tted)</w:t>
      </w:r>
      <w:r>
        <w:rPr>
          <w:rFonts w:hint="eastAsia"/>
          <w:szCs w:val="21"/>
        </w:rPr>
        <w:t>, for example,</w:t>
      </w:r>
    </w:p>
    <w:p w14:paraId="0BF69FAE" w14:textId="77777777" w:rsidR="00833BF8" w:rsidRPr="00E266CF" w:rsidRDefault="00833BF8" w:rsidP="00541247">
      <w:pPr>
        <w:snapToGrid w:val="0"/>
        <w:spacing w:line="420" w:lineRule="atLeast"/>
        <w:ind w:leftChars="337" w:left="708"/>
        <w:rPr>
          <w:rFonts w:ascii="Courier New" w:hAnsi="Courier New" w:cs="Courier New"/>
          <w:szCs w:val="21"/>
        </w:rPr>
      </w:pPr>
      <w:r w:rsidRPr="00E266CF">
        <w:rPr>
          <w:rFonts w:ascii="Courier New" w:hAnsi="Courier New" w:cs="Courier New"/>
          <w:szCs w:val="21"/>
        </w:rPr>
        <w:t xml:space="preserve">PAR KEX_0 50 4000 </w:t>
      </w:r>
      <w:r w:rsidR="00E266CF" w:rsidRPr="00E266CF">
        <w:rPr>
          <w:rFonts w:ascii="Courier New" w:hAnsi="Courier New" w:cs="Courier New"/>
          <w:szCs w:val="21"/>
        </w:rPr>
        <w:t>3</w:t>
      </w:r>
      <w:r w:rsidRPr="00E266CF">
        <w:rPr>
          <w:rFonts w:ascii="Courier New" w:hAnsi="Courier New" w:cs="Courier New"/>
          <w:szCs w:val="21"/>
        </w:rPr>
        <w:t xml:space="preserve"> </w:t>
      </w:r>
      <w:r w:rsidR="00E266CF" w:rsidRPr="00E266CF">
        <w:rPr>
          <w:rFonts w:ascii="Courier New" w:hAnsi="Courier New" w:cs="Courier New"/>
          <w:szCs w:val="21"/>
        </w:rPr>
        <w:t>250</w:t>
      </w:r>
    </w:p>
    <w:p w14:paraId="0F589035" w14:textId="77777777" w:rsidR="00833BF8" w:rsidRPr="00BF2601" w:rsidRDefault="008F7ED0" w:rsidP="00E266CF">
      <w:pPr>
        <w:snapToGrid w:val="0"/>
        <w:spacing w:line="420" w:lineRule="atLeast"/>
        <w:ind w:firstLineChars="202" w:firstLine="424"/>
        <w:rPr>
          <w:szCs w:val="21"/>
        </w:rPr>
      </w:pPr>
      <w:r>
        <w:rPr>
          <w:rFonts w:hint="eastAsia"/>
          <w:szCs w:val="21"/>
        </w:rPr>
        <w:t>I</w:t>
      </w:r>
      <w:r w:rsidRPr="00BF2601">
        <w:rPr>
          <w:rFonts w:hint="eastAsia"/>
          <w:szCs w:val="21"/>
        </w:rPr>
        <w:t>n the case</w:t>
      </w:r>
      <w:r>
        <w:rPr>
          <w:rFonts w:hint="eastAsia"/>
          <w:szCs w:val="21"/>
        </w:rPr>
        <w:t xml:space="preserve"> of the </w:t>
      </w:r>
      <w:r w:rsidRPr="008F7ED0">
        <w:rPr>
          <w:rFonts w:ascii="Courier New" w:hAnsi="Courier New" w:cs="Courier New"/>
          <w:szCs w:val="21"/>
        </w:rPr>
        <w:t>PAR</w:t>
      </w:r>
      <w:r>
        <w:rPr>
          <w:rFonts w:hint="eastAsia"/>
          <w:szCs w:val="21"/>
        </w:rPr>
        <w:t xml:space="preserve"> class parameters,</w:t>
      </w:r>
      <w:r w:rsidR="00833BF8" w:rsidRPr="00BF2601">
        <w:rPr>
          <w:rFonts w:hint="eastAsia"/>
          <w:szCs w:val="21"/>
        </w:rPr>
        <w:t xml:space="preserve"> the </w:t>
      </w:r>
      <w:r w:rsidR="00833BF8" w:rsidRPr="00BF2601">
        <w:rPr>
          <w:szCs w:val="21"/>
        </w:rPr>
        <w:t>optimized</w:t>
      </w:r>
      <w:r w:rsidR="00833BF8" w:rsidRPr="00BF2601">
        <w:rPr>
          <w:rFonts w:hint="eastAsia"/>
          <w:szCs w:val="21"/>
        </w:rPr>
        <w:t xml:space="preserve"> values can exceed </w:t>
      </w:r>
      <w:r w:rsidR="00F316FD">
        <w:rPr>
          <w:rFonts w:hint="eastAsia"/>
          <w:szCs w:val="21"/>
        </w:rPr>
        <w:t xml:space="preserve">beyond </w:t>
      </w:r>
      <w:r w:rsidR="00833BF8" w:rsidRPr="00BF2601">
        <w:rPr>
          <w:rFonts w:hint="eastAsia"/>
          <w:szCs w:val="21"/>
        </w:rPr>
        <w:t xml:space="preserve">the </w:t>
      </w:r>
      <w:r>
        <w:rPr>
          <w:rFonts w:hint="eastAsia"/>
          <w:szCs w:val="21"/>
        </w:rPr>
        <w:t xml:space="preserve">user-defined </w:t>
      </w:r>
      <w:r w:rsidR="00833BF8" w:rsidRPr="00BF2601">
        <w:rPr>
          <w:rFonts w:hint="eastAsia"/>
          <w:szCs w:val="21"/>
        </w:rPr>
        <w:t>upper and lower limits during fitting</w:t>
      </w:r>
      <w:r w:rsidR="00F316FD">
        <w:rPr>
          <w:rFonts w:hint="eastAsia"/>
          <w:szCs w:val="21"/>
        </w:rPr>
        <w:t xml:space="preserve">, but </w:t>
      </w:r>
      <w:r w:rsidR="00F316FD">
        <w:rPr>
          <w:szCs w:val="21"/>
        </w:rPr>
        <w:t>cannot</w:t>
      </w:r>
      <w:r w:rsidR="00F316FD">
        <w:rPr>
          <w:rFonts w:hint="eastAsia"/>
          <w:szCs w:val="21"/>
        </w:rPr>
        <w:t xml:space="preserve"> exceed </w:t>
      </w:r>
      <w:r w:rsidR="001B3350" w:rsidRPr="00BF2601">
        <w:rPr>
          <w:rFonts w:hint="eastAsia"/>
          <w:szCs w:val="21"/>
        </w:rPr>
        <w:t>the hard-coded parameter limits</w:t>
      </w:r>
      <w:r w:rsidR="001B3350">
        <w:rPr>
          <w:rFonts w:hint="eastAsia"/>
          <w:szCs w:val="21"/>
        </w:rPr>
        <w:t xml:space="preserve"> that are </w:t>
      </w:r>
      <w:r w:rsidR="001B3350">
        <w:rPr>
          <w:szCs w:val="21"/>
        </w:rPr>
        <w:t>written</w:t>
      </w:r>
      <w:r w:rsidR="001B3350">
        <w:rPr>
          <w:rFonts w:hint="eastAsia"/>
          <w:szCs w:val="21"/>
        </w:rPr>
        <w:t xml:space="preserve"> in the </w:t>
      </w:r>
      <w:r w:rsidR="00833BF8" w:rsidRPr="00BF2601">
        <w:rPr>
          <w:rFonts w:hint="eastAsia"/>
          <w:szCs w:val="21"/>
        </w:rPr>
        <w:t>GLOVE source code, for instance, 1</w:t>
      </w:r>
      <w:r w:rsidR="00632942">
        <w:rPr>
          <w:szCs w:val="21"/>
        </w:rPr>
        <w:t>-</w:t>
      </w:r>
      <w:r w:rsidR="00833BF8" w:rsidRPr="00BF2601">
        <w:rPr>
          <w:rFonts w:hint="eastAsia"/>
          <w:szCs w:val="21"/>
        </w:rPr>
        <w:t xml:space="preserve">12000 </w:t>
      </w:r>
      <w:r>
        <w:rPr>
          <w:rFonts w:hint="eastAsia"/>
          <w:szCs w:val="21"/>
        </w:rPr>
        <w:t>for</w:t>
      </w:r>
      <w:r w:rsidR="00833BF8" w:rsidRPr="00BF2601">
        <w:rPr>
          <w:rFonts w:hint="eastAsia"/>
          <w:szCs w:val="21"/>
        </w:rPr>
        <w:t xml:space="preserve"> </w:t>
      </w:r>
      <w:r w:rsidR="00833BF8" w:rsidRPr="008F7ED0">
        <w:rPr>
          <w:rFonts w:ascii="Courier New" w:hAnsi="Courier New" w:cs="Courier New"/>
          <w:szCs w:val="21"/>
        </w:rPr>
        <w:t>KEX</w:t>
      </w:r>
      <w:r w:rsidR="00F316FD">
        <w:rPr>
          <w:rFonts w:hint="eastAsia"/>
          <w:szCs w:val="21"/>
        </w:rPr>
        <w:t>.</w:t>
      </w:r>
    </w:p>
    <w:p w14:paraId="53A10B5B" w14:textId="77777777" w:rsidR="00833BF8" w:rsidRPr="00BF2601" w:rsidRDefault="00833BF8" w:rsidP="0096099E">
      <w:pPr>
        <w:snapToGrid w:val="0"/>
        <w:spacing w:line="420" w:lineRule="atLeast"/>
        <w:ind w:firstLineChars="202" w:firstLine="424"/>
        <w:rPr>
          <w:szCs w:val="21"/>
        </w:rPr>
      </w:pPr>
      <w:r w:rsidRPr="0096099E">
        <w:rPr>
          <w:rFonts w:ascii="Courier New" w:hAnsi="Courier New" w:cs="Courier New"/>
          <w:szCs w:val="21"/>
        </w:rPr>
        <w:t>REST</w:t>
      </w:r>
      <w:r w:rsidRPr="00BF2601">
        <w:rPr>
          <w:rFonts w:hint="eastAsia"/>
          <w:szCs w:val="21"/>
        </w:rPr>
        <w:t xml:space="preserve"> </w:t>
      </w:r>
      <w:r w:rsidR="0096099E">
        <w:rPr>
          <w:rFonts w:hint="eastAsia"/>
          <w:szCs w:val="21"/>
        </w:rPr>
        <w:t>represents</w:t>
      </w:r>
      <w:r w:rsidRPr="00BF2601">
        <w:rPr>
          <w:rFonts w:hint="eastAsia"/>
          <w:szCs w:val="21"/>
        </w:rPr>
        <w:t xml:space="preserve"> a restricted parameter</w:t>
      </w:r>
      <w:r w:rsidR="0096099E">
        <w:rPr>
          <w:rFonts w:hint="eastAsia"/>
          <w:szCs w:val="21"/>
        </w:rPr>
        <w:t xml:space="preserve"> class</w:t>
      </w:r>
      <w:r w:rsidRPr="00BF2601">
        <w:rPr>
          <w:rFonts w:hint="eastAsia"/>
          <w:szCs w:val="21"/>
        </w:rPr>
        <w:t xml:space="preserve">. It is similar to </w:t>
      </w:r>
      <w:r w:rsidRPr="0096099E">
        <w:rPr>
          <w:rFonts w:ascii="Courier New" w:hAnsi="Courier New" w:cs="Courier New"/>
          <w:szCs w:val="21"/>
        </w:rPr>
        <w:t>PAR</w:t>
      </w:r>
      <w:r w:rsidRPr="00BF2601">
        <w:rPr>
          <w:rFonts w:hint="eastAsia"/>
          <w:szCs w:val="21"/>
        </w:rPr>
        <w:t xml:space="preserve">, but each parameter value cannot exceed the user-defined lower or upper limit. </w:t>
      </w:r>
      <w:r w:rsidR="0096099E">
        <w:rPr>
          <w:rFonts w:hint="eastAsia"/>
          <w:szCs w:val="21"/>
        </w:rPr>
        <w:t>T</w:t>
      </w:r>
      <w:r w:rsidRPr="00BF2601">
        <w:rPr>
          <w:rFonts w:hint="eastAsia"/>
          <w:szCs w:val="21"/>
        </w:rPr>
        <w:t xml:space="preserve">he upper limit cannot </w:t>
      </w:r>
      <w:r w:rsidR="0096099E">
        <w:rPr>
          <w:rFonts w:hint="eastAsia"/>
          <w:szCs w:val="21"/>
        </w:rPr>
        <w:t xml:space="preserve">be omitted in the case of REST, and the initial value must be </w:t>
      </w:r>
      <w:r w:rsidR="00B10694">
        <w:rPr>
          <w:rFonts w:hint="eastAsia"/>
          <w:szCs w:val="21"/>
        </w:rPr>
        <w:t xml:space="preserve">specified </w:t>
      </w:r>
      <w:r w:rsidR="0096099E">
        <w:rPr>
          <w:rFonts w:hint="eastAsia"/>
          <w:szCs w:val="21"/>
        </w:rPr>
        <w:t>within the upper and the lower limits, for example,</w:t>
      </w:r>
    </w:p>
    <w:p w14:paraId="643D948C" w14:textId="77777777" w:rsidR="0096099E" w:rsidRPr="00E266CF" w:rsidRDefault="0096099E" w:rsidP="00541247">
      <w:pPr>
        <w:snapToGrid w:val="0"/>
        <w:spacing w:line="420" w:lineRule="atLeast"/>
        <w:ind w:leftChars="337" w:left="708"/>
        <w:rPr>
          <w:rFonts w:ascii="Courier New" w:hAnsi="Courier New" w:cs="Courier New"/>
          <w:szCs w:val="21"/>
        </w:rPr>
      </w:pPr>
      <w:r>
        <w:rPr>
          <w:rFonts w:ascii="Courier New" w:hAnsi="Courier New" w:cs="Courier New" w:hint="eastAsia"/>
          <w:szCs w:val="21"/>
        </w:rPr>
        <w:t>REST</w:t>
      </w:r>
      <w:r w:rsidRPr="00E266CF">
        <w:rPr>
          <w:rFonts w:ascii="Courier New" w:hAnsi="Courier New" w:cs="Courier New"/>
          <w:szCs w:val="21"/>
        </w:rPr>
        <w:t xml:space="preserve"> KEX_0 50 4000 3 250</w:t>
      </w:r>
    </w:p>
    <w:p w14:paraId="2978ADAE" w14:textId="77777777" w:rsidR="00833BF8" w:rsidRPr="00BF2601" w:rsidRDefault="00833BF8" w:rsidP="0096099E">
      <w:pPr>
        <w:snapToGrid w:val="0"/>
        <w:spacing w:line="420" w:lineRule="atLeast"/>
        <w:ind w:firstLineChars="202" w:firstLine="424"/>
        <w:rPr>
          <w:szCs w:val="21"/>
        </w:rPr>
      </w:pPr>
      <w:r w:rsidRPr="00BF2601">
        <w:rPr>
          <w:rFonts w:hint="eastAsia"/>
          <w:szCs w:val="21"/>
        </w:rPr>
        <w:t xml:space="preserve">FIXED </w:t>
      </w:r>
      <w:r w:rsidR="0096099E">
        <w:rPr>
          <w:rFonts w:hint="eastAsia"/>
          <w:szCs w:val="21"/>
        </w:rPr>
        <w:t>represents</w:t>
      </w:r>
      <w:r w:rsidRPr="00BF2601">
        <w:rPr>
          <w:rFonts w:hint="eastAsia"/>
          <w:szCs w:val="21"/>
        </w:rPr>
        <w:t xml:space="preserve"> a fixed parameter</w:t>
      </w:r>
      <w:r w:rsidR="0096099E">
        <w:rPr>
          <w:rFonts w:hint="eastAsia"/>
          <w:szCs w:val="21"/>
        </w:rPr>
        <w:t xml:space="preserve"> class</w:t>
      </w:r>
      <w:r w:rsidRPr="00BF2601">
        <w:rPr>
          <w:rFonts w:hint="eastAsia"/>
          <w:szCs w:val="21"/>
        </w:rPr>
        <w:t xml:space="preserve">. The parameter name is followed by a single value, </w:t>
      </w:r>
      <w:r w:rsidRPr="00BF2601">
        <w:rPr>
          <w:szCs w:val="21"/>
        </w:rPr>
        <w:t>which</w:t>
      </w:r>
      <w:r w:rsidR="0096099E">
        <w:rPr>
          <w:rFonts w:hint="eastAsia"/>
          <w:szCs w:val="21"/>
        </w:rPr>
        <w:t xml:space="preserve"> is not optimized in the fit, for example,</w:t>
      </w:r>
    </w:p>
    <w:p w14:paraId="15ABB87E" w14:textId="77777777" w:rsidR="00833BF8" w:rsidRPr="0096099E" w:rsidRDefault="00833BF8" w:rsidP="00541247">
      <w:pPr>
        <w:snapToGrid w:val="0"/>
        <w:spacing w:line="420" w:lineRule="atLeast"/>
        <w:ind w:leftChars="337" w:left="708"/>
        <w:rPr>
          <w:rFonts w:ascii="Courier New" w:hAnsi="Courier New" w:cs="Courier New"/>
          <w:szCs w:val="21"/>
        </w:rPr>
      </w:pPr>
      <w:r w:rsidRPr="0096099E">
        <w:rPr>
          <w:rFonts w:ascii="Courier New" w:hAnsi="Courier New" w:cs="Courier New"/>
          <w:szCs w:val="21"/>
        </w:rPr>
        <w:t xml:space="preserve">FIXED KEX_0 </w:t>
      </w:r>
      <w:r w:rsidR="0096099E" w:rsidRPr="0096099E">
        <w:rPr>
          <w:rFonts w:ascii="Courier New" w:hAnsi="Courier New" w:cs="Courier New"/>
          <w:szCs w:val="21"/>
        </w:rPr>
        <w:t>250</w:t>
      </w:r>
    </w:p>
    <w:p w14:paraId="77D169CD" w14:textId="77777777" w:rsidR="004B6E33" w:rsidRDefault="004B6E33" w:rsidP="00013A6D">
      <w:pPr>
        <w:snapToGrid w:val="0"/>
        <w:spacing w:line="420" w:lineRule="atLeast"/>
        <w:rPr>
          <w:szCs w:val="21"/>
        </w:rPr>
      </w:pPr>
    </w:p>
    <w:p w14:paraId="37D4C7DF" w14:textId="77777777" w:rsidR="00266F72" w:rsidRPr="00273467" w:rsidRDefault="00266F72" w:rsidP="00266F72">
      <w:pPr>
        <w:snapToGrid w:val="0"/>
        <w:spacing w:line="420" w:lineRule="atLeast"/>
        <w:rPr>
          <w:i/>
          <w:szCs w:val="21"/>
        </w:rPr>
      </w:pPr>
      <w:r>
        <w:rPr>
          <w:rFonts w:hint="eastAsia"/>
          <w:i/>
          <w:szCs w:val="21"/>
        </w:rPr>
        <w:t xml:space="preserve">Data </w:t>
      </w:r>
      <w:r w:rsidR="00632942">
        <w:rPr>
          <w:rFonts w:hint="eastAsia"/>
          <w:bCs/>
          <w:i/>
          <w:szCs w:val="21"/>
        </w:rPr>
        <w:t xml:space="preserve">(lines 7-45, </w:t>
      </w:r>
      <w:r w:rsidR="00632942">
        <w:rPr>
          <w:bCs/>
          <w:i/>
          <w:szCs w:val="21"/>
        </w:rPr>
        <w:t>51-88</w:t>
      </w:r>
      <w:r>
        <w:rPr>
          <w:rFonts w:hint="eastAsia"/>
          <w:bCs/>
          <w:i/>
          <w:szCs w:val="21"/>
        </w:rPr>
        <w:t xml:space="preserve"> in Supplementary Fig. 2)</w:t>
      </w:r>
    </w:p>
    <w:p w14:paraId="79048D26" w14:textId="77777777" w:rsidR="00266F72" w:rsidRDefault="00632942" w:rsidP="009D5956">
      <w:pPr>
        <w:snapToGrid w:val="0"/>
        <w:spacing w:line="420" w:lineRule="atLeast"/>
        <w:ind w:firstLine="426"/>
        <w:rPr>
          <w:szCs w:val="21"/>
        </w:rPr>
      </w:pPr>
      <w:r>
        <w:rPr>
          <w:rFonts w:hint="eastAsia"/>
          <w:color w:val="000000"/>
          <w:szCs w:val="21"/>
        </w:rPr>
        <w:t xml:space="preserve">The keyword </w:t>
      </w:r>
      <w:r>
        <w:rPr>
          <w:rFonts w:ascii="Courier New" w:hAnsi="Courier New" w:cs="Courier New"/>
          <w:color w:val="000000"/>
          <w:szCs w:val="21"/>
        </w:rPr>
        <w:t>DATA</w:t>
      </w:r>
      <w:r>
        <w:rPr>
          <w:rFonts w:hint="eastAsia"/>
          <w:color w:val="000000"/>
          <w:szCs w:val="21"/>
        </w:rPr>
        <w:t xml:space="preserve"> specifies</w:t>
      </w:r>
      <w:r w:rsidR="00CF0C1F">
        <w:rPr>
          <w:color w:val="000000"/>
          <w:szCs w:val="21"/>
        </w:rPr>
        <w:t xml:space="preserve"> the input data to be fitted </w:t>
      </w:r>
      <w:r w:rsidR="009D5956">
        <w:rPr>
          <w:szCs w:val="21"/>
        </w:rPr>
        <w:t>such</w:t>
      </w:r>
      <w:r w:rsidR="00CF0C1F">
        <w:rPr>
          <w:rFonts w:hint="eastAsia"/>
          <w:szCs w:val="21"/>
        </w:rPr>
        <w:t xml:space="preserve"> as</w:t>
      </w:r>
      <w:r w:rsidR="009D5956">
        <w:rPr>
          <w:szCs w:val="21"/>
        </w:rPr>
        <w:t xml:space="preserve"> </w:t>
      </w:r>
      <w:r w:rsidR="009D5956" w:rsidRPr="009D5956">
        <w:rPr>
          <w:rFonts w:ascii="Courier New" w:hAnsi="Courier New" w:cs="Courier New"/>
          <w:szCs w:val="21"/>
        </w:rPr>
        <w:t>100.00 298.0 1.00000  00  20.42862 0.35563</w:t>
      </w:r>
      <w:r w:rsidR="009D5956">
        <w:rPr>
          <w:szCs w:val="21"/>
        </w:rPr>
        <w:t xml:space="preserve">, corresponding to </w:t>
      </w:r>
      <w:r w:rsidR="009D5956">
        <w:rPr>
          <w:rFonts w:hint="eastAsia"/>
          <w:szCs w:val="21"/>
        </w:rPr>
        <w:t>1/</w:t>
      </w:r>
      <w:r w:rsidR="009D5956">
        <w:rPr>
          <w:szCs w:val="21"/>
        </w:rPr>
        <w:t>τ</w:t>
      </w:r>
      <w:r w:rsidR="009D5956" w:rsidRPr="00382925">
        <w:rPr>
          <w:rFonts w:hint="eastAsia"/>
          <w:szCs w:val="21"/>
          <w:vertAlign w:val="subscript"/>
        </w:rPr>
        <w:t>CP</w:t>
      </w:r>
      <w:r w:rsidR="009D5956">
        <w:rPr>
          <w:rFonts w:hint="eastAsia"/>
          <w:szCs w:val="21"/>
        </w:rPr>
        <w:t>, temperature, magnetic field, index numbers for the temperature and the magnetic field</w:t>
      </w:r>
      <w:r w:rsidR="009D5956">
        <w:rPr>
          <w:szCs w:val="21"/>
        </w:rPr>
        <w:t xml:space="preserve">, effective </w:t>
      </w:r>
      <w:r w:rsidR="009D5956" w:rsidRPr="009D5956">
        <w:rPr>
          <w:i/>
          <w:szCs w:val="21"/>
        </w:rPr>
        <w:t>R</w:t>
      </w:r>
      <w:r w:rsidR="009D5956" w:rsidRPr="009D5956">
        <w:rPr>
          <w:szCs w:val="21"/>
          <w:vertAlign w:val="subscript"/>
        </w:rPr>
        <w:t>2</w:t>
      </w:r>
      <w:r w:rsidR="009D5956">
        <w:rPr>
          <w:szCs w:val="21"/>
        </w:rPr>
        <w:t xml:space="preserve"> rate, and experimental error. </w:t>
      </w:r>
      <w:r w:rsidR="009D5956">
        <w:rPr>
          <w:rFonts w:hint="eastAsia"/>
          <w:szCs w:val="21"/>
        </w:rPr>
        <w:t xml:space="preserve">The experimental conditions and index numbers are </w:t>
      </w:r>
      <w:r w:rsidR="009D5956">
        <w:rPr>
          <w:szCs w:val="21"/>
        </w:rPr>
        <w:t xml:space="preserve">explained in </w:t>
      </w:r>
      <w:r w:rsidR="009D5956">
        <w:rPr>
          <w:i/>
          <w:szCs w:val="21"/>
        </w:rPr>
        <w:t>Optional Calculation</w:t>
      </w:r>
      <w:r w:rsidR="009D5956">
        <w:rPr>
          <w:rFonts w:hint="eastAsia"/>
          <w:szCs w:val="21"/>
        </w:rPr>
        <w:t>.</w:t>
      </w:r>
    </w:p>
    <w:p w14:paraId="3EA7F486" w14:textId="77777777" w:rsidR="00266F72" w:rsidRDefault="00266F72" w:rsidP="00013A6D">
      <w:pPr>
        <w:snapToGrid w:val="0"/>
        <w:spacing w:line="420" w:lineRule="atLeast"/>
        <w:rPr>
          <w:szCs w:val="21"/>
        </w:rPr>
      </w:pPr>
    </w:p>
    <w:p w14:paraId="4C5C8D20" w14:textId="77777777" w:rsidR="00266F72" w:rsidRDefault="00266F72" w:rsidP="00013A6D">
      <w:pPr>
        <w:snapToGrid w:val="0"/>
        <w:spacing w:line="420" w:lineRule="atLeast"/>
        <w:rPr>
          <w:szCs w:val="21"/>
        </w:rPr>
      </w:pPr>
    </w:p>
    <w:p w14:paraId="159ED34D" w14:textId="77777777" w:rsidR="00013A6D" w:rsidRPr="007516EE" w:rsidRDefault="007516EE" w:rsidP="00013A6D">
      <w:pPr>
        <w:snapToGrid w:val="0"/>
        <w:spacing w:line="420" w:lineRule="atLeast"/>
        <w:rPr>
          <w:b/>
          <w:szCs w:val="21"/>
        </w:rPr>
      </w:pPr>
      <w:r w:rsidRPr="007516EE">
        <w:rPr>
          <w:rFonts w:hint="eastAsia"/>
          <w:b/>
          <w:szCs w:val="21"/>
        </w:rPr>
        <w:t>Glove output file</w:t>
      </w:r>
    </w:p>
    <w:p w14:paraId="091D002D" w14:textId="77777777" w:rsidR="008F4EDC" w:rsidRDefault="007516EE" w:rsidP="00025E68">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 xml:space="preserve">A glove output file is composed of </w:t>
      </w:r>
      <w:r w:rsidR="00EF15CF">
        <w:rPr>
          <w:rFonts w:hint="eastAsia"/>
          <w:bCs/>
          <w:szCs w:val="21"/>
        </w:rPr>
        <w:t>two section</w:t>
      </w:r>
      <w:r>
        <w:rPr>
          <w:rFonts w:hint="eastAsia"/>
          <w:bCs/>
          <w:szCs w:val="21"/>
        </w:rPr>
        <w:t xml:space="preserve">s: a header </w:t>
      </w:r>
      <w:r w:rsidR="00EF15CF">
        <w:rPr>
          <w:rFonts w:hint="eastAsia"/>
          <w:bCs/>
          <w:szCs w:val="21"/>
        </w:rPr>
        <w:t>section</w:t>
      </w:r>
      <w:r w:rsidR="00025E68">
        <w:rPr>
          <w:rFonts w:hint="eastAsia"/>
          <w:bCs/>
          <w:szCs w:val="21"/>
        </w:rPr>
        <w:t xml:space="preserve"> and </w:t>
      </w:r>
      <w:r w:rsidR="00A8377B">
        <w:rPr>
          <w:rFonts w:hint="eastAsia"/>
          <w:bCs/>
          <w:szCs w:val="21"/>
        </w:rPr>
        <w:t xml:space="preserve">a </w:t>
      </w:r>
      <w:r w:rsidR="00A03347">
        <w:rPr>
          <w:rFonts w:hint="eastAsia"/>
          <w:bCs/>
          <w:szCs w:val="21"/>
        </w:rPr>
        <w:t xml:space="preserve">result section </w:t>
      </w:r>
      <w:r w:rsidR="0033762A">
        <w:rPr>
          <w:bCs/>
          <w:szCs w:val="21"/>
        </w:rPr>
        <w:t>(</w:t>
      </w:r>
      <w:r w:rsidR="0033762A">
        <w:rPr>
          <w:rFonts w:hint="eastAsia"/>
          <w:bCs/>
          <w:szCs w:val="21"/>
        </w:rPr>
        <w:t>Supplementary Fig. 3)</w:t>
      </w:r>
      <w:r w:rsidR="00A03347">
        <w:rPr>
          <w:rFonts w:hint="eastAsia"/>
          <w:bCs/>
          <w:szCs w:val="21"/>
        </w:rPr>
        <w:t>.</w:t>
      </w:r>
      <w:r>
        <w:rPr>
          <w:rFonts w:hint="eastAsia"/>
          <w:bCs/>
          <w:szCs w:val="21"/>
        </w:rPr>
        <w:t xml:space="preserve"> In what follows, we explain them along with </w:t>
      </w:r>
      <w:r w:rsidR="00A03347">
        <w:rPr>
          <w:rFonts w:hint="eastAsia"/>
          <w:bCs/>
          <w:szCs w:val="21"/>
        </w:rPr>
        <w:t>Supplementary Fig 3</w:t>
      </w:r>
      <w:r>
        <w:rPr>
          <w:rFonts w:hint="eastAsia"/>
          <w:bCs/>
          <w:szCs w:val="21"/>
        </w:rPr>
        <w:t>.</w:t>
      </w:r>
      <w:r w:rsidR="00025E68">
        <w:rPr>
          <w:rFonts w:hint="eastAsia"/>
          <w:bCs/>
          <w:szCs w:val="21"/>
        </w:rPr>
        <w:t xml:space="preserve"> The header section reports the program version</w:t>
      </w:r>
      <w:r w:rsidR="00236CD7" w:rsidRPr="00236CD7">
        <w:rPr>
          <w:rFonts w:hint="eastAsia"/>
          <w:bCs/>
          <w:szCs w:val="21"/>
        </w:rPr>
        <w:t xml:space="preserve"> (line 1)</w:t>
      </w:r>
      <w:r w:rsidR="00025E68">
        <w:rPr>
          <w:rFonts w:hint="eastAsia"/>
          <w:bCs/>
          <w:szCs w:val="21"/>
        </w:rPr>
        <w:t>, the fitting model used in the fit</w:t>
      </w:r>
      <w:r w:rsidR="00236CD7">
        <w:rPr>
          <w:rFonts w:hint="eastAsia"/>
          <w:bCs/>
          <w:szCs w:val="21"/>
        </w:rPr>
        <w:t xml:space="preserve"> </w:t>
      </w:r>
      <w:r w:rsidR="00236CD7" w:rsidRPr="00236CD7">
        <w:rPr>
          <w:rFonts w:hint="eastAsia"/>
          <w:bCs/>
          <w:szCs w:val="21"/>
        </w:rPr>
        <w:t xml:space="preserve">(line </w:t>
      </w:r>
      <w:r w:rsidR="00236CD7">
        <w:rPr>
          <w:rFonts w:hint="eastAsia"/>
          <w:bCs/>
          <w:szCs w:val="21"/>
        </w:rPr>
        <w:t>2</w:t>
      </w:r>
      <w:r w:rsidR="00236CD7" w:rsidRPr="00236CD7">
        <w:rPr>
          <w:rFonts w:hint="eastAsia"/>
          <w:bCs/>
          <w:szCs w:val="21"/>
        </w:rPr>
        <w:t>)</w:t>
      </w:r>
      <w:r w:rsidR="00025E68">
        <w:rPr>
          <w:rFonts w:hint="eastAsia"/>
          <w:bCs/>
          <w:szCs w:val="21"/>
        </w:rPr>
        <w:t>, the fitting parameters for the model</w:t>
      </w:r>
      <w:r w:rsidR="00236CD7">
        <w:rPr>
          <w:rFonts w:hint="eastAsia"/>
          <w:bCs/>
          <w:szCs w:val="21"/>
        </w:rPr>
        <w:t xml:space="preserve"> </w:t>
      </w:r>
      <w:r w:rsidR="00236CD7" w:rsidRPr="00236CD7">
        <w:rPr>
          <w:rFonts w:hint="eastAsia"/>
          <w:bCs/>
          <w:szCs w:val="21"/>
        </w:rPr>
        <w:t xml:space="preserve">(line </w:t>
      </w:r>
      <w:r w:rsidR="00236CD7">
        <w:rPr>
          <w:rFonts w:hint="eastAsia"/>
          <w:bCs/>
          <w:szCs w:val="21"/>
        </w:rPr>
        <w:t>3</w:t>
      </w:r>
      <w:r w:rsidR="00236CD7" w:rsidRPr="00236CD7">
        <w:rPr>
          <w:rFonts w:hint="eastAsia"/>
          <w:bCs/>
          <w:szCs w:val="21"/>
        </w:rPr>
        <w:t>)</w:t>
      </w:r>
      <w:r w:rsidR="00025E68">
        <w:rPr>
          <w:rFonts w:hint="eastAsia"/>
          <w:bCs/>
          <w:szCs w:val="21"/>
        </w:rPr>
        <w:t xml:space="preserve">, the seed numbers of the random generator used for </w:t>
      </w:r>
      <w:r w:rsidR="00025E68" w:rsidRPr="00025E68">
        <w:rPr>
          <w:rFonts w:ascii="Courier New" w:eastAsia="MS Gothic" w:hAnsi="Courier New" w:cs="Courier New"/>
          <w:bCs/>
          <w:szCs w:val="21"/>
        </w:rPr>
        <w:lastRenderedPageBreak/>
        <w:t>RANDOM</w:t>
      </w:r>
      <w:r w:rsidR="00025E68">
        <w:rPr>
          <w:rFonts w:hint="eastAsia"/>
          <w:bCs/>
          <w:szCs w:val="21"/>
        </w:rPr>
        <w:t xml:space="preserve"> and </w:t>
      </w:r>
      <w:r w:rsidR="00025E68" w:rsidRPr="00025E68">
        <w:rPr>
          <w:rFonts w:ascii="Courier New" w:hAnsi="Courier New" w:cs="Courier New"/>
          <w:bCs/>
          <w:szCs w:val="21"/>
        </w:rPr>
        <w:t>MCMIN</w:t>
      </w:r>
      <w:r w:rsidR="00236CD7">
        <w:rPr>
          <w:rFonts w:ascii="Courier New" w:hAnsi="Courier New" w:cs="Courier New" w:hint="eastAsia"/>
          <w:bCs/>
          <w:szCs w:val="21"/>
        </w:rPr>
        <w:t xml:space="preserve"> </w:t>
      </w:r>
      <w:r w:rsidR="00236CD7" w:rsidRPr="00236CD7">
        <w:rPr>
          <w:rFonts w:hint="eastAsia"/>
          <w:bCs/>
          <w:szCs w:val="21"/>
        </w:rPr>
        <w:t xml:space="preserve">(line </w:t>
      </w:r>
      <w:r w:rsidR="00236CD7">
        <w:rPr>
          <w:rFonts w:hint="eastAsia"/>
          <w:bCs/>
          <w:szCs w:val="21"/>
        </w:rPr>
        <w:t>4</w:t>
      </w:r>
      <w:r w:rsidR="00236CD7" w:rsidRPr="00236CD7">
        <w:rPr>
          <w:rFonts w:hint="eastAsia"/>
          <w:bCs/>
          <w:szCs w:val="21"/>
        </w:rPr>
        <w:t>)</w:t>
      </w:r>
      <w:r w:rsidR="00025E68">
        <w:rPr>
          <w:rFonts w:hint="eastAsia"/>
          <w:bCs/>
          <w:szCs w:val="21"/>
        </w:rPr>
        <w:t>, the f</w:t>
      </w:r>
      <w:r w:rsidR="00236CD7">
        <w:rPr>
          <w:rFonts w:hint="eastAsia"/>
          <w:bCs/>
          <w:szCs w:val="21"/>
        </w:rPr>
        <w:t xml:space="preserve">itting methods </w:t>
      </w:r>
      <w:r w:rsidR="00236CD7" w:rsidRPr="00236CD7">
        <w:rPr>
          <w:rFonts w:hint="eastAsia"/>
          <w:bCs/>
          <w:szCs w:val="21"/>
        </w:rPr>
        <w:t>(line</w:t>
      </w:r>
      <w:r w:rsidR="00236CD7">
        <w:rPr>
          <w:rFonts w:hint="eastAsia"/>
          <w:bCs/>
          <w:szCs w:val="21"/>
        </w:rPr>
        <w:t>s</w:t>
      </w:r>
      <w:r w:rsidR="00236CD7" w:rsidRPr="00236CD7">
        <w:rPr>
          <w:rFonts w:hint="eastAsia"/>
          <w:bCs/>
          <w:szCs w:val="21"/>
        </w:rPr>
        <w:t xml:space="preserve"> </w:t>
      </w:r>
      <w:r w:rsidR="00236CD7">
        <w:rPr>
          <w:rFonts w:hint="eastAsia"/>
          <w:bCs/>
          <w:szCs w:val="21"/>
        </w:rPr>
        <w:t>5-10</w:t>
      </w:r>
      <w:r w:rsidR="00236CD7" w:rsidRPr="00236CD7">
        <w:rPr>
          <w:rFonts w:hint="eastAsia"/>
          <w:bCs/>
          <w:szCs w:val="21"/>
        </w:rPr>
        <w:t>)</w:t>
      </w:r>
      <w:r w:rsidR="00025E68">
        <w:rPr>
          <w:rFonts w:hint="eastAsia"/>
          <w:bCs/>
          <w:szCs w:val="21"/>
        </w:rPr>
        <w:t xml:space="preserve">, </w:t>
      </w:r>
      <w:r w:rsidR="00236CD7">
        <w:rPr>
          <w:rFonts w:hint="eastAsia"/>
          <w:bCs/>
          <w:szCs w:val="21"/>
        </w:rPr>
        <w:t xml:space="preserve">the total data points </w:t>
      </w:r>
      <w:r w:rsidR="00236CD7" w:rsidRPr="00236CD7">
        <w:rPr>
          <w:rFonts w:hint="eastAsia"/>
          <w:bCs/>
          <w:szCs w:val="21"/>
        </w:rPr>
        <w:t xml:space="preserve">(line </w:t>
      </w:r>
      <w:r w:rsidR="00236CD7">
        <w:rPr>
          <w:rFonts w:hint="eastAsia"/>
          <w:bCs/>
          <w:szCs w:val="21"/>
        </w:rPr>
        <w:t>13</w:t>
      </w:r>
      <w:r w:rsidR="00236CD7" w:rsidRPr="00236CD7">
        <w:rPr>
          <w:rFonts w:hint="eastAsia"/>
          <w:bCs/>
          <w:szCs w:val="21"/>
        </w:rPr>
        <w:t>)</w:t>
      </w:r>
      <w:r w:rsidR="00236CD7">
        <w:rPr>
          <w:rFonts w:hint="eastAsia"/>
          <w:bCs/>
          <w:szCs w:val="21"/>
        </w:rPr>
        <w:t xml:space="preserve">, the total degree of freedom </w:t>
      </w:r>
      <w:r w:rsidR="00236CD7" w:rsidRPr="00236CD7">
        <w:rPr>
          <w:rFonts w:hint="eastAsia"/>
          <w:bCs/>
          <w:szCs w:val="21"/>
        </w:rPr>
        <w:t xml:space="preserve">(line </w:t>
      </w:r>
      <w:r w:rsidR="00236CD7">
        <w:rPr>
          <w:rFonts w:hint="eastAsia"/>
          <w:bCs/>
          <w:szCs w:val="21"/>
        </w:rPr>
        <w:t>14</w:t>
      </w:r>
      <w:r w:rsidR="00236CD7" w:rsidRPr="00236CD7">
        <w:rPr>
          <w:rFonts w:hint="eastAsia"/>
          <w:bCs/>
          <w:szCs w:val="21"/>
        </w:rPr>
        <w:t>)</w:t>
      </w:r>
      <w:r w:rsidR="00236CD7">
        <w:rPr>
          <w:rFonts w:hint="eastAsia"/>
          <w:bCs/>
          <w:szCs w:val="21"/>
        </w:rPr>
        <w:t xml:space="preserve">, </w:t>
      </w:r>
      <w:r w:rsidR="00844260">
        <w:rPr>
          <w:rFonts w:hint="eastAsia"/>
          <w:bCs/>
          <w:szCs w:val="21"/>
        </w:rPr>
        <w:t xml:space="preserve">the </w:t>
      </w:r>
      <w:r w:rsidR="00984861">
        <w:rPr>
          <w:rFonts w:hint="eastAsia"/>
          <w:bCs/>
          <w:szCs w:val="21"/>
        </w:rPr>
        <w:t xml:space="preserve">global </w:t>
      </w:r>
      <w:r w:rsidR="00844260">
        <w:rPr>
          <w:rFonts w:hint="eastAsia"/>
          <w:bCs/>
          <w:szCs w:val="21"/>
        </w:rPr>
        <w:t xml:space="preserve">reduced </w:t>
      </w:r>
      <w:r w:rsidR="00844260">
        <w:rPr>
          <w:bCs/>
          <w:szCs w:val="21"/>
        </w:rPr>
        <w:t>χ</w:t>
      </w:r>
      <w:r w:rsidR="00844260" w:rsidRPr="00984861">
        <w:rPr>
          <w:rFonts w:hint="eastAsia"/>
          <w:bCs/>
          <w:szCs w:val="21"/>
          <w:vertAlign w:val="superscript"/>
        </w:rPr>
        <w:t>2</w:t>
      </w:r>
      <w:r w:rsidR="00025E68">
        <w:rPr>
          <w:rFonts w:hint="eastAsia"/>
          <w:bCs/>
          <w:szCs w:val="21"/>
        </w:rPr>
        <w:t xml:space="preserve"> </w:t>
      </w:r>
      <w:r w:rsidR="00984861">
        <w:rPr>
          <w:rFonts w:hint="eastAsia"/>
          <w:bCs/>
          <w:szCs w:val="21"/>
        </w:rPr>
        <w:t xml:space="preserve">value </w:t>
      </w:r>
      <w:r w:rsidR="00025E68">
        <w:rPr>
          <w:rFonts w:hint="eastAsia"/>
          <w:bCs/>
          <w:szCs w:val="21"/>
        </w:rPr>
        <w:t>at each step of the fitting method</w:t>
      </w:r>
      <w:r w:rsidR="00236CD7">
        <w:rPr>
          <w:rFonts w:hint="eastAsia"/>
          <w:bCs/>
          <w:szCs w:val="21"/>
        </w:rPr>
        <w:t xml:space="preserve"> </w:t>
      </w:r>
      <w:r w:rsidR="00236CD7" w:rsidRPr="00236CD7">
        <w:rPr>
          <w:rFonts w:hint="eastAsia"/>
          <w:bCs/>
          <w:szCs w:val="21"/>
        </w:rPr>
        <w:t>(line 1</w:t>
      </w:r>
      <w:r w:rsidR="00236CD7">
        <w:rPr>
          <w:rFonts w:hint="eastAsia"/>
          <w:bCs/>
          <w:szCs w:val="21"/>
        </w:rPr>
        <w:t>5-20</w:t>
      </w:r>
      <w:r w:rsidR="00236CD7" w:rsidRPr="00236CD7">
        <w:rPr>
          <w:rFonts w:hint="eastAsia"/>
          <w:bCs/>
          <w:szCs w:val="21"/>
        </w:rPr>
        <w:t>)</w:t>
      </w:r>
      <w:r w:rsidR="00025E68">
        <w:rPr>
          <w:rFonts w:hint="eastAsia"/>
          <w:bCs/>
          <w:szCs w:val="21"/>
        </w:rPr>
        <w:t>, and the total time spent for the fit</w:t>
      </w:r>
      <w:r w:rsidR="00236CD7">
        <w:rPr>
          <w:rFonts w:hint="eastAsia"/>
          <w:bCs/>
          <w:szCs w:val="21"/>
        </w:rPr>
        <w:t xml:space="preserve"> </w:t>
      </w:r>
      <w:r w:rsidR="00236CD7" w:rsidRPr="00236CD7">
        <w:rPr>
          <w:rFonts w:hint="eastAsia"/>
          <w:bCs/>
          <w:szCs w:val="21"/>
        </w:rPr>
        <w:t xml:space="preserve">(line </w:t>
      </w:r>
      <w:r w:rsidR="00236CD7">
        <w:rPr>
          <w:rFonts w:hint="eastAsia"/>
          <w:bCs/>
          <w:szCs w:val="21"/>
        </w:rPr>
        <w:t>2</w:t>
      </w:r>
      <w:r w:rsidR="00236CD7" w:rsidRPr="00236CD7">
        <w:rPr>
          <w:rFonts w:hint="eastAsia"/>
          <w:bCs/>
          <w:szCs w:val="21"/>
        </w:rPr>
        <w:t>1)</w:t>
      </w:r>
      <w:r w:rsidR="00025E68">
        <w:rPr>
          <w:rFonts w:hint="eastAsia"/>
          <w:bCs/>
          <w:szCs w:val="21"/>
        </w:rPr>
        <w:t>.</w:t>
      </w:r>
      <w:r w:rsidR="00A8377B">
        <w:rPr>
          <w:rFonts w:hint="eastAsia"/>
          <w:bCs/>
          <w:szCs w:val="21"/>
        </w:rPr>
        <w:t xml:space="preserve"> Note that the fitting method </w:t>
      </w:r>
      <w:r w:rsidR="00A8377B" w:rsidRPr="00A8377B">
        <w:rPr>
          <w:rFonts w:ascii="Courier New" w:hAnsi="Courier New" w:cs="Courier New"/>
          <w:bCs/>
          <w:szCs w:val="21"/>
        </w:rPr>
        <w:t>INIT</w:t>
      </w:r>
      <w:r w:rsidR="00A8377B">
        <w:rPr>
          <w:rFonts w:hint="eastAsia"/>
          <w:bCs/>
          <w:szCs w:val="21"/>
        </w:rPr>
        <w:t xml:space="preserve"> is always inserted in the </w:t>
      </w:r>
      <w:r w:rsidR="00A8377B">
        <w:rPr>
          <w:bCs/>
          <w:szCs w:val="21"/>
        </w:rPr>
        <w:t>beginning</w:t>
      </w:r>
      <w:r w:rsidR="00A8377B">
        <w:rPr>
          <w:rFonts w:hint="eastAsia"/>
          <w:bCs/>
          <w:szCs w:val="21"/>
        </w:rPr>
        <w:t xml:space="preserve"> </w:t>
      </w:r>
      <w:r w:rsidR="00BC5375">
        <w:rPr>
          <w:rFonts w:hint="eastAsia"/>
          <w:bCs/>
          <w:szCs w:val="21"/>
        </w:rPr>
        <w:t xml:space="preserve">of the fitting methods </w:t>
      </w:r>
      <w:r w:rsidR="00A8377B">
        <w:rPr>
          <w:rFonts w:hint="eastAsia"/>
          <w:bCs/>
          <w:szCs w:val="21"/>
        </w:rPr>
        <w:t>by GLOVE. This method calculate</w:t>
      </w:r>
      <w:r w:rsidR="00132D56">
        <w:rPr>
          <w:bCs/>
          <w:szCs w:val="21"/>
        </w:rPr>
        <w:t>s</w:t>
      </w:r>
      <w:r w:rsidR="00A8377B">
        <w:rPr>
          <w:rFonts w:hint="eastAsia"/>
          <w:bCs/>
          <w:szCs w:val="21"/>
        </w:rPr>
        <w:t xml:space="preserve"> the </w:t>
      </w:r>
      <w:r w:rsidR="00984861">
        <w:rPr>
          <w:rFonts w:hint="eastAsia"/>
          <w:bCs/>
          <w:szCs w:val="21"/>
        </w:rPr>
        <w:t xml:space="preserve">global </w:t>
      </w:r>
      <w:r w:rsidR="00A8377B">
        <w:rPr>
          <w:rFonts w:hint="eastAsia"/>
          <w:bCs/>
          <w:szCs w:val="21"/>
        </w:rPr>
        <w:t xml:space="preserve">reduced </w:t>
      </w:r>
      <w:r w:rsidR="00A8377B">
        <w:rPr>
          <w:bCs/>
          <w:szCs w:val="21"/>
        </w:rPr>
        <w:t>χ</w:t>
      </w:r>
      <w:r w:rsidR="00A8377B" w:rsidRPr="00984861">
        <w:rPr>
          <w:rFonts w:hint="eastAsia"/>
          <w:bCs/>
          <w:szCs w:val="21"/>
          <w:vertAlign w:val="superscript"/>
        </w:rPr>
        <w:t>2</w:t>
      </w:r>
      <w:r w:rsidR="00A8377B">
        <w:rPr>
          <w:rFonts w:hint="eastAsia"/>
          <w:bCs/>
          <w:szCs w:val="21"/>
        </w:rPr>
        <w:t xml:space="preserve"> value using the lower limits of the parameters </w:t>
      </w:r>
      <w:r w:rsidR="0021528B">
        <w:rPr>
          <w:rFonts w:hint="eastAsia"/>
          <w:bCs/>
          <w:szCs w:val="21"/>
        </w:rPr>
        <w:t>or user-defined initial values.</w:t>
      </w:r>
    </w:p>
    <w:p w14:paraId="389C7199" w14:textId="77777777" w:rsidR="00025E68" w:rsidRDefault="00A8377B" w:rsidP="00025E68">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 xml:space="preserve">The result section reports </w:t>
      </w:r>
      <w:r w:rsidR="00984861">
        <w:rPr>
          <w:rFonts w:hint="eastAsia"/>
          <w:bCs/>
          <w:szCs w:val="21"/>
        </w:rPr>
        <w:t xml:space="preserve">the data set name (line 23), </w:t>
      </w:r>
      <w:r>
        <w:rPr>
          <w:rFonts w:hint="eastAsia"/>
          <w:bCs/>
          <w:szCs w:val="21"/>
        </w:rPr>
        <w:t>fitted parameter values with standard deviations in paren</w:t>
      </w:r>
      <w:r w:rsidR="008F4EDC">
        <w:rPr>
          <w:rFonts w:hint="eastAsia"/>
          <w:bCs/>
          <w:szCs w:val="21"/>
        </w:rPr>
        <w:t>theses (line</w:t>
      </w:r>
      <w:r w:rsidR="00984861">
        <w:rPr>
          <w:rFonts w:hint="eastAsia"/>
          <w:bCs/>
          <w:szCs w:val="21"/>
        </w:rPr>
        <w:t>s</w:t>
      </w:r>
      <w:r w:rsidR="008F4EDC">
        <w:rPr>
          <w:rFonts w:hint="eastAsia"/>
          <w:bCs/>
          <w:szCs w:val="21"/>
        </w:rPr>
        <w:t xml:space="preserve"> 24-28)</w:t>
      </w:r>
      <w:r w:rsidR="00984861">
        <w:rPr>
          <w:rFonts w:hint="eastAsia"/>
          <w:bCs/>
          <w:szCs w:val="21"/>
        </w:rPr>
        <w:t>, optionally calculated parameter values (lines 29-31), and the local reduced</w:t>
      </w:r>
      <w:r w:rsidR="0061426A">
        <w:rPr>
          <w:rFonts w:hint="eastAsia"/>
          <w:bCs/>
          <w:szCs w:val="21"/>
        </w:rPr>
        <w:t xml:space="preserve"> </w:t>
      </w:r>
      <w:r w:rsidR="00984861">
        <w:rPr>
          <w:bCs/>
          <w:szCs w:val="21"/>
        </w:rPr>
        <w:t>χ</w:t>
      </w:r>
      <w:r w:rsidR="00984861" w:rsidRPr="00984861">
        <w:rPr>
          <w:rFonts w:hint="eastAsia"/>
          <w:bCs/>
          <w:szCs w:val="21"/>
          <w:vertAlign w:val="superscript"/>
        </w:rPr>
        <w:t>2</w:t>
      </w:r>
      <w:r w:rsidR="00984861">
        <w:rPr>
          <w:rFonts w:hint="eastAsia"/>
          <w:bCs/>
          <w:szCs w:val="21"/>
        </w:rPr>
        <w:t xml:space="preserve"> value with the degree of freedom (line 32) for each data set.</w:t>
      </w:r>
    </w:p>
    <w:p w14:paraId="64BEDDB6" w14:textId="77777777" w:rsidR="007516EE" w:rsidRPr="007516EE" w:rsidRDefault="007516EE" w:rsidP="00013A6D">
      <w:pPr>
        <w:snapToGrid w:val="0"/>
        <w:spacing w:line="420" w:lineRule="atLeast"/>
        <w:rPr>
          <w:szCs w:val="21"/>
        </w:rPr>
      </w:pPr>
    </w:p>
    <w:p w14:paraId="094C74E0" w14:textId="77777777" w:rsidR="007516EE" w:rsidRPr="00BF2601" w:rsidRDefault="007516EE" w:rsidP="00013A6D">
      <w:pPr>
        <w:snapToGrid w:val="0"/>
        <w:spacing w:line="420" w:lineRule="atLeast"/>
        <w:rPr>
          <w:szCs w:val="21"/>
        </w:rPr>
      </w:pPr>
    </w:p>
    <w:p w14:paraId="552C5C1D" w14:textId="77777777" w:rsidR="0022784F" w:rsidRPr="00BF2601" w:rsidRDefault="0096099E" w:rsidP="0022784F">
      <w:pPr>
        <w:pStyle w:val="supp"/>
        <w:snapToGrid w:val="0"/>
        <w:spacing w:after="0" w:line="420" w:lineRule="atLeast"/>
        <w:jc w:val="both"/>
        <w:rPr>
          <w:b/>
          <w:bCs/>
          <w:sz w:val="21"/>
          <w:szCs w:val="21"/>
          <w:lang w:eastAsia="ja-JP"/>
        </w:rPr>
      </w:pPr>
      <w:r>
        <w:rPr>
          <w:rFonts w:hint="eastAsia"/>
          <w:b/>
          <w:bCs/>
          <w:sz w:val="21"/>
          <w:szCs w:val="21"/>
          <w:lang w:eastAsia="ja-JP"/>
        </w:rPr>
        <w:t>Fitting</w:t>
      </w:r>
      <w:r w:rsidR="0022784F" w:rsidRPr="00BF2601">
        <w:rPr>
          <w:b/>
          <w:bCs/>
          <w:sz w:val="21"/>
          <w:szCs w:val="21"/>
          <w:lang w:eastAsia="ja-JP"/>
        </w:rPr>
        <w:t xml:space="preserve"> model</w:t>
      </w:r>
      <w:r>
        <w:rPr>
          <w:rFonts w:hint="eastAsia"/>
          <w:b/>
          <w:bCs/>
          <w:sz w:val="21"/>
          <w:szCs w:val="21"/>
          <w:lang w:eastAsia="ja-JP"/>
        </w:rPr>
        <w:t>s</w:t>
      </w:r>
    </w:p>
    <w:p w14:paraId="21D69ADB" w14:textId="77777777" w:rsidR="00CE2732" w:rsidRPr="00CE2732" w:rsidRDefault="00CE2732" w:rsidP="00CE2732">
      <w:pPr>
        <w:pStyle w:val="supp"/>
        <w:snapToGrid w:val="0"/>
        <w:spacing w:after="0" w:line="420" w:lineRule="atLeast"/>
        <w:jc w:val="both"/>
        <w:rPr>
          <w:sz w:val="21"/>
          <w:szCs w:val="21"/>
          <w:shd w:val="pct15" w:color="auto" w:fill="FFFFFF"/>
          <w:lang w:eastAsia="ja-JP"/>
        </w:rPr>
      </w:pPr>
      <w:r w:rsidRPr="00CE2732">
        <w:rPr>
          <w:rFonts w:hint="eastAsia"/>
          <w:sz w:val="21"/>
          <w:szCs w:val="21"/>
          <w:shd w:val="pct15" w:color="auto" w:fill="FFFFFF"/>
          <w:lang w:eastAsia="ja-JP"/>
        </w:rPr>
        <w:t xml:space="preserve">The </w:t>
      </w:r>
      <w:r w:rsidRPr="00CE2732">
        <w:rPr>
          <w:sz w:val="21"/>
          <w:szCs w:val="21"/>
          <w:shd w:val="pct15" w:color="auto" w:fill="FFFFFF"/>
        </w:rPr>
        <w:t xml:space="preserve">Carver and Richards </w:t>
      </w:r>
      <w:r w:rsidRPr="00CE2732">
        <w:rPr>
          <w:sz w:val="21"/>
          <w:szCs w:val="21"/>
          <w:shd w:val="pct15" w:color="auto" w:fill="FFFFFF"/>
          <w:lang w:eastAsia="ja-JP"/>
        </w:rPr>
        <w:t>equation</w:t>
      </w:r>
    </w:p>
    <w:p w14:paraId="40FF80A0" w14:textId="77777777" w:rsidR="00CE2732" w:rsidRPr="00BF2601" w:rsidRDefault="00CE2732" w:rsidP="00CE2732">
      <w:pPr>
        <w:pStyle w:val="supp"/>
        <w:snapToGrid w:val="0"/>
        <w:spacing w:after="0" w:line="420" w:lineRule="atLeast"/>
        <w:ind w:firstLineChars="202" w:firstLine="424"/>
        <w:jc w:val="both"/>
        <w:rPr>
          <w:sz w:val="21"/>
          <w:szCs w:val="21"/>
          <w:lang w:eastAsia="ja-JP"/>
        </w:rPr>
      </w:pPr>
      <w:r w:rsidRPr="00BF2601">
        <w:rPr>
          <w:rFonts w:hint="eastAsia"/>
          <w:sz w:val="21"/>
          <w:szCs w:val="21"/>
          <w:lang w:eastAsia="ja-JP"/>
        </w:rPr>
        <w:t xml:space="preserve">The </w:t>
      </w:r>
      <w:r w:rsidRPr="00BF2601">
        <w:rPr>
          <w:sz w:val="21"/>
          <w:szCs w:val="21"/>
        </w:rPr>
        <w:t>Carver and Richards</w:t>
      </w:r>
      <w:r w:rsidRPr="00BF2601">
        <w:rPr>
          <w:sz w:val="21"/>
          <w:szCs w:val="21"/>
          <w:lang w:eastAsia="ja-JP"/>
        </w:rPr>
        <w:t xml:space="preserve"> </w:t>
      </w:r>
      <w:r w:rsidRPr="00BF2601">
        <w:rPr>
          <w:rFonts w:hint="eastAsia"/>
          <w:sz w:val="21"/>
          <w:szCs w:val="21"/>
          <w:lang w:eastAsia="ja-JP"/>
        </w:rPr>
        <w:t>e</w:t>
      </w:r>
      <w:r w:rsidRPr="00BF2601">
        <w:rPr>
          <w:sz w:val="21"/>
          <w:szCs w:val="21"/>
          <w:lang w:eastAsia="ja-JP"/>
        </w:rPr>
        <w:t>quation</w:t>
      </w:r>
      <w:r>
        <w:rPr>
          <w:sz w:val="21"/>
          <w:szCs w:val="21"/>
          <w:lang w:eastAsia="ja-JP"/>
        </w:rPr>
        <w:t xml:space="preserve"> </w:t>
      </w:r>
      <w:r>
        <w:rPr>
          <w:rFonts w:hint="eastAsia"/>
          <w:sz w:val="21"/>
          <w:szCs w:val="21"/>
          <w:lang w:eastAsia="ja-JP"/>
        </w:rPr>
        <w:t>(</w:t>
      </w:r>
      <w:r>
        <w:rPr>
          <w:szCs w:val="21"/>
        </w:rPr>
        <w:t xml:space="preserve">Carver </w:t>
      </w:r>
      <w:r>
        <w:rPr>
          <w:rFonts w:hint="eastAsia"/>
          <w:szCs w:val="21"/>
          <w:lang w:eastAsia="ja-JP"/>
        </w:rPr>
        <w:t>and</w:t>
      </w:r>
      <w:r>
        <w:rPr>
          <w:szCs w:val="21"/>
        </w:rPr>
        <w:t xml:space="preserve"> Richards </w:t>
      </w:r>
      <w:r>
        <w:rPr>
          <w:rFonts w:hint="eastAsia"/>
          <w:szCs w:val="21"/>
          <w:lang w:eastAsia="ja-JP"/>
        </w:rPr>
        <w:t>1972)</w:t>
      </w:r>
      <w:r w:rsidRPr="00BF2601">
        <w:rPr>
          <w:rFonts w:hint="eastAsia"/>
          <w:sz w:val="21"/>
          <w:szCs w:val="21"/>
          <w:lang w:eastAsia="ja-JP"/>
        </w:rPr>
        <w:t xml:space="preserve">, called </w:t>
      </w:r>
      <w:r w:rsidRPr="00BF2601">
        <w:rPr>
          <w:rFonts w:ascii="Courier New" w:hAnsi="Courier New" w:cs="Courier New"/>
          <w:sz w:val="21"/>
          <w:szCs w:val="21"/>
          <w:lang w:eastAsia="ja-JP"/>
        </w:rPr>
        <w:t>Richards</w:t>
      </w:r>
      <w:r w:rsidRPr="00BF2601">
        <w:rPr>
          <w:rFonts w:hint="eastAsia"/>
          <w:sz w:val="21"/>
          <w:szCs w:val="21"/>
          <w:lang w:eastAsia="ja-JP"/>
        </w:rPr>
        <w:t xml:space="preserve"> in GLOVE</w:t>
      </w:r>
      <w:r w:rsidRPr="00BF2601">
        <w:rPr>
          <w:sz w:val="21"/>
          <w:szCs w:val="21"/>
          <w:lang w:eastAsia="ja-JP"/>
        </w:rPr>
        <w:t xml:space="preserve">, calculates well-approximated </w:t>
      </w:r>
      <w:r w:rsidRPr="00BF2601">
        <w:rPr>
          <w:i/>
          <w:sz w:val="21"/>
          <w:szCs w:val="21"/>
          <w:lang w:eastAsia="ja-JP"/>
        </w:rPr>
        <w:t>R</w:t>
      </w:r>
      <w:r w:rsidRPr="00BF2601">
        <w:rPr>
          <w:sz w:val="21"/>
          <w:szCs w:val="21"/>
          <w:vertAlign w:val="subscript"/>
          <w:lang w:eastAsia="ja-JP"/>
        </w:rPr>
        <w:t>2</w:t>
      </w:r>
      <w:r w:rsidRPr="00BF2601">
        <w:rPr>
          <w:sz w:val="21"/>
          <w:szCs w:val="21"/>
          <w:vertAlign w:val="superscript"/>
          <w:lang w:eastAsia="ja-JP"/>
        </w:rPr>
        <w:t>eff</w:t>
      </w:r>
      <w:r w:rsidRPr="00BF2601">
        <w:rPr>
          <w:sz w:val="21"/>
          <w:szCs w:val="21"/>
          <w:lang w:eastAsia="ja-JP"/>
        </w:rPr>
        <w:t xml:space="preserve"> values for all exchange regimes </w:t>
      </w:r>
      <w:r w:rsidRPr="00BF2601">
        <w:rPr>
          <w:rFonts w:hint="eastAsia"/>
          <w:sz w:val="21"/>
          <w:szCs w:val="21"/>
          <w:lang w:eastAsia="ja-JP"/>
        </w:rPr>
        <w:t>of</w:t>
      </w:r>
      <w:r w:rsidRPr="00BF2601">
        <w:rPr>
          <w:sz w:val="21"/>
          <w:szCs w:val="21"/>
        </w:rPr>
        <w:t xml:space="preserve"> </w:t>
      </w:r>
      <w:r w:rsidRPr="00BF2601">
        <w:rPr>
          <w:sz w:val="21"/>
          <w:szCs w:val="21"/>
          <w:lang w:eastAsia="ja-JP"/>
        </w:rPr>
        <w:t>a</w:t>
      </w:r>
      <w:r w:rsidRPr="00BF2601">
        <w:rPr>
          <w:sz w:val="21"/>
          <w:szCs w:val="21"/>
        </w:rPr>
        <w:t xml:space="preserve"> two-s</w:t>
      </w:r>
      <w:r w:rsidRPr="00BF2601">
        <w:rPr>
          <w:sz w:val="21"/>
          <w:szCs w:val="21"/>
          <w:lang w:eastAsia="ja-JP"/>
        </w:rPr>
        <w:t>tate</w:t>
      </w:r>
      <w:r w:rsidRPr="00BF2601">
        <w:rPr>
          <w:sz w:val="21"/>
          <w:szCs w:val="21"/>
        </w:rPr>
        <w:t xml:space="preserve"> exchange model</w:t>
      </w:r>
      <w:r w:rsidRPr="00BF2601">
        <w:rPr>
          <w:sz w:val="21"/>
          <w:szCs w:val="21"/>
          <w:lang w:eastAsia="ja-JP"/>
        </w:rPr>
        <w:t xml:space="preserve"> (</w:t>
      </w:r>
      <w:r w:rsidR="001F66CB">
        <w:rPr>
          <w:noProof/>
          <w:position w:val="-22"/>
          <w:sz w:val="21"/>
          <w:szCs w:val="21"/>
          <w:lang w:val="en-US" w:eastAsia="ja-JP"/>
        </w:rPr>
        <w:drawing>
          <wp:inline distT="0" distB="0" distL="0" distR="0" wp14:anchorId="6CEC901D" wp14:editId="4A61ABF6">
            <wp:extent cx="751205" cy="344170"/>
            <wp:effectExtent l="0" t="0" r="10795" b="1143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1205" cy="344170"/>
                    </a:xfrm>
                    <a:prstGeom prst="rect">
                      <a:avLst/>
                    </a:prstGeom>
                    <a:noFill/>
                    <a:ln>
                      <a:noFill/>
                    </a:ln>
                  </pic:spPr>
                </pic:pic>
              </a:graphicData>
            </a:graphic>
          </wp:inline>
        </w:drawing>
      </w:r>
      <w:r w:rsidRPr="00BF2601">
        <w:rPr>
          <w:sz w:val="21"/>
          <w:szCs w:val="21"/>
          <w:lang w:eastAsia="ja-JP"/>
        </w:rPr>
        <w:t>)</w:t>
      </w:r>
      <w:r w:rsidRPr="00BF2601">
        <w:rPr>
          <w:rFonts w:hint="eastAsia"/>
          <w:sz w:val="21"/>
          <w:szCs w:val="21"/>
          <w:lang w:eastAsia="ja-JP"/>
        </w:rPr>
        <w:t xml:space="preserve"> </w:t>
      </w:r>
      <w:r w:rsidRPr="00BF2601">
        <w:rPr>
          <w:sz w:val="21"/>
          <w:szCs w:val="21"/>
          <w:lang w:eastAsia="ja-JP"/>
        </w:rPr>
        <w:t>u</w:t>
      </w:r>
      <w:r w:rsidRPr="00BF2601">
        <w:rPr>
          <w:sz w:val="21"/>
          <w:szCs w:val="21"/>
        </w:rPr>
        <w:t>nder the experimentally accessible condition</w:t>
      </w:r>
      <w:r w:rsidRPr="00BF2601">
        <w:rPr>
          <w:sz w:val="21"/>
          <w:szCs w:val="21"/>
          <w:lang w:eastAsia="ja-JP"/>
        </w:rPr>
        <w:t>.</w:t>
      </w:r>
      <w:r w:rsidRPr="00BF2601">
        <w:rPr>
          <w:rFonts w:hint="eastAsia"/>
          <w:sz w:val="21"/>
          <w:szCs w:val="21"/>
          <w:lang w:eastAsia="ja-JP"/>
        </w:rPr>
        <w:t xml:space="preserve"> The original equation is represented as</w:t>
      </w:r>
    </w:p>
    <w:p w14:paraId="24F65564" w14:textId="77777777" w:rsidR="00CE2732" w:rsidRPr="00BF2601" w:rsidRDefault="001F66CB" w:rsidP="00CE2732">
      <w:pPr>
        <w:tabs>
          <w:tab w:val="right" w:pos="8460"/>
        </w:tabs>
        <w:autoSpaceDE w:val="0"/>
        <w:autoSpaceDN w:val="0"/>
        <w:adjustRightInd w:val="0"/>
        <w:snapToGrid w:val="0"/>
        <w:spacing w:line="420" w:lineRule="atLeast"/>
        <w:ind w:leftChars="405" w:left="850"/>
        <w:rPr>
          <w:szCs w:val="21"/>
        </w:rPr>
      </w:pPr>
      <w:r>
        <w:rPr>
          <w:noProof/>
          <w:position w:val="-126"/>
          <w:szCs w:val="21"/>
        </w:rPr>
        <w:drawing>
          <wp:inline distT="0" distB="0" distL="0" distR="0" wp14:anchorId="200EC6EC" wp14:editId="71F21B4E">
            <wp:extent cx="4454525" cy="21456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54525" cy="2145665"/>
                    </a:xfrm>
                    <a:prstGeom prst="rect">
                      <a:avLst/>
                    </a:prstGeom>
                    <a:noFill/>
                    <a:ln>
                      <a:noFill/>
                    </a:ln>
                  </pic:spPr>
                </pic:pic>
              </a:graphicData>
            </a:graphic>
          </wp:inline>
        </w:drawing>
      </w:r>
      <w:r w:rsidR="00CE2732" w:rsidRPr="00BF2601">
        <w:rPr>
          <w:szCs w:val="21"/>
        </w:rPr>
        <w:tab/>
        <w:t>(</w:t>
      </w:r>
      <w:r w:rsidR="00CE2732">
        <w:rPr>
          <w:szCs w:val="21"/>
        </w:rPr>
        <w:t>1</w:t>
      </w:r>
      <w:r w:rsidR="00CE2732" w:rsidRPr="00BF2601">
        <w:rPr>
          <w:szCs w:val="21"/>
        </w:rPr>
        <w:t>),</w:t>
      </w:r>
    </w:p>
    <w:p w14:paraId="193699F3" w14:textId="77777777" w:rsidR="00CE2732" w:rsidRPr="00674E7B" w:rsidRDefault="00CE2732" w:rsidP="00CE2732">
      <w:pPr>
        <w:pStyle w:val="supp"/>
        <w:snapToGrid w:val="0"/>
        <w:spacing w:after="0" w:line="420" w:lineRule="atLeast"/>
        <w:jc w:val="both"/>
        <w:rPr>
          <w:sz w:val="21"/>
          <w:szCs w:val="21"/>
          <w:lang w:val="en-US"/>
        </w:rPr>
      </w:pPr>
      <w:proofErr w:type="gramStart"/>
      <w:r w:rsidRPr="00BF2601">
        <w:rPr>
          <w:sz w:val="21"/>
          <w:szCs w:val="21"/>
        </w:rPr>
        <w:t>where</w:t>
      </w:r>
      <w:proofErr w:type="gramEnd"/>
      <w:r w:rsidRPr="00BF2601">
        <w:rPr>
          <w:sz w:val="21"/>
          <w:szCs w:val="21"/>
          <w:lang w:eastAsia="ja-JP"/>
        </w:rPr>
        <w:t xml:space="preserve"> </w:t>
      </w:r>
      <w:proofErr w:type="spellStart"/>
      <w:r w:rsidRPr="00BF2601">
        <w:rPr>
          <w:sz w:val="21"/>
          <w:szCs w:val="21"/>
          <w:lang w:eastAsia="ja-JP"/>
        </w:rPr>
        <w:t>Δ</w:t>
      </w:r>
      <w:r w:rsidRPr="00BF2601">
        <w:rPr>
          <w:i/>
          <w:sz w:val="21"/>
          <w:szCs w:val="21"/>
          <w:lang w:eastAsia="ja-JP"/>
        </w:rPr>
        <w:t>ω</w:t>
      </w:r>
      <w:proofErr w:type="spellEnd"/>
      <w:r w:rsidRPr="00BF2601">
        <w:rPr>
          <w:sz w:val="21"/>
          <w:szCs w:val="21"/>
          <w:lang w:eastAsia="ja-JP"/>
        </w:rPr>
        <w:t xml:space="preserve"> represents the chemical shift difference between the two states in units of rad·s</w:t>
      </w:r>
      <w:r w:rsidRPr="00BF2601">
        <w:rPr>
          <w:sz w:val="21"/>
          <w:szCs w:val="21"/>
          <w:vertAlign w:val="superscript"/>
          <w:lang w:eastAsia="ja-JP"/>
        </w:rPr>
        <w:t>-1</w:t>
      </w:r>
      <w:r w:rsidRPr="00BF2601">
        <w:rPr>
          <w:sz w:val="21"/>
          <w:szCs w:val="21"/>
          <w:lang w:eastAsia="ja-JP"/>
        </w:rPr>
        <w:t xml:space="preserve">, </w:t>
      </w:r>
      <w:r w:rsidRPr="00BF2601">
        <w:rPr>
          <w:i/>
          <w:sz w:val="21"/>
          <w:szCs w:val="21"/>
          <w:lang w:eastAsia="ja-JP"/>
        </w:rPr>
        <w:t>R</w:t>
      </w:r>
      <w:r w:rsidRPr="00BF2601">
        <w:rPr>
          <w:sz w:val="21"/>
          <w:szCs w:val="21"/>
          <w:vertAlign w:val="subscript"/>
          <w:lang w:eastAsia="ja-JP"/>
        </w:rPr>
        <w:t>2A</w:t>
      </w:r>
      <w:r w:rsidRPr="00BF2601">
        <w:rPr>
          <w:sz w:val="21"/>
          <w:szCs w:val="21"/>
          <w:vertAlign w:val="superscript"/>
          <w:lang w:eastAsia="ja-JP"/>
        </w:rPr>
        <w:t>0</w:t>
      </w:r>
      <w:r w:rsidRPr="00BF2601">
        <w:rPr>
          <w:sz w:val="21"/>
          <w:szCs w:val="21"/>
          <w:lang w:eastAsia="ja-JP"/>
        </w:rPr>
        <w:t xml:space="preserve"> and </w:t>
      </w:r>
      <w:r w:rsidRPr="00BF2601">
        <w:rPr>
          <w:i/>
          <w:sz w:val="21"/>
          <w:szCs w:val="21"/>
          <w:lang w:eastAsia="ja-JP"/>
        </w:rPr>
        <w:t>R</w:t>
      </w:r>
      <w:r w:rsidRPr="00BF2601">
        <w:rPr>
          <w:sz w:val="21"/>
          <w:szCs w:val="21"/>
          <w:vertAlign w:val="subscript"/>
          <w:lang w:eastAsia="ja-JP"/>
        </w:rPr>
        <w:t>2B</w:t>
      </w:r>
      <w:r w:rsidRPr="00BF2601">
        <w:rPr>
          <w:sz w:val="21"/>
          <w:szCs w:val="21"/>
          <w:vertAlign w:val="superscript"/>
          <w:lang w:eastAsia="ja-JP"/>
        </w:rPr>
        <w:t>0</w:t>
      </w:r>
      <w:r w:rsidRPr="00BF2601">
        <w:rPr>
          <w:sz w:val="21"/>
          <w:szCs w:val="21"/>
          <w:lang w:eastAsia="ja-JP"/>
        </w:rPr>
        <w:t xml:space="preserve"> represents intrinsic transverse relaxation rates of the states A and B, respectively. Although the intrinsic transverse relaxation rates of the two states can be different, they are usually assumed to be the same, i.e., </w:t>
      </w:r>
      <w:r w:rsidRPr="00BF2601">
        <w:rPr>
          <w:i/>
          <w:sz w:val="21"/>
          <w:szCs w:val="21"/>
          <w:lang w:eastAsia="ja-JP"/>
        </w:rPr>
        <w:t>R</w:t>
      </w:r>
      <w:r w:rsidRPr="00BF2601">
        <w:rPr>
          <w:sz w:val="21"/>
          <w:szCs w:val="21"/>
          <w:vertAlign w:val="subscript"/>
          <w:lang w:eastAsia="ja-JP"/>
        </w:rPr>
        <w:t>2</w:t>
      </w:r>
      <w:r w:rsidRPr="00BF2601">
        <w:rPr>
          <w:sz w:val="21"/>
          <w:szCs w:val="21"/>
          <w:vertAlign w:val="superscript"/>
          <w:lang w:eastAsia="ja-JP"/>
        </w:rPr>
        <w:t>0</w:t>
      </w:r>
      <w:r w:rsidRPr="00BF2601">
        <w:rPr>
          <w:sz w:val="21"/>
          <w:szCs w:val="21"/>
          <w:lang w:eastAsia="ja-JP"/>
        </w:rPr>
        <w:t xml:space="preserve"> = </w:t>
      </w:r>
      <w:r w:rsidRPr="00BF2601">
        <w:rPr>
          <w:i/>
          <w:sz w:val="21"/>
          <w:szCs w:val="21"/>
          <w:lang w:eastAsia="ja-JP"/>
        </w:rPr>
        <w:t>R</w:t>
      </w:r>
      <w:r w:rsidRPr="00BF2601">
        <w:rPr>
          <w:sz w:val="21"/>
          <w:szCs w:val="21"/>
          <w:vertAlign w:val="subscript"/>
          <w:lang w:eastAsia="ja-JP"/>
        </w:rPr>
        <w:t>2A</w:t>
      </w:r>
      <w:r w:rsidRPr="00BF2601">
        <w:rPr>
          <w:sz w:val="21"/>
          <w:szCs w:val="21"/>
          <w:vertAlign w:val="superscript"/>
          <w:lang w:eastAsia="ja-JP"/>
        </w:rPr>
        <w:t>0</w:t>
      </w:r>
      <w:r w:rsidRPr="00BF2601">
        <w:rPr>
          <w:sz w:val="21"/>
          <w:szCs w:val="21"/>
          <w:lang w:eastAsia="ja-JP"/>
        </w:rPr>
        <w:t xml:space="preserve"> = </w:t>
      </w:r>
      <w:r w:rsidRPr="00BF2601">
        <w:rPr>
          <w:i/>
          <w:sz w:val="21"/>
          <w:szCs w:val="21"/>
          <w:lang w:eastAsia="ja-JP"/>
        </w:rPr>
        <w:t>R</w:t>
      </w:r>
      <w:r w:rsidRPr="00BF2601">
        <w:rPr>
          <w:sz w:val="21"/>
          <w:szCs w:val="21"/>
          <w:vertAlign w:val="subscript"/>
          <w:lang w:eastAsia="ja-JP"/>
        </w:rPr>
        <w:t>2B</w:t>
      </w:r>
      <w:r w:rsidRPr="00BF2601">
        <w:rPr>
          <w:sz w:val="21"/>
          <w:szCs w:val="21"/>
          <w:vertAlign w:val="superscript"/>
          <w:lang w:eastAsia="ja-JP"/>
        </w:rPr>
        <w:t>0</w:t>
      </w:r>
      <w:r w:rsidRPr="00BF2601">
        <w:rPr>
          <w:sz w:val="21"/>
          <w:szCs w:val="21"/>
          <w:lang w:eastAsia="ja-JP"/>
        </w:rPr>
        <w:t xml:space="preserve">. The assumption has little effect upon the analysis of the exchange when the exchange rate is much faster than the difference between </w:t>
      </w:r>
      <w:r w:rsidRPr="00BF2601">
        <w:rPr>
          <w:i/>
          <w:sz w:val="21"/>
          <w:szCs w:val="21"/>
          <w:lang w:eastAsia="ja-JP"/>
        </w:rPr>
        <w:t>R</w:t>
      </w:r>
      <w:r w:rsidRPr="00BF2601">
        <w:rPr>
          <w:sz w:val="21"/>
          <w:szCs w:val="21"/>
          <w:vertAlign w:val="subscript"/>
          <w:lang w:eastAsia="ja-JP"/>
        </w:rPr>
        <w:t>2A</w:t>
      </w:r>
      <w:r w:rsidRPr="00BF2601">
        <w:rPr>
          <w:sz w:val="21"/>
          <w:szCs w:val="21"/>
          <w:vertAlign w:val="superscript"/>
          <w:lang w:eastAsia="ja-JP"/>
        </w:rPr>
        <w:t>0</w:t>
      </w:r>
      <w:r w:rsidRPr="00BF2601">
        <w:rPr>
          <w:sz w:val="21"/>
          <w:szCs w:val="21"/>
          <w:lang w:eastAsia="ja-JP"/>
        </w:rPr>
        <w:t xml:space="preserve"> and </w:t>
      </w:r>
      <w:r w:rsidRPr="00BF2601">
        <w:rPr>
          <w:i/>
          <w:sz w:val="21"/>
          <w:szCs w:val="21"/>
          <w:lang w:eastAsia="ja-JP"/>
        </w:rPr>
        <w:t>R</w:t>
      </w:r>
      <w:r w:rsidRPr="00BF2601">
        <w:rPr>
          <w:sz w:val="21"/>
          <w:szCs w:val="21"/>
          <w:vertAlign w:val="subscript"/>
          <w:lang w:eastAsia="ja-JP"/>
        </w:rPr>
        <w:t>2B</w:t>
      </w:r>
      <w:r w:rsidRPr="00BF2601">
        <w:rPr>
          <w:sz w:val="21"/>
          <w:szCs w:val="21"/>
          <w:vertAlign w:val="superscript"/>
          <w:lang w:eastAsia="ja-JP"/>
        </w:rPr>
        <w:t>0</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ex</w:t>
      </w:r>
      <w:r w:rsidRPr="00BF2601">
        <w:rPr>
          <w:sz w:val="21"/>
          <w:szCs w:val="21"/>
          <w:lang w:eastAsia="ja-JP"/>
        </w:rPr>
        <w:t xml:space="preserve"> &gt;&gt; |</w:t>
      </w:r>
      <w:r w:rsidRPr="00BF2601">
        <w:rPr>
          <w:i/>
          <w:sz w:val="21"/>
          <w:szCs w:val="21"/>
          <w:lang w:eastAsia="ja-JP"/>
        </w:rPr>
        <w:t>R</w:t>
      </w:r>
      <w:r w:rsidRPr="00BF2601">
        <w:rPr>
          <w:sz w:val="21"/>
          <w:szCs w:val="21"/>
          <w:vertAlign w:val="subscript"/>
          <w:lang w:eastAsia="ja-JP"/>
        </w:rPr>
        <w:t>2A</w:t>
      </w:r>
      <w:r w:rsidRPr="00BF2601">
        <w:rPr>
          <w:sz w:val="21"/>
          <w:szCs w:val="21"/>
          <w:vertAlign w:val="superscript"/>
          <w:lang w:eastAsia="ja-JP"/>
        </w:rPr>
        <w:t>0</w:t>
      </w:r>
      <w:r w:rsidRPr="00BF2601">
        <w:rPr>
          <w:sz w:val="21"/>
          <w:szCs w:val="21"/>
          <w:lang w:eastAsia="ja-JP"/>
        </w:rPr>
        <w:t xml:space="preserve"> − </w:t>
      </w:r>
      <w:r w:rsidRPr="00BF2601">
        <w:rPr>
          <w:i/>
          <w:sz w:val="21"/>
          <w:szCs w:val="21"/>
          <w:lang w:eastAsia="ja-JP"/>
        </w:rPr>
        <w:t>R</w:t>
      </w:r>
      <w:r w:rsidRPr="00BF2601">
        <w:rPr>
          <w:sz w:val="21"/>
          <w:szCs w:val="21"/>
          <w:vertAlign w:val="subscript"/>
          <w:lang w:eastAsia="ja-JP"/>
        </w:rPr>
        <w:t>2B</w:t>
      </w:r>
      <w:r w:rsidRPr="00BF2601">
        <w:rPr>
          <w:sz w:val="21"/>
          <w:szCs w:val="21"/>
          <w:vertAlign w:val="superscript"/>
          <w:lang w:eastAsia="ja-JP"/>
        </w:rPr>
        <w:t>0</w:t>
      </w:r>
      <w:r w:rsidRPr="00BF2601">
        <w:rPr>
          <w:sz w:val="21"/>
          <w:szCs w:val="21"/>
          <w:lang w:eastAsia="ja-JP"/>
        </w:rPr>
        <w:t>|). In addition to th</w:t>
      </w:r>
      <w:r w:rsidRPr="00BF2601">
        <w:rPr>
          <w:rFonts w:hint="eastAsia"/>
          <w:sz w:val="21"/>
          <w:szCs w:val="21"/>
          <w:lang w:eastAsia="ja-JP"/>
        </w:rPr>
        <w:t>e</w:t>
      </w:r>
      <w:r w:rsidRPr="00BF2601">
        <w:rPr>
          <w:sz w:val="21"/>
          <w:szCs w:val="21"/>
          <w:lang w:eastAsia="ja-JP"/>
        </w:rPr>
        <w:t xml:space="preserve"> assumption on </w:t>
      </w:r>
      <w:r w:rsidRPr="00BF2601">
        <w:rPr>
          <w:i/>
          <w:sz w:val="21"/>
          <w:szCs w:val="21"/>
          <w:lang w:eastAsia="ja-JP"/>
        </w:rPr>
        <w:t>R</w:t>
      </w:r>
      <w:r w:rsidRPr="00BF2601">
        <w:rPr>
          <w:sz w:val="21"/>
          <w:szCs w:val="21"/>
          <w:vertAlign w:val="subscript"/>
          <w:lang w:eastAsia="ja-JP"/>
        </w:rPr>
        <w:t>2</w:t>
      </w:r>
      <w:r w:rsidRPr="00BF2601">
        <w:rPr>
          <w:sz w:val="21"/>
          <w:szCs w:val="21"/>
          <w:vertAlign w:val="superscript"/>
          <w:lang w:eastAsia="ja-JP"/>
        </w:rPr>
        <w:t>0</w:t>
      </w:r>
      <w:r w:rsidRPr="00BF2601">
        <w:rPr>
          <w:sz w:val="21"/>
          <w:szCs w:val="21"/>
          <w:lang w:eastAsia="ja-JP"/>
        </w:rPr>
        <w:t xml:space="preserve">, GLOVE adopts </w:t>
      </w:r>
      <w:r w:rsidRPr="00BF2601">
        <w:rPr>
          <w:i/>
          <w:sz w:val="21"/>
          <w:szCs w:val="21"/>
          <w:lang w:eastAsia="ja-JP"/>
        </w:rPr>
        <w:t>k</w:t>
      </w:r>
      <w:r w:rsidRPr="00BF2601">
        <w:rPr>
          <w:sz w:val="21"/>
          <w:szCs w:val="21"/>
          <w:vertAlign w:val="subscript"/>
          <w:lang w:eastAsia="ja-JP"/>
        </w:rPr>
        <w:t>ex</w:t>
      </w:r>
      <w:r w:rsidRPr="00BF2601">
        <w:rPr>
          <w:sz w:val="21"/>
          <w:szCs w:val="21"/>
          <w:lang w:eastAsia="ja-JP"/>
        </w:rPr>
        <w:t xml:space="preserve"> (sum of the forward and backward </w:t>
      </w:r>
      <w:r w:rsidRPr="00BF2601">
        <w:rPr>
          <w:sz w:val="21"/>
          <w:szCs w:val="21"/>
          <w:lang w:eastAsia="ja-JP"/>
        </w:rPr>
        <w:lastRenderedPageBreak/>
        <w:t xml:space="preserve">rates, </w:t>
      </w:r>
      <w:proofErr w:type="spellStart"/>
      <w:r w:rsidRPr="00BF2601">
        <w:rPr>
          <w:i/>
          <w:sz w:val="21"/>
          <w:szCs w:val="21"/>
          <w:lang w:eastAsia="ja-JP"/>
        </w:rPr>
        <w:t>k</w:t>
      </w:r>
      <w:r w:rsidRPr="00BF2601">
        <w:rPr>
          <w:sz w:val="21"/>
          <w:szCs w:val="21"/>
          <w:vertAlign w:val="subscript"/>
          <w:lang w:eastAsia="ja-JP"/>
        </w:rPr>
        <w:t>AB</w:t>
      </w:r>
      <w:proofErr w:type="spellEnd"/>
      <w:r w:rsidRPr="00BF2601">
        <w:rPr>
          <w:sz w:val="21"/>
          <w:szCs w:val="21"/>
          <w:lang w:eastAsia="ja-JP"/>
        </w:rPr>
        <w:t xml:space="preserve"> + </w:t>
      </w:r>
      <w:proofErr w:type="spellStart"/>
      <w:r w:rsidRPr="00BF2601">
        <w:rPr>
          <w:i/>
          <w:sz w:val="21"/>
          <w:szCs w:val="21"/>
          <w:lang w:eastAsia="ja-JP"/>
        </w:rPr>
        <w:t>k</w:t>
      </w:r>
      <w:r w:rsidRPr="00BF2601">
        <w:rPr>
          <w:sz w:val="21"/>
          <w:szCs w:val="21"/>
          <w:vertAlign w:val="subscript"/>
          <w:lang w:eastAsia="ja-JP"/>
        </w:rPr>
        <w:t>BA</w:t>
      </w:r>
      <w:proofErr w:type="spellEnd"/>
      <w:r w:rsidRPr="00BF2601">
        <w:rPr>
          <w:sz w:val="21"/>
          <w:szCs w:val="21"/>
          <w:lang w:eastAsia="ja-JP"/>
        </w:rPr>
        <w:t xml:space="preserve">) and </w:t>
      </w:r>
      <w:proofErr w:type="spellStart"/>
      <w:r w:rsidRPr="00BF2601">
        <w:rPr>
          <w:i/>
          <w:sz w:val="21"/>
          <w:szCs w:val="21"/>
          <w:lang w:eastAsia="ja-JP"/>
        </w:rPr>
        <w:t>p</w:t>
      </w:r>
      <w:r w:rsidRPr="00BF2601">
        <w:rPr>
          <w:sz w:val="21"/>
          <w:szCs w:val="21"/>
          <w:vertAlign w:val="subscript"/>
          <w:lang w:eastAsia="ja-JP"/>
        </w:rPr>
        <w:t>A</w:t>
      </w:r>
      <w:r w:rsidRPr="00BF2601">
        <w:rPr>
          <w:i/>
          <w:sz w:val="21"/>
          <w:szCs w:val="21"/>
          <w:lang w:eastAsia="ja-JP"/>
        </w:rPr>
        <w:t>p</w:t>
      </w:r>
      <w:r w:rsidRPr="00BF2601">
        <w:rPr>
          <w:sz w:val="21"/>
          <w:szCs w:val="21"/>
          <w:vertAlign w:val="subscript"/>
          <w:lang w:eastAsia="ja-JP"/>
        </w:rPr>
        <w:t>B</w:t>
      </w:r>
      <w:proofErr w:type="spellEnd"/>
      <w:r w:rsidRPr="00BF2601">
        <w:rPr>
          <w:sz w:val="21"/>
          <w:szCs w:val="21"/>
          <w:lang w:eastAsia="ja-JP"/>
        </w:rPr>
        <w:t xml:space="preserve"> (product of the two populations, </w:t>
      </w:r>
      <w:proofErr w:type="spellStart"/>
      <w:r w:rsidRPr="00BF2601">
        <w:rPr>
          <w:i/>
          <w:sz w:val="21"/>
          <w:szCs w:val="21"/>
          <w:lang w:eastAsia="ja-JP"/>
        </w:rPr>
        <w:t>p</w:t>
      </w:r>
      <w:r w:rsidRPr="00BF2601">
        <w:rPr>
          <w:sz w:val="21"/>
          <w:szCs w:val="21"/>
          <w:vertAlign w:val="subscript"/>
          <w:lang w:eastAsia="ja-JP"/>
        </w:rPr>
        <w:t>A</w:t>
      </w:r>
      <w:proofErr w:type="spellEnd"/>
      <w:r w:rsidRPr="00BF2601">
        <w:rPr>
          <w:sz w:val="21"/>
          <w:szCs w:val="21"/>
          <w:lang w:eastAsia="ja-JP"/>
        </w:rPr>
        <w:t xml:space="preserve"> × </w:t>
      </w:r>
      <w:proofErr w:type="spellStart"/>
      <w:r w:rsidRPr="00BF2601">
        <w:rPr>
          <w:i/>
          <w:sz w:val="21"/>
          <w:szCs w:val="21"/>
          <w:lang w:eastAsia="ja-JP"/>
        </w:rPr>
        <w:t>p</w:t>
      </w:r>
      <w:r w:rsidRPr="00BF2601">
        <w:rPr>
          <w:sz w:val="21"/>
          <w:szCs w:val="21"/>
          <w:vertAlign w:val="subscript"/>
          <w:lang w:eastAsia="ja-JP"/>
        </w:rPr>
        <w:t>B</w:t>
      </w:r>
      <w:proofErr w:type="spellEnd"/>
      <w:r w:rsidRPr="00BF2601">
        <w:rPr>
          <w:sz w:val="21"/>
          <w:szCs w:val="21"/>
          <w:lang w:eastAsia="ja-JP"/>
        </w:rPr>
        <w:t>) instead of</w:t>
      </w:r>
      <w:r w:rsidRPr="00BF2601">
        <w:rPr>
          <w:i/>
          <w:sz w:val="21"/>
          <w:szCs w:val="21"/>
          <w:lang w:eastAsia="ja-JP"/>
        </w:rPr>
        <w:t xml:space="preserve"> </w:t>
      </w:r>
      <w:proofErr w:type="spellStart"/>
      <w:r w:rsidRPr="00BF2601">
        <w:rPr>
          <w:i/>
          <w:sz w:val="21"/>
          <w:szCs w:val="21"/>
          <w:lang w:eastAsia="ja-JP"/>
        </w:rPr>
        <w:t>k</w:t>
      </w:r>
      <w:r w:rsidRPr="00BF2601">
        <w:rPr>
          <w:sz w:val="21"/>
          <w:szCs w:val="21"/>
          <w:vertAlign w:val="subscript"/>
          <w:lang w:eastAsia="ja-JP"/>
        </w:rPr>
        <w:t>AB</w:t>
      </w:r>
      <w:proofErr w:type="spellEnd"/>
      <w:r w:rsidRPr="00BF2601">
        <w:rPr>
          <w:sz w:val="21"/>
          <w:szCs w:val="21"/>
          <w:lang w:eastAsia="ja-JP"/>
        </w:rPr>
        <w:t xml:space="preserve"> and </w:t>
      </w:r>
      <w:proofErr w:type="spellStart"/>
      <w:r w:rsidRPr="00BF2601">
        <w:rPr>
          <w:i/>
          <w:sz w:val="21"/>
          <w:szCs w:val="21"/>
          <w:lang w:eastAsia="ja-JP"/>
        </w:rPr>
        <w:t>k</w:t>
      </w:r>
      <w:r w:rsidRPr="00BF2601">
        <w:rPr>
          <w:sz w:val="21"/>
          <w:szCs w:val="21"/>
          <w:vertAlign w:val="subscript"/>
          <w:lang w:eastAsia="ja-JP"/>
        </w:rPr>
        <w:t>BA</w:t>
      </w:r>
      <w:proofErr w:type="spellEnd"/>
      <w:r w:rsidRPr="00BF2601">
        <w:rPr>
          <w:sz w:val="21"/>
          <w:szCs w:val="21"/>
          <w:lang w:eastAsia="ja-JP"/>
        </w:rPr>
        <w:t xml:space="preserve"> to reduce the parameter spaces around the commutable </w:t>
      </w:r>
      <w:proofErr w:type="spellStart"/>
      <w:r w:rsidRPr="00BF2601">
        <w:rPr>
          <w:i/>
          <w:sz w:val="21"/>
          <w:szCs w:val="21"/>
          <w:lang w:eastAsia="ja-JP"/>
        </w:rPr>
        <w:t>k</w:t>
      </w:r>
      <w:r w:rsidRPr="00BF2601">
        <w:rPr>
          <w:sz w:val="21"/>
          <w:szCs w:val="21"/>
          <w:vertAlign w:val="subscript"/>
          <w:lang w:eastAsia="ja-JP"/>
        </w:rPr>
        <w:t>AB</w:t>
      </w:r>
      <w:proofErr w:type="spellEnd"/>
      <w:r w:rsidRPr="00BF2601">
        <w:rPr>
          <w:sz w:val="21"/>
          <w:szCs w:val="21"/>
          <w:lang w:eastAsia="ja-JP"/>
        </w:rPr>
        <w:t xml:space="preserve"> and </w:t>
      </w:r>
      <w:proofErr w:type="spellStart"/>
      <w:r w:rsidRPr="00BF2601">
        <w:rPr>
          <w:i/>
          <w:sz w:val="21"/>
          <w:szCs w:val="21"/>
          <w:lang w:eastAsia="ja-JP"/>
        </w:rPr>
        <w:t>k</w:t>
      </w:r>
      <w:r w:rsidRPr="00BF2601">
        <w:rPr>
          <w:sz w:val="21"/>
          <w:szCs w:val="21"/>
          <w:vertAlign w:val="subscript"/>
          <w:lang w:eastAsia="ja-JP"/>
        </w:rPr>
        <w:t>BA</w:t>
      </w:r>
      <w:proofErr w:type="spellEnd"/>
      <w:r w:rsidRPr="00BF2601">
        <w:rPr>
          <w:rFonts w:hint="eastAsia"/>
          <w:sz w:val="21"/>
          <w:szCs w:val="21"/>
          <w:lang w:eastAsia="ja-JP"/>
        </w:rPr>
        <w:t>, e</w:t>
      </w:r>
      <w:r w:rsidRPr="00BF2601">
        <w:rPr>
          <w:sz w:val="21"/>
          <w:szCs w:val="21"/>
          <w:lang w:eastAsia="ja-JP"/>
        </w:rPr>
        <w:t>nhanc</w:t>
      </w:r>
      <w:r w:rsidRPr="00BF2601">
        <w:rPr>
          <w:rFonts w:hint="eastAsia"/>
          <w:sz w:val="21"/>
          <w:szCs w:val="21"/>
          <w:lang w:eastAsia="ja-JP"/>
        </w:rPr>
        <w:t>ing</w:t>
      </w:r>
      <w:r w:rsidRPr="00BF2601">
        <w:rPr>
          <w:sz w:val="21"/>
          <w:szCs w:val="21"/>
          <w:lang w:eastAsia="ja-JP"/>
        </w:rPr>
        <w:t xml:space="preserve"> the computational efficiency and stability. </w:t>
      </w:r>
      <w:r w:rsidRPr="00BF2601">
        <w:rPr>
          <w:color w:val="000000"/>
          <w:sz w:val="21"/>
          <w:szCs w:val="21"/>
        </w:rPr>
        <w:t>The population of state B, designated as the low</w:t>
      </w:r>
      <w:r w:rsidRPr="00BF2601">
        <w:rPr>
          <w:color w:val="000000"/>
          <w:sz w:val="21"/>
          <w:szCs w:val="21"/>
          <w:lang w:eastAsia="ja-JP"/>
        </w:rPr>
        <w:t>er</w:t>
      </w:r>
      <w:r w:rsidRPr="00BF2601">
        <w:rPr>
          <w:color w:val="000000"/>
          <w:sz w:val="21"/>
          <w:szCs w:val="21"/>
        </w:rPr>
        <w:t xml:space="preserve">-populated state, </w:t>
      </w:r>
      <w:r w:rsidRPr="00BF2601">
        <w:rPr>
          <w:color w:val="000000"/>
          <w:sz w:val="21"/>
          <w:szCs w:val="21"/>
          <w:lang w:eastAsia="ja-JP"/>
        </w:rPr>
        <w:t>i</w:t>
      </w:r>
      <w:r w:rsidRPr="00BF2601">
        <w:rPr>
          <w:color w:val="000000"/>
          <w:sz w:val="21"/>
          <w:szCs w:val="21"/>
        </w:rPr>
        <w:t xml:space="preserve">s calculated according to the formula </w:t>
      </w:r>
      <w:r w:rsidR="001F66CB">
        <w:rPr>
          <w:noProof/>
          <w:color w:val="000000"/>
          <w:position w:val="-18"/>
          <w:sz w:val="21"/>
          <w:szCs w:val="21"/>
          <w:lang w:val="en-US" w:eastAsia="ja-JP"/>
        </w:rPr>
        <w:drawing>
          <wp:inline distT="0" distB="0" distL="0" distR="0" wp14:anchorId="700E7BCA" wp14:editId="76AFE958">
            <wp:extent cx="1548130" cy="298450"/>
            <wp:effectExtent l="0" t="0" r="127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8130" cy="298450"/>
                    </a:xfrm>
                    <a:prstGeom prst="rect">
                      <a:avLst/>
                    </a:prstGeom>
                    <a:noFill/>
                    <a:ln>
                      <a:noFill/>
                    </a:ln>
                  </pic:spPr>
                </pic:pic>
              </a:graphicData>
            </a:graphic>
          </wp:inline>
        </w:drawing>
      </w:r>
      <w:r w:rsidRPr="00BF2601">
        <w:rPr>
          <w:color w:val="000000"/>
          <w:sz w:val="21"/>
          <w:szCs w:val="21"/>
        </w:rPr>
        <w:t>.</w:t>
      </w:r>
      <w:r w:rsidRPr="00BF2601">
        <w:rPr>
          <w:rFonts w:hint="eastAsia"/>
          <w:color w:val="000000"/>
          <w:sz w:val="21"/>
          <w:szCs w:val="21"/>
          <w:lang w:eastAsia="ja-JP"/>
        </w:rPr>
        <w:t xml:space="preserve"> </w:t>
      </w:r>
      <w:r w:rsidRPr="00BF2601">
        <w:rPr>
          <w:sz w:val="21"/>
          <w:szCs w:val="21"/>
          <w:lang w:eastAsia="ja-JP"/>
        </w:rPr>
        <w:t>The exact equation used in GLOVE is</w:t>
      </w:r>
      <w:r w:rsidRPr="00BF2601">
        <w:rPr>
          <w:rFonts w:hint="eastAsia"/>
          <w:sz w:val="21"/>
          <w:szCs w:val="21"/>
          <w:lang w:eastAsia="ja-JP"/>
        </w:rPr>
        <w:t xml:space="preserve"> represented as</w:t>
      </w:r>
      <w:r w:rsidR="00674E7B">
        <w:rPr>
          <w:sz w:val="21"/>
          <w:szCs w:val="21"/>
          <w:lang w:val="en-US" w:eastAsia="ja-JP"/>
        </w:rPr>
        <w:t>:</w:t>
      </w:r>
    </w:p>
    <w:p w14:paraId="5EBCB0BA" w14:textId="77777777" w:rsidR="00CE2732" w:rsidRPr="00BF2601" w:rsidRDefault="001F66CB" w:rsidP="00CE2732">
      <w:pPr>
        <w:pStyle w:val="supp"/>
        <w:tabs>
          <w:tab w:val="right" w:pos="8505"/>
        </w:tabs>
        <w:snapToGrid w:val="0"/>
        <w:spacing w:after="0" w:line="420" w:lineRule="atLeast"/>
        <w:ind w:leftChars="405" w:left="850"/>
        <w:jc w:val="both"/>
        <w:rPr>
          <w:sz w:val="21"/>
          <w:szCs w:val="21"/>
          <w:lang w:eastAsia="ja-JP"/>
        </w:rPr>
      </w:pPr>
      <w:r>
        <w:rPr>
          <w:noProof/>
          <w:position w:val="-110"/>
          <w:sz w:val="21"/>
          <w:szCs w:val="21"/>
          <w:lang w:val="en-US" w:eastAsia="ja-JP"/>
        </w:rPr>
        <w:drawing>
          <wp:inline distT="0" distB="0" distL="0" distR="0" wp14:anchorId="5597C3A3" wp14:editId="3A3928FE">
            <wp:extent cx="3684905" cy="2045970"/>
            <wp:effectExtent l="0" t="0" r="0" b="1143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84905" cy="2045970"/>
                    </a:xfrm>
                    <a:prstGeom prst="rect">
                      <a:avLst/>
                    </a:prstGeom>
                    <a:noFill/>
                    <a:ln>
                      <a:noFill/>
                    </a:ln>
                  </pic:spPr>
                </pic:pic>
              </a:graphicData>
            </a:graphic>
          </wp:inline>
        </w:drawing>
      </w:r>
      <w:r w:rsidR="00CE2732" w:rsidRPr="00BF2601">
        <w:rPr>
          <w:sz w:val="21"/>
          <w:szCs w:val="21"/>
          <w:lang w:eastAsia="ja-JP"/>
        </w:rPr>
        <w:tab/>
      </w:r>
      <w:r w:rsidR="00CE2732" w:rsidRPr="00BF2601">
        <w:rPr>
          <w:sz w:val="21"/>
          <w:szCs w:val="21"/>
        </w:rPr>
        <w:t>(</w:t>
      </w:r>
      <w:r w:rsidR="00CE2732">
        <w:rPr>
          <w:sz w:val="21"/>
          <w:szCs w:val="21"/>
          <w:lang w:val="en-US" w:eastAsia="ja-JP"/>
        </w:rPr>
        <w:t>2</w:t>
      </w:r>
      <w:r w:rsidR="00CE2732" w:rsidRPr="00BF2601">
        <w:rPr>
          <w:sz w:val="21"/>
          <w:szCs w:val="21"/>
        </w:rPr>
        <w:t>)</w:t>
      </w:r>
      <w:r w:rsidR="00CE2732" w:rsidRPr="00BF2601">
        <w:rPr>
          <w:rFonts w:hint="eastAsia"/>
          <w:sz w:val="21"/>
          <w:szCs w:val="21"/>
          <w:lang w:eastAsia="ja-JP"/>
        </w:rPr>
        <w:t>.</w:t>
      </w:r>
    </w:p>
    <w:p w14:paraId="07D4CB48" w14:textId="77777777" w:rsidR="00CE2732" w:rsidRDefault="00CE2732" w:rsidP="00013A6D">
      <w:pPr>
        <w:pStyle w:val="supp"/>
        <w:snapToGrid w:val="0"/>
        <w:spacing w:after="0" w:line="420" w:lineRule="atLeast"/>
        <w:jc w:val="both"/>
        <w:rPr>
          <w:i/>
          <w:sz w:val="21"/>
          <w:szCs w:val="21"/>
          <w:lang w:eastAsia="ja-JP"/>
        </w:rPr>
      </w:pPr>
    </w:p>
    <w:p w14:paraId="0987385D" w14:textId="77777777" w:rsidR="00013A6D" w:rsidRPr="00CE2732" w:rsidRDefault="00013A6D" w:rsidP="00013A6D">
      <w:pPr>
        <w:pStyle w:val="supp"/>
        <w:snapToGrid w:val="0"/>
        <w:spacing w:after="0" w:line="420" w:lineRule="atLeast"/>
        <w:jc w:val="both"/>
        <w:rPr>
          <w:sz w:val="21"/>
          <w:szCs w:val="21"/>
          <w:shd w:val="pct15" w:color="auto" w:fill="FFFFFF"/>
          <w:lang w:eastAsia="ja-JP"/>
        </w:rPr>
      </w:pPr>
      <w:r w:rsidRPr="00CE2732">
        <w:rPr>
          <w:rFonts w:hint="eastAsia"/>
          <w:sz w:val="21"/>
          <w:szCs w:val="21"/>
          <w:shd w:val="pct15" w:color="auto" w:fill="FFFFFF"/>
          <w:lang w:eastAsia="ja-JP"/>
        </w:rPr>
        <w:t>T</w:t>
      </w:r>
      <w:r w:rsidRPr="00CE2732">
        <w:rPr>
          <w:sz w:val="21"/>
          <w:szCs w:val="21"/>
          <w:shd w:val="pct15" w:color="auto" w:fill="FFFFFF"/>
          <w:lang w:eastAsia="ja-JP"/>
        </w:rPr>
        <w:t>he</w:t>
      </w:r>
      <w:r w:rsidRPr="00CE2732">
        <w:rPr>
          <w:sz w:val="21"/>
          <w:szCs w:val="21"/>
          <w:shd w:val="pct15" w:color="auto" w:fill="FFFFFF"/>
        </w:rPr>
        <w:t xml:space="preserve"> </w:t>
      </w:r>
      <w:r w:rsidRPr="00CE2732">
        <w:rPr>
          <w:sz w:val="21"/>
          <w:szCs w:val="21"/>
          <w:shd w:val="pct15" w:color="auto" w:fill="FFFFFF"/>
          <w:lang w:eastAsia="ja-JP"/>
        </w:rPr>
        <w:t>Luz and Meiboom</w:t>
      </w:r>
      <w:r w:rsidRPr="00CE2732">
        <w:rPr>
          <w:sz w:val="21"/>
          <w:szCs w:val="21"/>
          <w:shd w:val="pct15" w:color="auto" w:fill="FFFFFF"/>
        </w:rPr>
        <w:t xml:space="preserve"> </w:t>
      </w:r>
      <w:r w:rsidRPr="00CE2732">
        <w:rPr>
          <w:sz w:val="21"/>
          <w:szCs w:val="21"/>
          <w:shd w:val="pct15" w:color="auto" w:fill="FFFFFF"/>
          <w:lang w:eastAsia="ja-JP"/>
        </w:rPr>
        <w:t>equation</w:t>
      </w:r>
    </w:p>
    <w:p w14:paraId="238A0BE6" w14:textId="77777777" w:rsidR="0022784F" w:rsidRPr="00BF2601" w:rsidRDefault="0022784F" w:rsidP="00013A6D">
      <w:pPr>
        <w:pStyle w:val="supp"/>
        <w:snapToGrid w:val="0"/>
        <w:spacing w:after="0" w:line="420" w:lineRule="atLeast"/>
        <w:ind w:firstLineChars="202" w:firstLine="424"/>
        <w:jc w:val="both"/>
        <w:rPr>
          <w:sz w:val="21"/>
          <w:szCs w:val="21"/>
        </w:rPr>
      </w:pPr>
      <w:r w:rsidRPr="00BF2601">
        <w:rPr>
          <w:sz w:val="21"/>
          <w:szCs w:val="21"/>
          <w:lang w:eastAsia="ja-JP"/>
        </w:rPr>
        <w:t>For the condition of fast exchange (</w:t>
      </w:r>
      <w:r w:rsidRPr="00BF2601">
        <w:rPr>
          <w:i/>
          <w:sz w:val="21"/>
          <w:szCs w:val="21"/>
          <w:lang w:eastAsia="ja-JP"/>
        </w:rPr>
        <w:t>k</w:t>
      </w:r>
      <w:r w:rsidRPr="00BF2601">
        <w:rPr>
          <w:sz w:val="21"/>
          <w:szCs w:val="21"/>
          <w:vertAlign w:val="subscript"/>
          <w:lang w:eastAsia="ja-JP"/>
        </w:rPr>
        <w:t>ex</w:t>
      </w:r>
      <w:r w:rsidRPr="00BF2601">
        <w:rPr>
          <w:sz w:val="21"/>
          <w:szCs w:val="21"/>
          <w:lang w:eastAsia="ja-JP"/>
        </w:rPr>
        <w:t xml:space="preserve">/2 &gt;&gt; </w:t>
      </w:r>
      <w:proofErr w:type="spellStart"/>
      <w:r w:rsidRPr="00BF2601">
        <w:rPr>
          <w:sz w:val="21"/>
          <w:szCs w:val="21"/>
          <w:lang w:eastAsia="ja-JP"/>
        </w:rPr>
        <w:t>Δ</w:t>
      </w:r>
      <w:r w:rsidRPr="00966B1C">
        <w:rPr>
          <w:i/>
          <w:sz w:val="21"/>
          <w:szCs w:val="21"/>
          <w:lang w:eastAsia="ja-JP"/>
        </w:rPr>
        <w:t>ω</w:t>
      </w:r>
      <w:proofErr w:type="spellEnd"/>
      <w:r w:rsidRPr="00BF2601">
        <w:rPr>
          <w:sz w:val="21"/>
          <w:szCs w:val="21"/>
          <w:lang w:eastAsia="ja-JP"/>
        </w:rPr>
        <w:t>), the</w:t>
      </w:r>
      <w:r w:rsidRPr="00BF2601">
        <w:rPr>
          <w:sz w:val="21"/>
          <w:szCs w:val="21"/>
        </w:rPr>
        <w:t xml:space="preserve"> </w:t>
      </w:r>
      <w:r w:rsidRPr="00BF2601">
        <w:rPr>
          <w:sz w:val="21"/>
          <w:szCs w:val="21"/>
          <w:lang w:eastAsia="ja-JP"/>
        </w:rPr>
        <w:t>Luz and Meiboom</w:t>
      </w:r>
      <w:r w:rsidRPr="00BF2601">
        <w:rPr>
          <w:sz w:val="21"/>
          <w:szCs w:val="21"/>
        </w:rPr>
        <w:t xml:space="preserve"> </w:t>
      </w:r>
      <w:r w:rsidRPr="00BF2601">
        <w:rPr>
          <w:sz w:val="21"/>
          <w:szCs w:val="21"/>
          <w:lang w:eastAsia="ja-JP"/>
        </w:rPr>
        <w:t>equation</w:t>
      </w:r>
      <w:r w:rsidR="00B10694">
        <w:rPr>
          <w:rFonts w:hint="eastAsia"/>
          <w:sz w:val="21"/>
          <w:szCs w:val="21"/>
          <w:lang w:eastAsia="ja-JP"/>
        </w:rPr>
        <w:t xml:space="preserve"> (Luz Z and Meiboom S </w:t>
      </w:r>
      <w:r w:rsidR="00B10694" w:rsidRPr="00B10694">
        <w:rPr>
          <w:sz w:val="21"/>
          <w:szCs w:val="21"/>
          <w:lang w:eastAsia="ja-JP"/>
        </w:rPr>
        <w:t>1963</w:t>
      </w:r>
      <w:r w:rsidR="00B10694">
        <w:rPr>
          <w:rFonts w:hint="eastAsia"/>
          <w:sz w:val="21"/>
          <w:szCs w:val="21"/>
          <w:lang w:eastAsia="ja-JP"/>
        </w:rPr>
        <w:t>)</w:t>
      </w:r>
      <w:r w:rsidRPr="00BF2601">
        <w:rPr>
          <w:rFonts w:hint="eastAsia"/>
          <w:sz w:val="21"/>
          <w:szCs w:val="21"/>
          <w:lang w:eastAsia="ja-JP"/>
        </w:rPr>
        <w:t xml:space="preserve">, called </w:t>
      </w:r>
      <w:r w:rsidR="005928BE" w:rsidRPr="00BF2601">
        <w:rPr>
          <w:rFonts w:ascii="Courier New" w:hAnsi="Courier New" w:cs="Courier New"/>
          <w:sz w:val="21"/>
          <w:szCs w:val="21"/>
          <w:lang w:eastAsia="ja-JP"/>
        </w:rPr>
        <w:t>MEIBOOM</w:t>
      </w:r>
      <w:r w:rsidRPr="00BF2601">
        <w:rPr>
          <w:rFonts w:hint="eastAsia"/>
          <w:sz w:val="21"/>
          <w:szCs w:val="21"/>
          <w:lang w:eastAsia="ja-JP"/>
        </w:rPr>
        <w:t xml:space="preserve"> in GLOVE,</w:t>
      </w:r>
      <w:r w:rsidRPr="00BF2601">
        <w:rPr>
          <w:sz w:val="21"/>
          <w:szCs w:val="21"/>
          <w:lang w:eastAsia="ja-JP"/>
        </w:rPr>
        <w:t xml:space="preserve"> </w:t>
      </w:r>
      <w:r w:rsidRPr="00BF2601">
        <w:rPr>
          <w:sz w:val="21"/>
          <w:szCs w:val="21"/>
        </w:rPr>
        <w:t>can be used:</w:t>
      </w:r>
    </w:p>
    <w:p w14:paraId="01F72E4E" w14:textId="77777777" w:rsidR="0022784F" w:rsidRPr="00BF2601" w:rsidRDefault="001F66CB" w:rsidP="00541247">
      <w:pPr>
        <w:tabs>
          <w:tab w:val="right" w:pos="8505"/>
        </w:tabs>
        <w:autoSpaceDE w:val="0"/>
        <w:autoSpaceDN w:val="0"/>
        <w:adjustRightInd w:val="0"/>
        <w:snapToGrid w:val="0"/>
        <w:spacing w:line="420" w:lineRule="atLeast"/>
        <w:ind w:leftChars="337" w:left="708"/>
        <w:rPr>
          <w:szCs w:val="21"/>
        </w:rPr>
      </w:pPr>
      <w:r>
        <w:rPr>
          <w:noProof/>
          <w:position w:val="-30"/>
          <w:szCs w:val="21"/>
        </w:rPr>
        <w:drawing>
          <wp:inline distT="0" distB="0" distL="0" distR="0" wp14:anchorId="3DE67DE0" wp14:editId="4E77DFE7">
            <wp:extent cx="2679700" cy="443865"/>
            <wp:effectExtent l="0" t="0" r="1270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79700" cy="443865"/>
                    </a:xfrm>
                    <a:prstGeom prst="rect">
                      <a:avLst/>
                    </a:prstGeom>
                    <a:noFill/>
                    <a:ln>
                      <a:noFill/>
                    </a:ln>
                  </pic:spPr>
                </pic:pic>
              </a:graphicData>
            </a:graphic>
          </wp:inline>
        </w:drawing>
      </w:r>
      <w:r w:rsidR="0022784F" w:rsidRPr="00BF2601">
        <w:rPr>
          <w:szCs w:val="21"/>
        </w:rPr>
        <w:tab/>
        <w:t>(</w:t>
      </w:r>
      <w:r w:rsidR="00CE2732">
        <w:rPr>
          <w:rFonts w:hint="eastAsia"/>
          <w:szCs w:val="21"/>
        </w:rPr>
        <w:t>3</w:t>
      </w:r>
      <w:r w:rsidR="0022784F" w:rsidRPr="00BF2601">
        <w:rPr>
          <w:szCs w:val="21"/>
        </w:rPr>
        <w:t>)</w:t>
      </w:r>
      <w:r w:rsidR="0022784F" w:rsidRPr="00BF2601">
        <w:rPr>
          <w:rFonts w:hint="eastAsia"/>
          <w:szCs w:val="21"/>
        </w:rPr>
        <w:t>,</w:t>
      </w:r>
    </w:p>
    <w:p w14:paraId="02B81F36" w14:textId="77777777" w:rsidR="00013A6D" w:rsidRDefault="0022784F" w:rsidP="0022784F">
      <w:pPr>
        <w:pStyle w:val="supp"/>
        <w:snapToGrid w:val="0"/>
        <w:spacing w:after="0" w:line="420" w:lineRule="atLeast"/>
        <w:jc w:val="both"/>
        <w:rPr>
          <w:sz w:val="21"/>
          <w:szCs w:val="21"/>
          <w:lang w:eastAsia="ja-JP"/>
        </w:rPr>
      </w:pPr>
      <w:proofErr w:type="gramStart"/>
      <w:r w:rsidRPr="00BF2601">
        <w:rPr>
          <w:sz w:val="21"/>
          <w:szCs w:val="21"/>
        </w:rPr>
        <w:t>where</w:t>
      </w:r>
      <w:proofErr w:type="gramEnd"/>
      <w:r w:rsidRPr="00BF2601">
        <w:rPr>
          <w:sz w:val="21"/>
          <w:szCs w:val="21"/>
        </w:rPr>
        <w:t xml:space="preserve"> </w:t>
      </w:r>
      <w:r w:rsidRPr="00BF2601">
        <w:rPr>
          <w:i/>
          <w:sz w:val="21"/>
          <w:szCs w:val="21"/>
          <w:lang w:eastAsia="ja-JP"/>
        </w:rPr>
        <w:t>p</w:t>
      </w:r>
      <w:r w:rsidRPr="00BF2601">
        <w:rPr>
          <w:sz w:val="21"/>
          <w:szCs w:val="21"/>
          <w:vertAlign w:val="subscript"/>
          <w:lang w:eastAsia="ja-JP"/>
        </w:rPr>
        <w:t>A</w:t>
      </w:r>
      <w:r w:rsidRPr="00BF2601">
        <w:rPr>
          <w:i/>
          <w:sz w:val="21"/>
          <w:szCs w:val="21"/>
          <w:lang w:eastAsia="ja-JP"/>
        </w:rPr>
        <w:t>p</w:t>
      </w:r>
      <w:r w:rsidRPr="00BF2601">
        <w:rPr>
          <w:sz w:val="21"/>
          <w:szCs w:val="21"/>
          <w:vertAlign w:val="subscript"/>
          <w:lang w:eastAsia="ja-JP"/>
        </w:rPr>
        <w:t>B</w:t>
      </w:r>
      <w:r w:rsidRPr="00BF2601">
        <w:rPr>
          <w:sz w:val="21"/>
          <w:szCs w:val="21"/>
          <w:lang w:eastAsia="ja-JP"/>
        </w:rPr>
        <w:t>Δ</w:t>
      </w:r>
      <w:r w:rsidRPr="00966B1C">
        <w:rPr>
          <w:i/>
          <w:sz w:val="21"/>
          <w:szCs w:val="21"/>
          <w:lang w:eastAsia="ja-JP"/>
        </w:rPr>
        <w:t>ω</w:t>
      </w:r>
      <w:r w:rsidRPr="00BF2601">
        <w:rPr>
          <w:sz w:val="21"/>
          <w:szCs w:val="21"/>
          <w:vertAlign w:val="superscript"/>
          <w:lang w:eastAsia="ja-JP"/>
        </w:rPr>
        <w:t>2</w:t>
      </w:r>
      <w:r w:rsidRPr="00BF2601">
        <w:rPr>
          <w:sz w:val="21"/>
          <w:szCs w:val="21"/>
          <w:lang w:eastAsia="ja-JP"/>
        </w:rPr>
        <w:t xml:space="preserve"> is a single fitting parameter, often represented as </w:t>
      </w:r>
      <w:proofErr w:type="spellStart"/>
      <w:r w:rsidRPr="00BF2601">
        <w:rPr>
          <w:i/>
          <w:sz w:val="21"/>
          <w:szCs w:val="21"/>
          <w:lang w:eastAsia="ja-JP"/>
        </w:rPr>
        <w:t>Φ</w:t>
      </w:r>
      <w:r w:rsidRPr="00BF2601">
        <w:rPr>
          <w:sz w:val="21"/>
          <w:szCs w:val="21"/>
          <w:vertAlign w:val="subscript"/>
          <w:lang w:eastAsia="ja-JP"/>
        </w:rPr>
        <w:t>ex</w:t>
      </w:r>
      <w:proofErr w:type="spellEnd"/>
      <w:r w:rsidRPr="00BF2601">
        <w:rPr>
          <w:sz w:val="21"/>
          <w:szCs w:val="21"/>
          <w:lang w:eastAsia="ja-JP"/>
        </w:rPr>
        <w:t xml:space="preserve">. </w:t>
      </w:r>
      <w:r w:rsidR="00C13468">
        <w:rPr>
          <w:rFonts w:hint="eastAsia"/>
          <w:sz w:val="21"/>
          <w:szCs w:val="21"/>
          <w:lang w:eastAsia="ja-JP"/>
        </w:rPr>
        <w:t xml:space="preserve">In GLOVE, the parameters </w:t>
      </w:r>
      <w:r w:rsidR="00C13468" w:rsidRPr="00013A6D">
        <w:rPr>
          <w:rFonts w:hint="eastAsia"/>
          <w:i/>
          <w:sz w:val="21"/>
          <w:szCs w:val="21"/>
          <w:lang w:eastAsia="ja-JP"/>
        </w:rPr>
        <w:t>k</w:t>
      </w:r>
      <w:r w:rsidR="00C13468" w:rsidRPr="00013A6D">
        <w:rPr>
          <w:rFonts w:hint="eastAsia"/>
          <w:sz w:val="21"/>
          <w:szCs w:val="21"/>
          <w:vertAlign w:val="subscript"/>
          <w:lang w:eastAsia="ja-JP"/>
        </w:rPr>
        <w:t>ex</w:t>
      </w:r>
      <w:r w:rsidR="00C13468">
        <w:rPr>
          <w:rFonts w:hint="eastAsia"/>
          <w:sz w:val="21"/>
          <w:szCs w:val="21"/>
          <w:lang w:eastAsia="ja-JP"/>
        </w:rPr>
        <w:t xml:space="preserve">, </w:t>
      </w:r>
      <w:r w:rsidR="00C13468" w:rsidRPr="00BF2601">
        <w:rPr>
          <w:i/>
          <w:sz w:val="21"/>
          <w:szCs w:val="21"/>
          <w:lang w:eastAsia="ja-JP"/>
        </w:rPr>
        <w:t>p</w:t>
      </w:r>
      <w:r w:rsidR="00C13468" w:rsidRPr="00BF2601">
        <w:rPr>
          <w:sz w:val="21"/>
          <w:szCs w:val="21"/>
          <w:vertAlign w:val="subscript"/>
          <w:lang w:eastAsia="ja-JP"/>
        </w:rPr>
        <w:t>A</w:t>
      </w:r>
      <w:r w:rsidR="00C13468" w:rsidRPr="00BF2601">
        <w:rPr>
          <w:i/>
          <w:sz w:val="21"/>
          <w:szCs w:val="21"/>
          <w:lang w:eastAsia="ja-JP"/>
        </w:rPr>
        <w:t>p</w:t>
      </w:r>
      <w:r w:rsidR="00C13468" w:rsidRPr="00BF2601">
        <w:rPr>
          <w:sz w:val="21"/>
          <w:szCs w:val="21"/>
          <w:vertAlign w:val="subscript"/>
          <w:lang w:eastAsia="ja-JP"/>
        </w:rPr>
        <w:t>B</w:t>
      </w:r>
      <w:r w:rsidR="00C13468" w:rsidRPr="005928BE">
        <w:rPr>
          <w:sz w:val="21"/>
          <w:szCs w:val="21"/>
          <w:lang w:eastAsia="ja-JP"/>
        </w:rPr>
        <w:t>Δ</w:t>
      </w:r>
      <w:r w:rsidR="00C13468" w:rsidRPr="00966B1C">
        <w:rPr>
          <w:i/>
          <w:sz w:val="21"/>
          <w:szCs w:val="21"/>
          <w:lang w:eastAsia="ja-JP"/>
        </w:rPr>
        <w:t>ω</w:t>
      </w:r>
      <w:r w:rsidR="00C13468" w:rsidRPr="00BF2601">
        <w:rPr>
          <w:sz w:val="21"/>
          <w:szCs w:val="21"/>
          <w:vertAlign w:val="superscript"/>
          <w:lang w:eastAsia="ja-JP"/>
        </w:rPr>
        <w:t>2</w:t>
      </w:r>
      <w:r w:rsidR="00C13468">
        <w:rPr>
          <w:rFonts w:hint="eastAsia"/>
          <w:sz w:val="21"/>
          <w:szCs w:val="21"/>
          <w:lang w:eastAsia="ja-JP"/>
        </w:rPr>
        <w:t xml:space="preserve">, and </w:t>
      </w:r>
      <w:r w:rsidR="00C13468" w:rsidRPr="00013A6D">
        <w:rPr>
          <w:rFonts w:hint="eastAsia"/>
          <w:i/>
          <w:sz w:val="21"/>
          <w:szCs w:val="21"/>
          <w:lang w:eastAsia="ja-JP"/>
        </w:rPr>
        <w:t>R</w:t>
      </w:r>
      <w:r w:rsidR="00C13468" w:rsidRPr="00013A6D">
        <w:rPr>
          <w:rFonts w:hint="eastAsia"/>
          <w:sz w:val="21"/>
          <w:szCs w:val="21"/>
          <w:vertAlign w:val="subscript"/>
          <w:lang w:eastAsia="ja-JP"/>
        </w:rPr>
        <w:t>2</w:t>
      </w:r>
      <w:r w:rsidR="00C13468" w:rsidRPr="00013A6D">
        <w:rPr>
          <w:rFonts w:hint="eastAsia"/>
          <w:sz w:val="21"/>
          <w:szCs w:val="21"/>
          <w:vertAlign w:val="superscript"/>
          <w:lang w:eastAsia="ja-JP"/>
        </w:rPr>
        <w:t>0</w:t>
      </w:r>
      <w:r w:rsidR="00013A6D">
        <w:rPr>
          <w:rFonts w:hint="eastAsia"/>
          <w:sz w:val="21"/>
          <w:szCs w:val="21"/>
          <w:lang w:eastAsia="ja-JP"/>
        </w:rPr>
        <w:t xml:space="preserve">are </w:t>
      </w:r>
      <w:r w:rsidR="00C13468">
        <w:rPr>
          <w:rFonts w:hint="eastAsia"/>
          <w:sz w:val="21"/>
          <w:szCs w:val="21"/>
          <w:lang w:eastAsia="ja-JP"/>
        </w:rPr>
        <w:t xml:space="preserve">defined as </w:t>
      </w:r>
      <w:r w:rsidR="00013A6D" w:rsidRPr="00013A6D">
        <w:rPr>
          <w:rFonts w:ascii="Courier New" w:hAnsi="Courier New" w:cs="Courier New"/>
          <w:sz w:val="21"/>
          <w:szCs w:val="21"/>
          <w:lang w:eastAsia="ja-JP"/>
        </w:rPr>
        <w:t>KEX</w:t>
      </w:r>
      <w:r w:rsidR="00013A6D">
        <w:rPr>
          <w:rFonts w:hint="eastAsia"/>
          <w:sz w:val="21"/>
          <w:szCs w:val="21"/>
          <w:lang w:eastAsia="ja-JP"/>
        </w:rPr>
        <w:t xml:space="preserve">, </w:t>
      </w:r>
      <w:r w:rsidR="00013A6D" w:rsidRPr="00013A6D">
        <w:rPr>
          <w:rFonts w:ascii="Courier New" w:hAnsi="Courier New" w:cs="Courier New"/>
          <w:sz w:val="21"/>
          <w:szCs w:val="21"/>
          <w:lang w:eastAsia="ja-JP"/>
        </w:rPr>
        <w:t>PDW</w:t>
      </w:r>
      <w:r w:rsidR="00013A6D">
        <w:rPr>
          <w:rFonts w:hint="eastAsia"/>
          <w:sz w:val="21"/>
          <w:szCs w:val="21"/>
          <w:lang w:eastAsia="ja-JP"/>
        </w:rPr>
        <w:t xml:space="preserve">, and </w:t>
      </w:r>
      <w:r w:rsidR="00013A6D" w:rsidRPr="00013A6D">
        <w:rPr>
          <w:rFonts w:ascii="Courier New" w:hAnsi="Courier New" w:cs="Courier New"/>
          <w:sz w:val="21"/>
          <w:szCs w:val="21"/>
          <w:lang w:eastAsia="ja-JP"/>
        </w:rPr>
        <w:t>R20</w:t>
      </w:r>
      <w:r w:rsidR="00013A6D">
        <w:rPr>
          <w:rFonts w:hint="eastAsia"/>
          <w:sz w:val="21"/>
          <w:szCs w:val="21"/>
          <w:lang w:eastAsia="ja-JP"/>
        </w:rPr>
        <w:t>, respectively.</w:t>
      </w:r>
    </w:p>
    <w:p w14:paraId="6C9208EC" w14:textId="77777777" w:rsidR="00013A6D" w:rsidRPr="00B34D4F" w:rsidRDefault="00013A6D" w:rsidP="0022784F">
      <w:pPr>
        <w:pStyle w:val="supp"/>
        <w:snapToGrid w:val="0"/>
        <w:spacing w:after="0" w:line="420" w:lineRule="atLeast"/>
        <w:jc w:val="both"/>
        <w:rPr>
          <w:sz w:val="21"/>
          <w:szCs w:val="21"/>
          <w:lang w:eastAsia="ja-JP"/>
        </w:rPr>
      </w:pPr>
    </w:p>
    <w:p w14:paraId="396D4050" w14:textId="77777777" w:rsidR="00013A6D" w:rsidRPr="00CE2732" w:rsidRDefault="00013A6D" w:rsidP="0022784F">
      <w:pPr>
        <w:pStyle w:val="supp"/>
        <w:snapToGrid w:val="0"/>
        <w:spacing w:after="0" w:line="420" w:lineRule="atLeast"/>
        <w:jc w:val="both"/>
        <w:rPr>
          <w:sz w:val="21"/>
          <w:szCs w:val="21"/>
          <w:shd w:val="pct15" w:color="auto" w:fill="FFFFFF"/>
          <w:lang w:eastAsia="ja-JP"/>
        </w:rPr>
      </w:pPr>
      <w:r w:rsidRPr="00CE2732">
        <w:rPr>
          <w:rFonts w:hint="eastAsia"/>
          <w:sz w:val="21"/>
          <w:szCs w:val="21"/>
          <w:shd w:val="pct15" w:color="auto" w:fill="FFFFFF"/>
          <w:lang w:eastAsia="ja-JP"/>
        </w:rPr>
        <w:t>The</w:t>
      </w:r>
      <w:r w:rsidRPr="00CE2732">
        <w:rPr>
          <w:sz w:val="21"/>
          <w:szCs w:val="21"/>
          <w:shd w:val="pct15" w:color="auto" w:fill="FFFFFF"/>
          <w:lang w:eastAsia="ja-JP"/>
        </w:rPr>
        <w:t xml:space="preserve"> </w:t>
      </w:r>
      <w:proofErr w:type="spellStart"/>
      <w:r w:rsidRPr="00CE2732">
        <w:rPr>
          <w:sz w:val="21"/>
          <w:szCs w:val="21"/>
          <w:shd w:val="pct15" w:color="auto" w:fill="FFFFFF"/>
          <w:lang w:eastAsia="ja-JP"/>
        </w:rPr>
        <w:t>Ishima</w:t>
      </w:r>
      <w:proofErr w:type="spellEnd"/>
      <w:r w:rsidRPr="00CE2732">
        <w:rPr>
          <w:sz w:val="21"/>
          <w:szCs w:val="21"/>
          <w:shd w:val="pct15" w:color="auto" w:fill="FFFFFF"/>
          <w:lang w:eastAsia="ja-JP"/>
        </w:rPr>
        <w:t xml:space="preserve"> and </w:t>
      </w:r>
      <w:proofErr w:type="spellStart"/>
      <w:r w:rsidRPr="00CE2732">
        <w:rPr>
          <w:sz w:val="21"/>
          <w:szCs w:val="21"/>
          <w:shd w:val="pct15" w:color="auto" w:fill="FFFFFF"/>
          <w:lang w:eastAsia="ja-JP"/>
        </w:rPr>
        <w:t>Torchia</w:t>
      </w:r>
      <w:proofErr w:type="spellEnd"/>
      <w:r w:rsidRPr="00CE2732">
        <w:rPr>
          <w:rFonts w:hint="eastAsia"/>
          <w:sz w:val="21"/>
          <w:szCs w:val="21"/>
          <w:shd w:val="pct15" w:color="auto" w:fill="FFFFFF"/>
          <w:lang w:eastAsia="ja-JP"/>
        </w:rPr>
        <w:t xml:space="preserve"> equation</w:t>
      </w:r>
    </w:p>
    <w:p w14:paraId="2F4915B4" w14:textId="77777777" w:rsidR="0022784F" w:rsidRPr="00BF2601" w:rsidRDefault="0021528B" w:rsidP="00013A6D">
      <w:pPr>
        <w:pStyle w:val="supp"/>
        <w:snapToGrid w:val="0"/>
        <w:spacing w:after="0" w:line="420" w:lineRule="atLeast"/>
        <w:ind w:firstLineChars="202" w:firstLine="424"/>
        <w:jc w:val="both"/>
        <w:rPr>
          <w:sz w:val="21"/>
          <w:szCs w:val="21"/>
          <w:lang w:eastAsia="ja-JP"/>
        </w:rPr>
      </w:pPr>
      <w:r>
        <w:rPr>
          <w:rFonts w:hint="eastAsia"/>
          <w:sz w:val="21"/>
          <w:szCs w:val="21"/>
          <w:lang w:eastAsia="ja-JP"/>
        </w:rPr>
        <w:t>If</w:t>
      </w:r>
      <w:r w:rsidR="00013A6D" w:rsidRPr="00BF2601">
        <w:rPr>
          <w:sz w:val="21"/>
          <w:szCs w:val="21"/>
          <w:lang w:eastAsia="ja-JP"/>
        </w:rPr>
        <w:t xml:space="preserve"> the population is highly skewed to the </w:t>
      </w:r>
      <w:r w:rsidR="00013A6D">
        <w:rPr>
          <w:rFonts w:hint="eastAsia"/>
          <w:sz w:val="21"/>
          <w:szCs w:val="21"/>
          <w:lang w:eastAsia="ja-JP"/>
        </w:rPr>
        <w:t xml:space="preserve">major </w:t>
      </w:r>
      <w:r w:rsidR="00013A6D" w:rsidRPr="00BF2601">
        <w:rPr>
          <w:sz w:val="21"/>
          <w:szCs w:val="21"/>
          <w:lang w:eastAsia="ja-JP"/>
        </w:rPr>
        <w:t>state</w:t>
      </w:r>
      <w:r w:rsidR="0022784F" w:rsidRPr="00BF2601">
        <w:rPr>
          <w:rFonts w:hint="eastAsia"/>
          <w:sz w:val="21"/>
          <w:szCs w:val="21"/>
          <w:lang w:eastAsia="ja-JP"/>
        </w:rPr>
        <w:t>, the</w:t>
      </w:r>
      <w:r w:rsidR="0022784F" w:rsidRPr="00BF2601">
        <w:rPr>
          <w:sz w:val="21"/>
          <w:szCs w:val="21"/>
          <w:lang w:eastAsia="ja-JP"/>
        </w:rPr>
        <w:t xml:space="preserve"> </w:t>
      </w:r>
      <w:proofErr w:type="spellStart"/>
      <w:r w:rsidR="0022784F" w:rsidRPr="00BF2601">
        <w:rPr>
          <w:sz w:val="21"/>
          <w:szCs w:val="21"/>
          <w:lang w:eastAsia="ja-JP"/>
        </w:rPr>
        <w:t>Ishima</w:t>
      </w:r>
      <w:proofErr w:type="spellEnd"/>
      <w:r w:rsidR="0022784F" w:rsidRPr="00BF2601">
        <w:rPr>
          <w:sz w:val="21"/>
          <w:szCs w:val="21"/>
          <w:lang w:eastAsia="ja-JP"/>
        </w:rPr>
        <w:t xml:space="preserve"> and </w:t>
      </w:r>
      <w:proofErr w:type="spellStart"/>
      <w:r w:rsidR="0022784F" w:rsidRPr="00BF2601">
        <w:rPr>
          <w:sz w:val="21"/>
          <w:szCs w:val="21"/>
          <w:lang w:eastAsia="ja-JP"/>
        </w:rPr>
        <w:t>Torchia</w:t>
      </w:r>
      <w:proofErr w:type="spellEnd"/>
      <w:r w:rsidR="0022784F" w:rsidRPr="00BF2601">
        <w:rPr>
          <w:rFonts w:hint="eastAsia"/>
          <w:sz w:val="21"/>
          <w:szCs w:val="21"/>
          <w:lang w:eastAsia="ja-JP"/>
        </w:rPr>
        <w:t xml:space="preserve"> equation</w:t>
      </w:r>
      <w:r w:rsidR="00CF582C">
        <w:rPr>
          <w:rFonts w:hint="eastAsia"/>
          <w:sz w:val="21"/>
          <w:szCs w:val="21"/>
          <w:lang w:eastAsia="ja-JP"/>
        </w:rPr>
        <w:t xml:space="preserve"> (</w:t>
      </w:r>
      <w:proofErr w:type="spellStart"/>
      <w:r w:rsidR="00CF582C" w:rsidRPr="00CF582C">
        <w:rPr>
          <w:sz w:val="21"/>
          <w:szCs w:val="21"/>
          <w:lang w:eastAsia="ja-JP"/>
        </w:rPr>
        <w:t>Ishima</w:t>
      </w:r>
      <w:proofErr w:type="spellEnd"/>
      <w:r w:rsidR="00CF582C" w:rsidRPr="00CF582C">
        <w:rPr>
          <w:sz w:val="21"/>
          <w:szCs w:val="21"/>
          <w:lang w:eastAsia="ja-JP"/>
        </w:rPr>
        <w:t xml:space="preserve"> </w:t>
      </w:r>
      <w:r w:rsidR="00CF582C">
        <w:rPr>
          <w:rFonts w:hint="eastAsia"/>
          <w:sz w:val="21"/>
          <w:szCs w:val="21"/>
          <w:lang w:eastAsia="ja-JP"/>
        </w:rPr>
        <w:t xml:space="preserve">R and </w:t>
      </w:r>
      <w:proofErr w:type="spellStart"/>
      <w:r w:rsidR="00CF582C" w:rsidRPr="00CF582C">
        <w:rPr>
          <w:sz w:val="21"/>
          <w:szCs w:val="21"/>
          <w:lang w:eastAsia="ja-JP"/>
        </w:rPr>
        <w:t>Torchia</w:t>
      </w:r>
      <w:proofErr w:type="spellEnd"/>
      <w:r w:rsidR="00CF582C">
        <w:rPr>
          <w:rFonts w:hint="eastAsia"/>
          <w:sz w:val="21"/>
          <w:szCs w:val="21"/>
          <w:lang w:eastAsia="ja-JP"/>
        </w:rPr>
        <w:t xml:space="preserve"> DA 1999)</w:t>
      </w:r>
      <w:r w:rsidR="0022784F" w:rsidRPr="00BF2601">
        <w:rPr>
          <w:sz w:val="21"/>
          <w:szCs w:val="21"/>
          <w:lang w:val="en-US" w:eastAsia="ja-JP"/>
        </w:rPr>
        <w:t xml:space="preserve">, </w:t>
      </w:r>
      <w:r w:rsidR="0022784F" w:rsidRPr="00BF2601">
        <w:rPr>
          <w:rFonts w:hint="eastAsia"/>
          <w:sz w:val="21"/>
          <w:szCs w:val="21"/>
          <w:lang w:eastAsia="ja-JP"/>
        </w:rPr>
        <w:t xml:space="preserve">called </w:t>
      </w:r>
      <w:r w:rsidR="005928BE" w:rsidRPr="00BF2601">
        <w:rPr>
          <w:rFonts w:ascii="Courier New" w:hAnsi="Courier New" w:cs="Courier New"/>
          <w:sz w:val="21"/>
          <w:szCs w:val="21"/>
          <w:lang w:eastAsia="ja-JP"/>
        </w:rPr>
        <w:t>TORCHIA</w:t>
      </w:r>
      <w:r w:rsidR="0022784F" w:rsidRPr="00BF2601">
        <w:rPr>
          <w:rFonts w:hint="eastAsia"/>
          <w:sz w:val="21"/>
          <w:szCs w:val="21"/>
          <w:lang w:eastAsia="ja-JP"/>
        </w:rPr>
        <w:t xml:space="preserve"> in GLOVE, </w:t>
      </w:r>
      <w:r>
        <w:rPr>
          <w:rFonts w:hint="eastAsia"/>
          <w:sz w:val="21"/>
          <w:szCs w:val="21"/>
          <w:lang w:eastAsia="ja-JP"/>
        </w:rPr>
        <w:t>can be used:</w:t>
      </w:r>
    </w:p>
    <w:p w14:paraId="21D26FA9" w14:textId="77777777" w:rsidR="0022784F" w:rsidRPr="00B34D4F" w:rsidRDefault="001F66CB" w:rsidP="00541247">
      <w:pPr>
        <w:tabs>
          <w:tab w:val="right" w:pos="8505"/>
        </w:tabs>
        <w:autoSpaceDE w:val="0"/>
        <w:autoSpaceDN w:val="0"/>
        <w:adjustRightInd w:val="0"/>
        <w:snapToGrid w:val="0"/>
        <w:spacing w:line="420" w:lineRule="atLeast"/>
        <w:ind w:leftChars="337" w:left="708"/>
        <w:rPr>
          <w:szCs w:val="21"/>
        </w:rPr>
      </w:pPr>
      <w:r>
        <w:rPr>
          <w:noProof/>
          <w:position w:val="-36"/>
          <w:szCs w:val="21"/>
        </w:rPr>
        <w:drawing>
          <wp:inline distT="0" distB="0" distL="0" distR="0" wp14:anchorId="67D57F7A" wp14:editId="04884E01">
            <wp:extent cx="2064385" cy="470535"/>
            <wp:effectExtent l="0" t="0" r="0" b="1206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64385" cy="470535"/>
                    </a:xfrm>
                    <a:prstGeom prst="rect">
                      <a:avLst/>
                    </a:prstGeom>
                    <a:noFill/>
                    <a:ln>
                      <a:noFill/>
                    </a:ln>
                  </pic:spPr>
                </pic:pic>
              </a:graphicData>
            </a:graphic>
          </wp:inline>
        </w:drawing>
      </w:r>
      <w:r w:rsidR="00B34D4F" w:rsidRPr="00BF2601">
        <w:rPr>
          <w:szCs w:val="21"/>
        </w:rPr>
        <w:tab/>
        <w:t>(</w:t>
      </w:r>
      <w:r w:rsidR="00CE2732">
        <w:rPr>
          <w:rFonts w:hint="eastAsia"/>
          <w:szCs w:val="21"/>
        </w:rPr>
        <w:t>4</w:t>
      </w:r>
      <w:r w:rsidR="00B34D4F" w:rsidRPr="00BF2601">
        <w:rPr>
          <w:szCs w:val="21"/>
        </w:rPr>
        <w:t>)</w:t>
      </w:r>
      <w:r w:rsidR="00B34D4F">
        <w:rPr>
          <w:rFonts w:hint="eastAsia"/>
          <w:szCs w:val="21"/>
        </w:rPr>
        <w:t>.</w:t>
      </w:r>
    </w:p>
    <w:p w14:paraId="211274FF" w14:textId="77777777" w:rsidR="00B34D4F" w:rsidRDefault="004436F9" w:rsidP="00462634">
      <w:pPr>
        <w:pStyle w:val="supp"/>
        <w:snapToGrid w:val="0"/>
        <w:spacing w:after="0" w:line="420" w:lineRule="atLeast"/>
        <w:ind w:firstLineChars="202" w:firstLine="424"/>
        <w:jc w:val="both"/>
        <w:rPr>
          <w:sz w:val="21"/>
          <w:szCs w:val="21"/>
          <w:lang w:eastAsia="ja-JP"/>
        </w:rPr>
      </w:pPr>
      <w:r>
        <w:rPr>
          <w:rFonts w:hint="eastAsia"/>
          <w:sz w:val="21"/>
          <w:szCs w:val="21"/>
          <w:lang w:eastAsia="ja-JP"/>
        </w:rPr>
        <w:t>In GLOVE, the</w:t>
      </w:r>
      <w:r w:rsidR="00B34D4F">
        <w:rPr>
          <w:rFonts w:hint="eastAsia"/>
          <w:sz w:val="21"/>
          <w:szCs w:val="21"/>
          <w:lang w:eastAsia="ja-JP"/>
        </w:rPr>
        <w:t xml:space="preserve"> parameters</w:t>
      </w:r>
      <w:r>
        <w:rPr>
          <w:rFonts w:hint="eastAsia"/>
          <w:sz w:val="21"/>
          <w:szCs w:val="21"/>
          <w:lang w:eastAsia="ja-JP"/>
        </w:rPr>
        <w:t xml:space="preserve"> </w:t>
      </w:r>
      <w:proofErr w:type="spellStart"/>
      <w:r w:rsidRPr="00BF2601">
        <w:rPr>
          <w:sz w:val="21"/>
          <w:szCs w:val="21"/>
          <w:lang w:eastAsia="ja-JP"/>
        </w:rPr>
        <w:t>Δ</w:t>
      </w:r>
      <w:r w:rsidRPr="00966B1C">
        <w:rPr>
          <w:i/>
          <w:sz w:val="21"/>
          <w:szCs w:val="21"/>
          <w:lang w:eastAsia="ja-JP"/>
        </w:rPr>
        <w:t>ω</w:t>
      </w:r>
      <w:proofErr w:type="spellEnd"/>
      <w:r w:rsidRPr="005928BE">
        <w:rPr>
          <w:rFonts w:hint="eastAsia"/>
          <w:sz w:val="21"/>
          <w:szCs w:val="21"/>
          <w:lang w:eastAsia="ja-JP"/>
        </w:rPr>
        <w:t>,</w:t>
      </w:r>
      <w:r>
        <w:rPr>
          <w:rFonts w:hint="eastAsia"/>
          <w:sz w:val="21"/>
          <w:szCs w:val="21"/>
          <w:lang w:eastAsia="ja-JP"/>
        </w:rPr>
        <w:t xml:space="preserve"> </w:t>
      </w:r>
      <w:r w:rsidRPr="00013A6D">
        <w:rPr>
          <w:rFonts w:hint="eastAsia"/>
          <w:i/>
          <w:sz w:val="21"/>
          <w:szCs w:val="21"/>
          <w:lang w:eastAsia="ja-JP"/>
        </w:rPr>
        <w:t>k</w:t>
      </w:r>
      <w:r w:rsidRPr="00013A6D">
        <w:rPr>
          <w:rFonts w:hint="eastAsia"/>
          <w:sz w:val="21"/>
          <w:szCs w:val="21"/>
          <w:vertAlign w:val="subscript"/>
          <w:lang w:eastAsia="ja-JP"/>
        </w:rPr>
        <w:t>ex</w:t>
      </w:r>
      <w:r>
        <w:rPr>
          <w:rFonts w:hint="eastAsia"/>
          <w:sz w:val="21"/>
          <w:szCs w:val="21"/>
          <w:lang w:eastAsia="ja-JP"/>
        </w:rPr>
        <w:t xml:space="preserve">, </w:t>
      </w:r>
      <w:proofErr w:type="spellStart"/>
      <w:r w:rsidRPr="00BF2601">
        <w:rPr>
          <w:i/>
          <w:sz w:val="21"/>
          <w:szCs w:val="21"/>
          <w:lang w:eastAsia="ja-JP"/>
        </w:rPr>
        <w:t>p</w:t>
      </w:r>
      <w:r w:rsidRPr="00BF2601">
        <w:rPr>
          <w:sz w:val="21"/>
          <w:szCs w:val="21"/>
          <w:vertAlign w:val="subscript"/>
          <w:lang w:eastAsia="ja-JP"/>
        </w:rPr>
        <w:t>A</w:t>
      </w:r>
      <w:r w:rsidRPr="00BF2601">
        <w:rPr>
          <w:i/>
          <w:sz w:val="21"/>
          <w:szCs w:val="21"/>
          <w:lang w:eastAsia="ja-JP"/>
        </w:rPr>
        <w:t>p</w:t>
      </w:r>
      <w:r w:rsidRPr="00BF2601">
        <w:rPr>
          <w:sz w:val="21"/>
          <w:szCs w:val="21"/>
          <w:vertAlign w:val="subscript"/>
          <w:lang w:eastAsia="ja-JP"/>
        </w:rPr>
        <w:t>B</w:t>
      </w:r>
      <w:proofErr w:type="spellEnd"/>
      <w:r>
        <w:rPr>
          <w:rFonts w:hint="eastAsia"/>
          <w:sz w:val="21"/>
          <w:szCs w:val="21"/>
          <w:lang w:eastAsia="ja-JP"/>
        </w:rPr>
        <w:t xml:space="preserve">, and </w:t>
      </w:r>
      <w:r w:rsidRPr="00013A6D">
        <w:rPr>
          <w:rFonts w:hint="eastAsia"/>
          <w:i/>
          <w:sz w:val="21"/>
          <w:szCs w:val="21"/>
          <w:lang w:eastAsia="ja-JP"/>
        </w:rPr>
        <w:t>R</w:t>
      </w:r>
      <w:r w:rsidRPr="00013A6D">
        <w:rPr>
          <w:rFonts w:hint="eastAsia"/>
          <w:sz w:val="21"/>
          <w:szCs w:val="21"/>
          <w:vertAlign w:val="subscript"/>
          <w:lang w:eastAsia="ja-JP"/>
        </w:rPr>
        <w:t>2</w:t>
      </w:r>
      <w:r w:rsidRPr="00013A6D">
        <w:rPr>
          <w:rFonts w:hint="eastAsia"/>
          <w:sz w:val="21"/>
          <w:szCs w:val="21"/>
          <w:vertAlign w:val="superscript"/>
          <w:lang w:eastAsia="ja-JP"/>
        </w:rPr>
        <w:t>0</w:t>
      </w:r>
      <w:r w:rsidR="00B34D4F">
        <w:rPr>
          <w:rFonts w:hint="eastAsia"/>
          <w:sz w:val="21"/>
          <w:szCs w:val="21"/>
          <w:lang w:eastAsia="ja-JP"/>
        </w:rPr>
        <w:t xml:space="preserve"> are </w:t>
      </w:r>
      <w:r>
        <w:rPr>
          <w:rFonts w:hint="eastAsia"/>
          <w:sz w:val="21"/>
          <w:szCs w:val="21"/>
          <w:lang w:eastAsia="ja-JP"/>
        </w:rPr>
        <w:t xml:space="preserve">defined as </w:t>
      </w:r>
      <w:r w:rsidR="00B34D4F" w:rsidRPr="00013A6D">
        <w:rPr>
          <w:rFonts w:ascii="Courier New" w:hAnsi="Courier New" w:cs="Courier New"/>
          <w:sz w:val="21"/>
          <w:szCs w:val="21"/>
          <w:lang w:eastAsia="ja-JP"/>
        </w:rPr>
        <w:t>DW</w:t>
      </w:r>
      <w:r w:rsidR="00B34D4F">
        <w:rPr>
          <w:rFonts w:hint="eastAsia"/>
          <w:sz w:val="21"/>
          <w:szCs w:val="21"/>
          <w:lang w:eastAsia="ja-JP"/>
        </w:rPr>
        <w:t xml:space="preserve">, </w:t>
      </w:r>
      <w:r w:rsidR="00DE37AC" w:rsidRPr="00013A6D">
        <w:rPr>
          <w:rFonts w:ascii="Courier New" w:hAnsi="Courier New" w:cs="Courier New"/>
          <w:sz w:val="21"/>
          <w:szCs w:val="21"/>
          <w:lang w:eastAsia="ja-JP"/>
        </w:rPr>
        <w:t>KEX</w:t>
      </w:r>
      <w:r w:rsidR="00DE37AC">
        <w:rPr>
          <w:rFonts w:hint="eastAsia"/>
          <w:sz w:val="21"/>
          <w:szCs w:val="21"/>
          <w:lang w:eastAsia="ja-JP"/>
        </w:rPr>
        <w:t xml:space="preserve">, </w:t>
      </w:r>
      <w:r w:rsidR="00DE37AC" w:rsidRPr="00DE37AC">
        <w:rPr>
          <w:rFonts w:ascii="Courier New" w:hAnsi="Courier New" w:cs="Courier New"/>
          <w:sz w:val="21"/>
          <w:szCs w:val="21"/>
          <w:lang w:eastAsia="ja-JP"/>
        </w:rPr>
        <w:t>PAPB</w:t>
      </w:r>
      <w:r w:rsidR="00DE37AC">
        <w:rPr>
          <w:rFonts w:hint="eastAsia"/>
          <w:sz w:val="21"/>
          <w:szCs w:val="21"/>
          <w:lang w:eastAsia="ja-JP"/>
        </w:rPr>
        <w:t xml:space="preserve">, </w:t>
      </w:r>
      <w:r w:rsidR="00B34D4F">
        <w:rPr>
          <w:rFonts w:hint="eastAsia"/>
          <w:sz w:val="21"/>
          <w:szCs w:val="21"/>
          <w:lang w:eastAsia="ja-JP"/>
        </w:rPr>
        <w:t xml:space="preserve">and </w:t>
      </w:r>
      <w:r w:rsidR="00B34D4F" w:rsidRPr="00013A6D">
        <w:rPr>
          <w:rFonts w:ascii="Courier New" w:hAnsi="Courier New" w:cs="Courier New"/>
          <w:sz w:val="21"/>
          <w:szCs w:val="21"/>
          <w:lang w:eastAsia="ja-JP"/>
        </w:rPr>
        <w:t>R20</w:t>
      </w:r>
      <w:r w:rsidR="00B34D4F">
        <w:rPr>
          <w:rFonts w:hint="eastAsia"/>
          <w:sz w:val="21"/>
          <w:szCs w:val="21"/>
          <w:lang w:eastAsia="ja-JP"/>
        </w:rPr>
        <w:t>, respectively.</w:t>
      </w:r>
    </w:p>
    <w:p w14:paraId="5C1F22DE" w14:textId="77777777" w:rsidR="0022784F" w:rsidRDefault="0022784F" w:rsidP="0022784F">
      <w:pPr>
        <w:pStyle w:val="supp"/>
        <w:snapToGrid w:val="0"/>
        <w:spacing w:after="0" w:line="420" w:lineRule="atLeast"/>
        <w:jc w:val="both"/>
        <w:rPr>
          <w:b/>
          <w:bCs/>
          <w:sz w:val="21"/>
          <w:szCs w:val="21"/>
          <w:lang w:eastAsia="ja-JP"/>
        </w:rPr>
      </w:pPr>
    </w:p>
    <w:p w14:paraId="31897C63" w14:textId="77777777" w:rsidR="00903487" w:rsidRPr="00903487" w:rsidRDefault="00903487" w:rsidP="0022784F">
      <w:pPr>
        <w:pStyle w:val="supp"/>
        <w:snapToGrid w:val="0"/>
        <w:spacing w:after="0" w:line="420" w:lineRule="atLeast"/>
        <w:jc w:val="both"/>
        <w:rPr>
          <w:bCs/>
          <w:sz w:val="21"/>
          <w:szCs w:val="21"/>
          <w:shd w:val="pct15" w:color="auto" w:fill="FFFFFF"/>
          <w:lang w:eastAsia="ja-JP"/>
        </w:rPr>
      </w:pPr>
      <w:r w:rsidRPr="00903487">
        <w:rPr>
          <w:bCs/>
          <w:sz w:val="21"/>
          <w:szCs w:val="21"/>
          <w:shd w:val="pct15" w:color="auto" w:fill="FFFFFF"/>
          <w:lang w:eastAsia="ja-JP"/>
        </w:rPr>
        <w:t>Constant line</w:t>
      </w:r>
    </w:p>
    <w:p w14:paraId="02759E5C" w14:textId="77777777" w:rsidR="00903487" w:rsidRDefault="00903487" w:rsidP="00903487">
      <w:pPr>
        <w:pStyle w:val="supp"/>
        <w:snapToGrid w:val="0"/>
        <w:spacing w:after="0" w:line="420" w:lineRule="atLeast"/>
        <w:ind w:firstLineChars="187" w:firstLine="393"/>
        <w:jc w:val="both"/>
        <w:rPr>
          <w:b/>
          <w:bCs/>
          <w:sz w:val="21"/>
          <w:szCs w:val="21"/>
          <w:lang w:eastAsia="ja-JP"/>
        </w:rPr>
      </w:pPr>
      <w:r w:rsidRPr="00903487">
        <w:rPr>
          <w:bCs/>
          <w:sz w:val="21"/>
          <w:szCs w:val="21"/>
          <w:lang w:eastAsia="ja-JP"/>
        </w:rPr>
        <w:lastRenderedPageBreak/>
        <w:t xml:space="preserve">The model called </w:t>
      </w:r>
      <w:r w:rsidRPr="00903487">
        <w:rPr>
          <w:rFonts w:ascii="Courier New" w:hAnsi="Courier New" w:cs="Courier New"/>
          <w:bCs/>
          <w:sz w:val="21"/>
          <w:szCs w:val="21"/>
          <w:lang w:eastAsia="ja-JP"/>
        </w:rPr>
        <w:t>CONST</w:t>
      </w:r>
      <w:r w:rsidRPr="00903487">
        <w:rPr>
          <w:bCs/>
          <w:sz w:val="21"/>
          <w:szCs w:val="21"/>
          <w:lang w:eastAsia="ja-JP"/>
        </w:rPr>
        <w:t xml:space="preserve"> in GLOVE</w:t>
      </w:r>
      <w:r>
        <w:rPr>
          <w:bCs/>
          <w:sz w:val="21"/>
          <w:szCs w:val="21"/>
          <w:lang w:eastAsia="ja-JP"/>
        </w:rPr>
        <w:t xml:space="preserve"> is used whether </w:t>
      </w:r>
      <w:r w:rsidRPr="00903487">
        <w:rPr>
          <w:bCs/>
          <w:i/>
          <w:sz w:val="21"/>
          <w:szCs w:val="21"/>
          <w:lang w:eastAsia="ja-JP"/>
        </w:rPr>
        <w:t>R</w:t>
      </w:r>
      <w:r w:rsidRPr="00903487">
        <w:rPr>
          <w:bCs/>
          <w:sz w:val="21"/>
          <w:szCs w:val="21"/>
          <w:vertAlign w:val="subscript"/>
          <w:lang w:eastAsia="ja-JP"/>
        </w:rPr>
        <w:t>ex</w:t>
      </w:r>
      <w:r>
        <w:rPr>
          <w:bCs/>
          <w:sz w:val="21"/>
          <w:szCs w:val="21"/>
          <w:lang w:eastAsia="ja-JP"/>
        </w:rPr>
        <w:t xml:space="preserve"> exists or not. This model has a single fitting parameter </w:t>
      </w:r>
      <w:r w:rsidRPr="00903487">
        <w:rPr>
          <w:bCs/>
          <w:i/>
          <w:sz w:val="21"/>
          <w:szCs w:val="21"/>
          <w:lang w:eastAsia="ja-JP"/>
        </w:rPr>
        <w:t>R</w:t>
      </w:r>
      <w:r w:rsidRPr="00903487">
        <w:rPr>
          <w:bCs/>
          <w:sz w:val="21"/>
          <w:szCs w:val="21"/>
          <w:vertAlign w:val="subscript"/>
          <w:lang w:eastAsia="ja-JP"/>
        </w:rPr>
        <w:t>2</w:t>
      </w:r>
      <w:r w:rsidRPr="00903487">
        <w:rPr>
          <w:bCs/>
          <w:sz w:val="21"/>
          <w:szCs w:val="21"/>
          <w:vertAlign w:val="superscript"/>
          <w:lang w:eastAsia="ja-JP"/>
        </w:rPr>
        <w:t>0</w:t>
      </w:r>
      <w:r>
        <w:rPr>
          <w:bCs/>
          <w:sz w:val="21"/>
          <w:szCs w:val="21"/>
          <w:lang w:eastAsia="ja-JP"/>
        </w:rPr>
        <w:t xml:space="preserve">. i.e. </w:t>
      </w:r>
      <w:r w:rsidRPr="00903487">
        <w:rPr>
          <w:bCs/>
          <w:i/>
          <w:sz w:val="21"/>
          <w:szCs w:val="21"/>
          <w:lang w:eastAsia="ja-JP"/>
        </w:rPr>
        <w:t>R</w:t>
      </w:r>
      <w:r w:rsidRPr="00903487">
        <w:rPr>
          <w:bCs/>
          <w:sz w:val="21"/>
          <w:szCs w:val="21"/>
          <w:vertAlign w:val="subscript"/>
          <w:lang w:eastAsia="ja-JP"/>
        </w:rPr>
        <w:t>2</w:t>
      </w:r>
      <w:r w:rsidRPr="00903487">
        <w:rPr>
          <w:bCs/>
          <w:sz w:val="21"/>
          <w:szCs w:val="21"/>
          <w:vertAlign w:val="superscript"/>
          <w:lang w:eastAsia="ja-JP"/>
        </w:rPr>
        <w:t>eff</w:t>
      </w:r>
      <w:r>
        <w:rPr>
          <w:bCs/>
          <w:sz w:val="21"/>
          <w:szCs w:val="21"/>
          <w:lang w:eastAsia="ja-JP"/>
        </w:rPr>
        <w:t xml:space="preserve"> = </w:t>
      </w:r>
      <w:r w:rsidRPr="00903487">
        <w:rPr>
          <w:bCs/>
          <w:i/>
          <w:sz w:val="21"/>
          <w:szCs w:val="21"/>
          <w:lang w:eastAsia="ja-JP"/>
        </w:rPr>
        <w:t>R</w:t>
      </w:r>
      <w:r w:rsidRPr="00903487">
        <w:rPr>
          <w:bCs/>
          <w:sz w:val="21"/>
          <w:szCs w:val="21"/>
          <w:vertAlign w:val="subscript"/>
          <w:lang w:eastAsia="ja-JP"/>
        </w:rPr>
        <w:t>2</w:t>
      </w:r>
      <w:r w:rsidRPr="00903487">
        <w:rPr>
          <w:bCs/>
          <w:sz w:val="21"/>
          <w:szCs w:val="21"/>
          <w:vertAlign w:val="superscript"/>
          <w:lang w:eastAsia="ja-JP"/>
        </w:rPr>
        <w:t>0</w:t>
      </w:r>
      <w:r>
        <w:rPr>
          <w:bCs/>
          <w:sz w:val="21"/>
          <w:szCs w:val="21"/>
          <w:lang w:eastAsia="ja-JP"/>
        </w:rPr>
        <w:t>.</w:t>
      </w:r>
    </w:p>
    <w:p w14:paraId="7548F254" w14:textId="77777777" w:rsidR="00903487" w:rsidRDefault="00903487" w:rsidP="0022784F">
      <w:pPr>
        <w:pStyle w:val="supp"/>
        <w:snapToGrid w:val="0"/>
        <w:spacing w:after="0" w:line="420" w:lineRule="atLeast"/>
        <w:jc w:val="both"/>
        <w:rPr>
          <w:b/>
          <w:bCs/>
          <w:sz w:val="21"/>
          <w:szCs w:val="21"/>
          <w:lang w:eastAsia="ja-JP"/>
        </w:rPr>
      </w:pPr>
    </w:p>
    <w:p w14:paraId="0A858897" w14:textId="77777777" w:rsidR="00DE37AC" w:rsidRPr="00CE2732" w:rsidRDefault="00DE37AC" w:rsidP="0022784F">
      <w:pPr>
        <w:pStyle w:val="supp"/>
        <w:snapToGrid w:val="0"/>
        <w:spacing w:after="0" w:line="420" w:lineRule="atLeast"/>
        <w:jc w:val="both"/>
        <w:rPr>
          <w:bCs/>
          <w:sz w:val="21"/>
          <w:szCs w:val="21"/>
          <w:shd w:val="pct15" w:color="auto" w:fill="FFFFFF"/>
          <w:lang w:eastAsia="ja-JP"/>
        </w:rPr>
      </w:pPr>
      <w:r w:rsidRPr="00CE2732">
        <w:rPr>
          <w:rFonts w:hint="eastAsia"/>
          <w:bCs/>
          <w:sz w:val="21"/>
          <w:szCs w:val="21"/>
          <w:shd w:val="pct15" w:color="auto" w:fill="FFFFFF"/>
          <w:lang w:eastAsia="ja-JP"/>
        </w:rPr>
        <w:t>Basic three-state exchange model</w:t>
      </w:r>
    </w:p>
    <w:p w14:paraId="3FD5CE04" w14:textId="77777777" w:rsidR="0022784F" w:rsidRPr="00BF2601" w:rsidRDefault="00DE37AC" w:rsidP="0022784F">
      <w:pPr>
        <w:pStyle w:val="supp"/>
        <w:snapToGrid w:val="0"/>
        <w:spacing w:after="0" w:line="420" w:lineRule="atLeast"/>
        <w:ind w:firstLineChars="202" w:firstLine="424"/>
        <w:jc w:val="both"/>
        <w:rPr>
          <w:sz w:val="21"/>
          <w:szCs w:val="21"/>
          <w:lang w:eastAsia="ja-JP"/>
        </w:rPr>
      </w:pPr>
      <w:r>
        <w:rPr>
          <w:rFonts w:hint="eastAsia"/>
          <w:sz w:val="21"/>
          <w:szCs w:val="21"/>
          <w:lang w:eastAsia="ja-JP"/>
        </w:rPr>
        <w:t>A</w:t>
      </w:r>
      <w:r w:rsidR="0022784F" w:rsidRPr="00BF2601">
        <w:rPr>
          <w:sz w:val="21"/>
          <w:szCs w:val="21"/>
          <w:lang w:eastAsia="ja-JP"/>
        </w:rPr>
        <w:t xml:space="preserve">n analytical equation was derived by Grey </w:t>
      </w:r>
      <w:r w:rsidR="0022784F" w:rsidRPr="003D738D">
        <w:rPr>
          <w:i/>
          <w:sz w:val="21"/>
          <w:szCs w:val="21"/>
          <w:lang w:eastAsia="ja-JP"/>
        </w:rPr>
        <w:t>et al</w:t>
      </w:r>
      <w:r w:rsidRPr="003D738D">
        <w:rPr>
          <w:rFonts w:hint="eastAsia"/>
          <w:i/>
          <w:sz w:val="21"/>
          <w:szCs w:val="21"/>
          <w:lang w:eastAsia="ja-JP"/>
        </w:rPr>
        <w:t xml:space="preserve"> </w:t>
      </w:r>
      <w:r>
        <w:rPr>
          <w:rFonts w:hint="eastAsia"/>
          <w:sz w:val="21"/>
          <w:szCs w:val="21"/>
          <w:lang w:eastAsia="ja-JP"/>
        </w:rPr>
        <w:t>for a three-state exchange model</w:t>
      </w:r>
      <w:r w:rsidR="0022784F" w:rsidRPr="00BF2601">
        <w:rPr>
          <w:sz w:val="21"/>
          <w:szCs w:val="21"/>
          <w:lang w:eastAsia="ja-JP"/>
        </w:rPr>
        <w:t xml:space="preserve">, but is only </w:t>
      </w:r>
      <w:r w:rsidR="0022784F" w:rsidRPr="00BF2601">
        <w:rPr>
          <w:rFonts w:hint="eastAsia"/>
          <w:sz w:val="21"/>
          <w:szCs w:val="21"/>
          <w:lang w:eastAsia="ja-JP"/>
        </w:rPr>
        <w:t xml:space="preserve">applicable </w:t>
      </w:r>
      <w:r w:rsidR="0022784F" w:rsidRPr="00BF2601">
        <w:rPr>
          <w:sz w:val="21"/>
          <w:szCs w:val="21"/>
          <w:lang w:eastAsia="ja-JP"/>
        </w:rPr>
        <w:t xml:space="preserve">to fast exchange. Since it is difficult to know the exchange regime of the system </w:t>
      </w:r>
      <w:r w:rsidR="003D738D">
        <w:rPr>
          <w:rFonts w:hint="eastAsia"/>
          <w:sz w:val="21"/>
          <w:szCs w:val="21"/>
          <w:lang w:eastAsia="ja-JP"/>
        </w:rPr>
        <w:t>of interest</w:t>
      </w:r>
      <w:r w:rsidR="0022784F" w:rsidRPr="00BF2601">
        <w:rPr>
          <w:sz w:val="21"/>
          <w:szCs w:val="21"/>
          <w:lang w:eastAsia="ja-JP"/>
        </w:rPr>
        <w:t xml:space="preserve"> </w:t>
      </w:r>
      <w:r w:rsidR="0022784F" w:rsidRPr="00BF2601">
        <w:rPr>
          <w:i/>
          <w:sz w:val="21"/>
          <w:szCs w:val="21"/>
          <w:lang w:eastAsia="ja-JP"/>
        </w:rPr>
        <w:t>a priori</w:t>
      </w:r>
      <w:r w:rsidR="0022784F" w:rsidRPr="00BF2601">
        <w:rPr>
          <w:sz w:val="21"/>
          <w:szCs w:val="21"/>
          <w:lang w:eastAsia="ja-JP"/>
        </w:rPr>
        <w:t xml:space="preserve">, an </w:t>
      </w:r>
      <w:bookmarkStart w:id="0" w:name="OLE_LINK6"/>
      <w:bookmarkStart w:id="1" w:name="OLE_LINK7"/>
      <w:r w:rsidR="0022784F" w:rsidRPr="00BF2601">
        <w:rPr>
          <w:i/>
          <w:sz w:val="21"/>
          <w:szCs w:val="21"/>
        </w:rPr>
        <w:t>R</w:t>
      </w:r>
      <w:r w:rsidR="0022784F" w:rsidRPr="00BF2601">
        <w:rPr>
          <w:sz w:val="21"/>
          <w:szCs w:val="21"/>
          <w:vertAlign w:val="subscript"/>
        </w:rPr>
        <w:t>2</w:t>
      </w:r>
      <w:r w:rsidR="0022784F" w:rsidRPr="00BF2601">
        <w:rPr>
          <w:sz w:val="21"/>
          <w:szCs w:val="21"/>
          <w:vertAlign w:val="superscript"/>
        </w:rPr>
        <w:t>eff</w:t>
      </w:r>
      <w:r w:rsidR="0022784F" w:rsidRPr="00BF2601">
        <w:rPr>
          <w:sz w:val="21"/>
          <w:szCs w:val="21"/>
        </w:rPr>
        <w:t xml:space="preserve"> </w:t>
      </w:r>
      <w:r w:rsidR="0022784F" w:rsidRPr="00BF2601">
        <w:rPr>
          <w:sz w:val="21"/>
          <w:szCs w:val="21"/>
          <w:lang w:eastAsia="ja-JP"/>
        </w:rPr>
        <w:t>rate</w:t>
      </w:r>
      <w:bookmarkEnd w:id="0"/>
      <w:bookmarkEnd w:id="1"/>
      <w:r w:rsidR="0022784F" w:rsidRPr="00BF2601">
        <w:rPr>
          <w:sz w:val="21"/>
          <w:szCs w:val="21"/>
          <w:lang w:eastAsia="ja-JP"/>
        </w:rPr>
        <w:t xml:space="preserve"> in a three state exchange is usually calculated numerically by matrix operations</w:t>
      </w:r>
      <w:r w:rsidR="00FF4630">
        <w:rPr>
          <w:rFonts w:hint="eastAsia"/>
          <w:sz w:val="21"/>
          <w:szCs w:val="21"/>
          <w:lang w:eastAsia="ja-JP"/>
        </w:rPr>
        <w:t xml:space="preserve"> (</w:t>
      </w:r>
      <w:r w:rsidR="00FF4630" w:rsidRPr="00FF4630">
        <w:rPr>
          <w:sz w:val="21"/>
          <w:szCs w:val="21"/>
          <w:lang w:eastAsia="ja-JP"/>
        </w:rPr>
        <w:t>Korzhnev DM</w:t>
      </w:r>
      <w:r w:rsidR="00FF4630">
        <w:rPr>
          <w:rFonts w:hint="eastAsia"/>
          <w:sz w:val="21"/>
          <w:szCs w:val="21"/>
          <w:lang w:eastAsia="ja-JP"/>
        </w:rPr>
        <w:t xml:space="preserve"> et al. 2004)</w:t>
      </w:r>
      <w:r w:rsidR="0022784F" w:rsidRPr="00BF2601">
        <w:rPr>
          <w:rFonts w:hint="eastAsia"/>
          <w:sz w:val="21"/>
          <w:szCs w:val="21"/>
          <w:lang w:eastAsia="ja-JP"/>
        </w:rPr>
        <w:t>:</w:t>
      </w:r>
    </w:p>
    <w:p w14:paraId="084D3C09" w14:textId="77777777" w:rsidR="0022784F" w:rsidRPr="00BF2601" w:rsidRDefault="001F66CB" w:rsidP="00541247">
      <w:pPr>
        <w:pStyle w:val="supp"/>
        <w:tabs>
          <w:tab w:val="right" w:pos="8505"/>
        </w:tabs>
        <w:snapToGrid w:val="0"/>
        <w:spacing w:after="0" w:line="420" w:lineRule="atLeast"/>
        <w:ind w:leftChars="337" w:left="708"/>
        <w:jc w:val="both"/>
        <w:rPr>
          <w:sz w:val="21"/>
          <w:szCs w:val="21"/>
          <w:lang w:eastAsia="ja-JP"/>
        </w:rPr>
      </w:pPr>
      <w:r>
        <w:rPr>
          <w:noProof/>
          <w:position w:val="-68"/>
          <w:sz w:val="21"/>
          <w:szCs w:val="21"/>
          <w:lang w:val="en-US" w:eastAsia="ja-JP"/>
        </w:rPr>
        <w:drawing>
          <wp:inline distT="0" distB="0" distL="0" distR="0" wp14:anchorId="7C25384D" wp14:editId="3AEDEE2A">
            <wp:extent cx="3929380" cy="932815"/>
            <wp:effectExtent l="0" t="0" r="762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29380" cy="932815"/>
                    </a:xfrm>
                    <a:prstGeom prst="rect">
                      <a:avLst/>
                    </a:prstGeom>
                    <a:noFill/>
                    <a:ln>
                      <a:noFill/>
                    </a:ln>
                  </pic:spPr>
                </pic:pic>
              </a:graphicData>
            </a:graphic>
          </wp:inline>
        </w:drawing>
      </w:r>
      <w:r w:rsidR="0022784F" w:rsidRPr="00BF2601">
        <w:rPr>
          <w:sz w:val="21"/>
          <w:szCs w:val="21"/>
        </w:rPr>
        <w:tab/>
        <w:t>(</w:t>
      </w:r>
      <w:r w:rsidR="00CE2732">
        <w:rPr>
          <w:rFonts w:hint="eastAsia"/>
          <w:sz w:val="21"/>
          <w:szCs w:val="21"/>
          <w:lang w:val="en-US" w:eastAsia="ja-JP"/>
        </w:rPr>
        <w:t>5</w:t>
      </w:r>
      <w:r w:rsidR="0022784F" w:rsidRPr="00BF2601">
        <w:rPr>
          <w:sz w:val="21"/>
          <w:szCs w:val="21"/>
        </w:rPr>
        <w:t>)</w:t>
      </w:r>
      <w:r w:rsidR="0022784F" w:rsidRPr="00BF2601">
        <w:rPr>
          <w:rFonts w:hint="eastAsia"/>
          <w:sz w:val="21"/>
          <w:szCs w:val="21"/>
          <w:lang w:eastAsia="ja-JP"/>
        </w:rPr>
        <w:t>.</w:t>
      </w:r>
    </w:p>
    <w:p w14:paraId="1604CAD0" w14:textId="77777777" w:rsidR="0022784F" w:rsidRPr="00BF2601" w:rsidRDefault="003D738D" w:rsidP="003D738D">
      <w:pPr>
        <w:pStyle w:val="supp"/>
        <w:snapToGrid w:val="0"/>
        <w:spacing w:after="0" w:line="420" w:lineRule="atLeast"/>
        <w:jc w:val="both"/>
        <w:rPr>
          <w:sz w:val="21"/>
          <w:szCs w:val="21"/>
          <w:lang w:eastAsia="ja-JP"/>
        </w:rPr>
      </w:pPr>
      <w:r>
        <w:rPr>
          <w:rFonts w:hint="eastAsia"/>
          <w:sz w:val="21"/>
          <w:szCs w:val="21"/>
          <w:lang w:eastAsia="ja-JP"/>
        </w:rPr>
        <w:t>T</w:t>
      </w:r>
      <w:r w:rsidR="0022784F" w:rsidRPr="00BF2601">
        <w:rPr>
          <w:sz w:val="21"/>
          <w:szCs w:val="21"/>
          <w:lang w:eastAsia="ja-JP"/>
        </w:rPr>
        <w:t xml:space="preserve">he calculated </w:t>
      </w:r>
      <w:r w:rsidR="0022784F" w:rsidRPr="00BF2601">
        <w:rPr>
          <w:i/>
          <w:sz w:val="21"/>
          <w:szCs w:val="21"/>
        </w:rPr>
        <w:t>R</w:t>
      </w:r>
      <w:r w:rsidR="0022784F" w:rsidRPr="00BF2601">
        <w:rPr>
          <w:sz w:val="21"/>
          <w:szCs w:val="21"/>
          <w:vertAlign w:val="subscript"/>
        </w:rPr>
        <w:t>2</w:t>
      </w:r>
      <w:r w:rsidR="0022784F" w:rsidRPr="00BF2601">
        <w:rPr>
          <w:sz w:val="21"/>
          <w:szCs w:val="21"/>
          <w:vertAlign w:val="superscript"/>
        </w:rPr>
        <w:t>eff</w:t>
      </w:r>
      <w:r w:rsidR="0022784F" w:rsidRPr="00BF2601">
        <w:rPr>
          <w:sz w:val="21"/>
          <w:szCs w:val="21"/>
        </w:rPr>
        <w:t xml:space="preserve"> </w:t>
      </w:r>
      <w:r w:rsidR="0022784F" w:rsidRPr="00BF2601">
        <w:rPr>
          <w:sz w:val="21"/>
          <w:szCs w:val="21"/>
          <w:lang w:eastAsia="ja-JP"/>
        </w:rPr>
        <w:t xml:space="preserve">rate </w:t>
      </w:r>
      <w:r>
        <w:rPr>
          <w:rFonts w:hint="eastAsia"/>
          <w:sz w:val="21"/>
          <w:szCs w:val="21"/>
          <w:lang w:eastAsia="ja-JP"/>
        </w:rPr>
        <w:t xml:space="preserve">using this matrix manipulation </w:t>
      </w:r>
      <w:r w:rsidR="0022784F" w:rsidRPr="00BF2601">
        <w:rPr>
          <w:sz w:val="21"/>
          <w:szCs w:val="21"/>
          <w:lang w:eastAsia="ja-JP"/>
        </w:rPr>
        <w:t xml:space="preserve">has no approximation for all exchange regimes, </w:t>
      </w:r>
      <w:r w:rsidR="007516EE">
        <w:rPr>
          <w:rFonts w:hint="eastAsia"/>
          <w:sz w:val="21"/>
          <w:szCs w:val="21"/>
          <w:lang w:eastAsia="ja-JP"/>
        </w:rPr>
        <w:t xml:space="preserve">but </w:t>
      </w:r>
      <w:r w:rsidR="0022784F" w:rsidRPr="00BF2601">
        <w:rPr>
          <w:sz w:val="21"/>
          <w:szCs w:val="21"/>
          <w:lang w:eastAsia="ja-JP"/>
        </w:rPr>
        <w:t xml:space="preserve">the </w:t>
      </w:r>
      <w:r w:rsidR="007516EE">
        <w:rPr>
          <w:rFonts w:hint="eastAsia"/>
          <w:sz w:val="21"/>
          <w:szCs w:val="21"/>
          <w:lang w:eastAsia="ja-JP"/>
        </w:rPr>
        <w:t>calculation</w:t>
      </w:r>
      <w:r w:rsidR="007516EE">
        <w:rPr>
          <w:sz w:val="21"/>
          <w:szCs w:val="21"/>
          <w:lang w:eastAsia="ja-JP"/>
        </w:rPr>
        <w:t xml:space="preserve"> </w:t>
      </w:r>
      <w:r w:rsidR="007516EE">
        <w:rPr>
          <w:rFonts w:hint="eastAsia"/>
          <w:sz w:val="21"/>
          <w:szCs w:val="21"/>
          <w:lang w:eastAsia="ja-JP"/>
        </w:rPr>
        <w:t>is</w:t>
      </w:r>
      <w:r w:rsidR="0022784F" w:rsidRPr="00BF2601">
        <w:rPr>
          <w:sz w:val="21"/>
          <w:szCs w:val="21"/>
          <w:lang w:eastAsia="ja-JP"/>
        </w:rPr>
        <w:t xml:space="preserve"> time consuming. </w:t>
      </w:r>
      <w:r w:rsidR="00CE6D85">
        <w:rPr>
          <w:rFonts w:hint="eastAsia"/>
          <w:sz w:val="21"/>
          <w:szCs w:val="21"/>
          <w:lang w:eastAsia="ja-JP"/>
        </w:rPr>
        <w:t xml:space="preserve">To calculate </w:t>
      </w:r>
      <w:r w:rsidR="00CE6D85" w:rsidRPr="00BF2601">
        <w:rPr>
          <w:i/>
          <w:sz w:val="21"/>
          <w:szCs w:val="21"/>
        </w:rPr>
        <w:t>R</w:t>
      </w:r>
      <w:r w:rsidR="00CE6D85" w:rsidRPr="00BF2601">
        <w:rPr>
          <w:sz w:val="21"/>
          <w:szCs w:val="21"/>
          <w:vertAlign w:val="subscript"/>
        </w:rPr>
        <w:t>2</w:t>
      </w:r>
      <w:r w:rsidR="00CE6D85" w:rsidRPr="00BF2601">
        <w:rPr>
          <w:sz w:val="21"/>
          <w:szCs w:val="21"/>
          <w:vertAlign w:val="superscript"/>
        </w:rPr>
        <w:t>eff</w:t>
      </w:r>
      <w:r w:rsidR="00CE6D85" w:rsidRPr="00BF2601">
        <w:rPr>
          <w:rFonts w:hint="eastAsia"/>
          <w:sz w:val="21"/>
          <w:szCs w:val="21"/>
          <w:lang w:eastAsia="ja-JP"/>
        </w:rPr>
        <w:t xml:space="preserve"> </w:t>
      </w:r>
      <w:r w:rsidR="00CE6D85">
        <w:rPr>
          <w:rFonts w:hint="eastAsia"/>
          <w:sz w:val="21"/>
          <w:szCs w:val="21"/>
          <w:lang w:eastAsia="ja-JP"/>
        </w:rPr>
        <w:t>faster</w:t>
      </w:r>
      <w:r w:rsidR="00202AEF">
        <w:rPr>
          <w:rFonts w:hint="eastAsia"/>
          <w:sz w:val="21"/>
          <w:szCs w:val="21"/>
          <w:lang w:eastAsia="ja-JP"/>
        </w:rPr>
        <w:t xml:space="preserve"> in GLOVE</w:t>
      </w:r>
      <w:r w:rsidR="00CE6D85">
        <w:rPr>
          <w:rFonts w:hint="eastAsia"/>
          <w:sz w:val="21"/>
          <w:szCs w:val="21"/>
          <w:lang w:eastAsia="ja-JP"/>
        </w:rPr>
        <w:t>,</w:t>
      </w:r>
      <w:r w:rsidR="0022784F" w:rsidRPr="00BF2601">
        <w:rPr>
          <w:sz w:val="21"/>
          <w:szCs w:val="21"/>
          <w:lang w:eastAsia="ja-JP"/>
        </w:rPr>
        <w:t xml:space="preserve"> an </w:t>
      </w:r>
      <w:r w:rsidR="0022784F" w:rsidRPr="00BF2601">
        <w:rPr>
          <w:i/>
          <w:sz w:val="21"/>
          <w:szCs w:val="21"/>
        </w:rPr>
        <w:t>R</w:t>
      </w:r>
      <w:r w:rsidR="0022784F" w:rsidRPr="00BF2601">
        <w:rPr>
          <w:sz w:val="21"/>
          <w:szCs w:val="21"/>
          <w:vertAlign w:val="subscript"/>
        </w:rPr>
        <w:t>2</w:t>
      </w:r>
      <w:r w:rsidR="0022784F" w:rsidRPr="00BF2601">
        <w:rPr>
          <w:sz w:val="21"/>
          <w:szCs w:val="21"/>
          <w:vertAlign w:val="superscript"/>
        </w:rPr>
        <w:t>eff</w:t>
      </w:r>
      <w:r w:rsidR="0022784F" w:rsidRPr="00BF2601">
        <w:rPr>
          <w:sz w:val="21"/>
          <w:szCs w:val="21"/>
        </w:rPr>
        <w:t xml:space="preserve"> </w:t>
      </w:r>
      <w:r w:rsidR="0022784F" w:rsidRPr="00BF2601">
        <w:rPr>
          <w:sz w:val="21"/>
          <w:szCs w:val="21"/>
          <w:lang w:eastAsia="ja-JP"/>
        </w:rPr>
        <w:t xml:space="preserve">rate is calculated </w:t>
      </w:r>
      <w:r>
        <w:rPr>
          <w:rFonts w:hint="eastAsia"/>
          <w:sz w:val="21"/>
          <w:szCs w:val="21"/>
          <w:lang w:eastAsia="ja-JP"/>
        </w:rPr>
        <w:t>using the equation shown below</w:t>
      </w:r>
      <w:r w:rsidR="00CE6D85">
        <w:rPr>
          <w:rFonts w:hint="eastAsia"/>
          <w:sz w:val="21"/>
          <w:szCs w:val="21"/>
          <w:lang w:eastAsia="ja-JP"/>
        </w:rPr>
        <w:t>.</w:t>
      </w:r>
      <w:r>
        <w:rPr>
          <w:rFonts w:hint="eastAsia"/>
          <w:sz w:val="21"/>
          <w:szCs w:val="21"/>
          <w:lang w:eastAsia="ja-JP"/>
        </w:rPr>
        <w:t xml:space="preserve"> </w:t>
      </w:r>
      <w:r w:rsidR="007516EE">
        <w:rPr>
          <w:rFonts w:hint="eastAsia"/>
          <w:sz w:val="21"/>
          <w:szCs w:val="21"/>
          <w:lang w:eastAsia="ja-JP"/>
        </w:rPr>
        <w:t>Th</w:t>
      </w:r>
      <w:r w:rsidR="00CE6D85">
        <w:rPr>
          <w:rFonts w:hint="eastAsia"/>
          <w:sz w:val="21"/>
          <w:szCs w:val="21"/>
          <w:lang w:eastAsia="ja-JP"/>
        </w:rPr>
        <w:t>is equation</w:t>
      </w:r>
      <w:r w:rsidR="007516EE">
        <w:rPr>
          <w:rFonts w:hint="eastAsia"/>
          <w:sz w:val="21"/>
          <w:szCs w:val="21"/>
          <w:lang w:eastAsia="ja-JP"/>
        </w:rPr>
        <w:t xml:space="preserve"> </w:t>
      </w:r>
      <w:r w:rsidR="005928BE">
        <w:rPr>
          <w:rFonts w:hint="eastAsia"/>
          <w:sz w:val="21"/>
          <w:szCs w:val="21"/>
          <w:lang w:eastAsia="ja-JP"/>
        </w:rPr>
        <w:t xml:space="preserve">called </w:t>
      </w:r>
      <w:r w:rsidR="005928BE" w:rsidRPr="005928BE">
        <w:rPr>
          <w:rFonts w:ascii="Courier New" w:hAnsi="Courier New" w:cs="Courier New"/>
          <w:sz w:val="21"/>
          <w:szCs w:val="21"/>
          <w:lang w:eastAsia="ja-JP"/>
        </w:rPr>
        <w:t>MATRIX3</w:t>
      </w:r>
      <w:r w:rsidR="00CE6D85">
        <w:rPr>
          <w:rFonts w:hint="eastAsia"/>
          <w:sz w:val="21"/>
          <w:szCs w:val="21"/>
          <w:lang w:eastAsia="ja-JP"/>
        </w:rPr>
        <w:t xml:space="preserve"> in GLOVE</w:t>
      </w:r>
      <w:r w:rsidR="005928BE" w:rsidRPr="00BF2601">
        <w:rPr>
          <w:rFonts w:hint="eastAsia"/>
          <w:sz w:val="21"/>
          <w:szCs w:val="21"/>
          <w:lang w:eastAsia="ja-JP"/>
        </w:rPr>
        <w:t xml:space="preserve"> </w:t>
      </w:r>
      <w:r w:rsidR="0022784F" w:rsidRPr="00BF2601">
        <w:rPr>
          <w:rFonts w:hint="eastAsia"/>
          <w:sz w:val="21"/>
          <w:szCs w:val="21"/>
          <w:lang w:eastAsia="ja-JP"/>
        </w:rPr>
        <w:t>was derived according to the</w:t>
      </w:r>
      <w:r w:rsidR="00887E1F">
        <w:rPr>
          <w:rFonts w:hint="eastAsia"/>
          <w:sz w:val="21"/>
          <w:szCs w:val="21"/>
          <w:lang w:eastAsia="ja-JP"/>
        </w:rPr>
        <w:t xml:space="preserve"> same</w:t>
      </w:r>
      <w:r w:rsidR="0022784F" w:rsidRPr="00BF2601">
        <w:rPr>
          <w:rFonts w:hint="eastAsia"/>
          <w:sz w:val="21"/>
          <w:szCs w:val="21"/>
          <w:lang w:eastAsia="ja-JP"/>
        </w:rPr>
        <w:t xml:space="preserve"> procedure to derive </w:t>
      </w:r>
      <w:r w:rsidR="0022784F" w:rsidRPr="00BF2601">
        <w:rPr>
          <w:sz w:val="21"/>
          <w:szCs w:val="21"/>
          <w:lang w:eastAsia="ja-JP"/>
        </w:rPr>
        <w:t xml:space="preserve">the </w:t>
      </w:r>
      <w:r w:rsidR="0022784F" w:rsidRPr="00BF2601">
        <w:rPr>
          <w:sz w:val="21"/>
          <w:szCs w:val="21"/>
        </w:rPr>
        <w:t xml:space="preserve">Carver and </w:t>
      </w:r>
      <w:proofErr w:type="gramStart"/>
      <w:r w:rsidR="0022784F" w:rsidRPr="00BF2601">
        <w:rPr>
          <w:sz w:val="21"/>
          <w:szCs w:val="21"/>
        </w:rPr>
        <w:t>Richards</w:t>
      </w:r>
      <w:proofErr w:type="gramEnd"/>
      <w:r w:rsidR="0022784F" w:rsidRPr="00BF2601">
        <w:rPr>
          <w:sz w:val="21"/>
          <w:szCs w:val="21"/>
          <w:lang w:eastAsia="ja-JP"/>
        </w:rPr>
        <w:t xml:space="preserve"> equation:</w:t>
      </w:r>
    </w:p>
    <w:p w14:paraId="50E5411D" w14:textId="77777777" w:rsidR="0022784F" w:rsidRPr="00BF2601" w:rsidRDefault="001F66CB" w:rsidP="00541247">
      <w:pPr>
        <w:tabs>
          <w:tab w:val="right" w:pos="8505"/>
        </w:tabs>
        <w:autoSpaceDE w:val="0"/>
        <w:autoSpaceDN w:val="0"/>
        <w:adjustRightInd w:val="0"/>
        <w:snapToGrid w:val="0"/>
        <w:spacing w:line="420" w:lineRule="atLeast"/>
        <w:ind w:leftChars="337" w:left="708"/>
        <w:rPr>
          <w:szCs w:val="21"/>
        </w:rPr>
      </w:pPr>
      <w:r>
        <w:rPr>
          <w:noProof/>
          <w:position w:val="-28"/>
          <w:szCs w:val="21"/>
        </w:rPr>
        <w:drawing>
          <wp:inline distT="0" distB="0" distL="0" distR="0" wp14:anchorId="54D69567" wp14:editId="472E6995">
            <wp:extent cx="1231265" cy="39814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1265" cy="398145"/>
                    </a:xfrm>
                    <a:prstGeom prst="rect">
                      <a:avLst/>
                    </a:prstGeom>
                    <a:noFill/>
                    <a:ln>
                      <a:noFill/>
                    </a:ln>
                  </pic:spPr>
                </pic:pic>
              </a:graphicData>
            </a:graphic>
          </wp:inline>
        </w:drawing>
      </w:r>
      <w:r w:rsidR="0022784F" w:rsidRPr="00BF2601">
        <w:rPr>
          <w:szCs w:val="21"/>
        </w:rPr>
        <w:tab/>
        <w:t>(</w:t>
      </w:r>
      <w:r w:rsidR="00CE2732">
        <w:rPr>
          <w:rFonts w:hint="eastAsia"/>
          <w:szCs w:val="21"/>
        </w:rPr>
        <w:t>6</w:t>
      </w:r>
      <w:r w:rsidR="0022784F" w:rsidRPr="00BF2601">
        <w:rPr>
          <w:szCs w:val="21"/>
        </w:rPr>
        <w:t>)</w:t>
      </w:r>
      <w:r w:rsidR="0022784F" w:rsidRPr="00BF2601">
        <w:rPr>
          <w:rFonts w:hint="eastAsia"/>
          <w:szCs w:val="21"/>
        </w:rPr>
        <w:t>.</w:t>
      </w:r>
    </w:p>
    <w:p w14:paraId="05FFCE2E" w14:textId="77777777" w:rsidR="0022784F" w:rsidRPr="00BF2601" w:rsidRDefault="0022784F" w:rsidP="0022784F">
      <w:pPr>
        <w:pStyle w:val="supp"/>
        <w:snapToGrid w:val="0"/>
        <w:spacing w:after="0" w:line="420" w:lineRule="atLeast"/>
        <w:ind w:firstLineChars="202" w:firstLine="424"/>
        <w:jc w:val="both"/>
        <w:rPr>
          <w:sz w:val="21"/>
          <w:szCs w:val="21"/>
        </w:rPr>
      </w:pPr>
      <w:r w:rsidRPr="00BF2601">
        <w:rPr>
          <w:sz w:val="21"/>
          <w:szCs w:val="21"/>
        </w:rPr>
        <w:t xml:space="preserve">Under the experimentally accessible condition, </w:t>
      </w:r>
      <w:r w:rsidRPr="00BF2601">
        <w:rPr>
          <w:i/>
          <w:sz w:val="21"/>
          <w:szCs w:val="21"/>
        </w:rPr>
        <w:t>R</w:t>
      </w:r>
      <w:r w:rsidRPr="00BF2601">
        <w:rPr>
          <w:sz w:val="21"/>
          <w:szCs w:val="21"/>
          <w:vertAlign w:val="subscript"/>
        </w:rPr>
        <w:t>2</w:t>
      </w:r>
      <w:r w:rsidRPr="00BF2601">
        <w:rPr>
          <w:sz w:val="21"/>
          <w:szCs w:val="21"/>
          <w:vertAlign w:val="superscript"/>
        </w:rPr>
        <w:t>eff</w:t>
      </w:r>
      <w:r w:rsidRPr="00BF2601">
        <w:rPr>
          <w:sz w:val="21"/>
          <w:szCs w:val="21"/>
        </w:rPr>
        <w:t xml:space="preserve"> is dominated by the largest eigenvalue </w:t>
      </w:r>
      <w:r w:rsidRPr="00BF2601">
        <w:rPr>
          <w:i/>
          <w:sz w:val="21"/>
          <w:szCs w:val="21"/>
        </w:rPr>
        <w:t>λ</w:t>
      </w:r>
      <w:r w:rsidRPr="00BF2601">
        <w:rPr>
          <w:sz w:val="21"/>
          <w:szCs w:val="21"/>
          <w:vertAlign w:val="subscript"/>
        </w:rPr>
        <w:t>1</w:t>
      </w:r>
      <w:r w:rsidRPr="00BF2601">
        <w:rPr>
          <w:sz w:val="21"/>
          <w:szCs w:val="21"/>
        </w:rPr>
        <w:t xml:space="preserve"> of the matrix.</w:t>
      </w:r>
    </w:p>
    <w:p w14:paraId="4195699E" w14:textId="77777777" w:rsidR="0022784F" w:rsidRPr="00BF2601" w:rsidRDefault="001F66CB" w:rsidP="00541247">
      <w:pPr>
        <w:tabs>
          <w:tab w:val="right" w:pos="8505"/>
        </w:tabs>
        <w:autoSpaceDE w:val="0"/>
        <w:autoSpaceDN w:val="0"/>
        <w:adjustRightInd w:val="0"/>
        <w:snapToGrid w:val="0"/>
        <w:spacing w:line="420" w:lineRule="atLeast"/>
        <w:ind w:leftChars="337" w:left="708"/>
        <w:rPr>
          <w:szCs w:val="21"/>
        </w:rPr>
      </w:pPr>
      <w:r>
        <w:rPr>
          <w:noProof/>
          <w:position w:val="-70"/>
          <w:szCs w:val="21"/>
        </w:rPr>
        <w:drawing>
          <wp:inline distT="0" distB="0" distL="0" distR="0" wp14:anchorId="5A9558D0" wp14:editId="2E7CFBAE">
            <wp:extent cx="3820795" cy="9505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20795" cy="950595"/>
                    </a:xfrm>
                    <a:prstGeom prst="rect">
                      <a:avLst/>
                    </a:prstGeom>
                    <a:noFill/>
                    <a:ln>
                      <a:noFill/>
                    </a:ln>
                  </pic:spPr>
                </pic:pic>
              </a:graphicData>
            </a:graphic>
          </wp:inline>
        </w:drawing>
      </w:r>
      <w:r w:rsidR="0022784F" w:rsidRPr="00BF2601">
        <w:rPr>
          <w:szCs w:val="21"/>
        </w:rPr>
        <w:tab/>
        <w:t>(</w:t>
      </w:r>
      <w:r w:rsidR="00CE2732">
        <w:rPr>
          <w:rFonts w:hint="eastAsia"/>
          <w:szCs w:val="21"/>
        </w:rPr>
        <w:t>7</w:t>
      </w:r>
      <w:r w:rsidR="0022784F" w:rsidRPr="00BF2601">
        <w:rPr>
          <w:szCs w:val="21"/>
        </w:rPr>
        <w:t>)</w:t>
      </w:r>
      <w:r w:rsidR="0022784F" w:rsidRPr="00BF2601">
        <w:rPr>
          <w:rFonts w:hint="eastAsia"/>
          <w:szCs w:val="21"/>
        </w:rPr>
        <w:t>,</w:t>
      </w:r>
    </w:p>
    <w:p w14:paraId="1C01A100" w14:textId="77777777" w:rsidR="00D91D6D" w:rsidRPr="00BF2601" w:rsidRDefault="0022784F" w:rsidP="00D91D6D">
      <w:pPr>
        <w:pStyle w:val="supp"/>
        <w:snapToGrid w:val="0"/>
        <w:spacing w:after="0" w:line="420" w:lineRule="atLeast"/>
        <w:jc w:val="both"/>
        <w:rPr>
          <w:sz w:val="21"/>
          <w:szCs w:val="21"/>
          <w:lang w:eastAsia="ja-JP"/>
        </w:rPr>
      </w:pPr>
      <w:proofErr w:type="gramStart"/>
      <w:r w:rsidRPr="00BF2601">
        <w:rPr>
          <w:sz w:val="21"/>
          <w:szCs w:val="21"/>
        </w:rPr>
        <w:t>where</w:t>
      </w:r>
      <w:proofErr w:type="gramEnd"/>
      <w:r w:rsidRPr="00BF2601">
        <w:rPr>
          <w:sz w:val="21"/>
          <w:szCs w:val="21"/>
        </w:rPr>
        <w:t xml:space="preserve"> </w:t>
      </w:r>
      <w:r w:rsidRPr="00BF2601">
        <w:rPr>
          <w:i/>
          <w:sz w:val="21"/>
          <w:szCs w:val="21"/>
        </w:rPr>
        <w:t>R</w:t>
      </w:r>
      <w:r w:rsidRPr="00BF2601">
        <w:rPr>
          <w:sz w:val="21"/>
          <w:szCs w:val="21"/>
        </w:rPr>
        <w:t xml:space="preserve">[ ] and </w:t>
      </w:r>
      <w:r w:rsidRPr="00BF2601">
        <w:rPr>
          <w:i/>
          <w:sz w:val="21"/>
          <w:szCs w:val="21"/>
        </w:rPr>
        <w:t>I</w:t>
      </w:r>
      <w:r w:rsidRPr="00BF2601">
        <w:rPr>
          <w:sz w:val="21"/>
          <w:szCs w:val="21"/>
        </w:rPr>
        <w:t xml:space="preserve">[ ] are functions to extract the real or imaginary elements, respectively, of the complex matrix. As the matrix </w:t>
      </w:r>
      <w:r w:rsidRPr="00BF2601">
        <w:rPr>
          <w:b/>
          <w:sz w:val="21"/>
          <w:szCs w:val="21"/>
        </w:rPr>
        <w:t>A</w:t>
      </w:r>
      <w:r w:rsidRPr="00BF2601">
        <w:rPr>
          <w:sz w:val="21"/>
          <w:szCs w:val="21"/>
        </w:rPr>
        <w:t xml:space="preserve"> is a 3-by-3 evolution matrix as given below (</w:t>
      </w:r>
      <w:r w:rsidRPr="00BF2601">
        <w:rPr>
          <w:b/>
          <w:sz w:val="21"/>
          <w:szCs w:val="21"/>
        </w:rPr>
        <w:t>A</w:t>
      </w:r>
      <w:r w:rsidRPr="00BF2601">
        <w:rPr>
          <w:sz w:val="21"/>
          <w:szCs w:val="21"/>
          <w:vertAlign w:val="superscript"/>
        </w:rPr>
        <w:t>*</w:t>
      </w:r>
      <w:r w:rsidRPr="00BF2601">
        <w:rPr>
          <w:sz w:val="21"/>
          <w:szCs w:val="21"/>
        </w:rPr>
        <w:t xml:space="preserve"> is its complex conjugate)</w:t>
      </w:r>
      <w:r w:rsidR="00887E1F">
        <w:rPr>
          <w:rFonts w:hint="eastAsia"/>
          <w:sz w:val="21"/>
          <w:szCs w:val="21"/>
          <w:lang w:eastAsia="ja-JP"/>
        </w:rPr>
        <w:t>,</w:t>
      </w:r>
      <w:r w:rsidR="00887E1F" w:rsidRPr="00887E1F">
        <w:rPr>
          <w:sz w:val="21"/>
          <w:szCs w:val="21"/>
        </w:rPr>
        <w:t xml:space="preserve"> </w:t>
      </w:r>
      <w:r w:rsidR="00887E1F" w:rsidRPr="00BF2601">
        <w:rPr>
          <w:sz w:val="21"/>
          <w:szCs w:val="21"/>
        </w:rPr>
        <w:t xml:space="preserve">the matrix size shown as </w:t>
      </w:r>
      <w:r w:rsidR="00DE3A74">
        <w:rPr>
          <w:sz w:val="21"/>
          <w:szCs w:val="21"/>
        </w:rPr>
        <w:t>E</w:t>
      </w:r>
      <w:r w:rsidR="00CE2732">
        <w:rPr>
          <w:sz w:val="21"/>
          <w:szCs w:val="21"/>
        </w:rPr>
        <w:t xml:space="preserve">quation </w:t>
      </w:r>
      <w:r w:rsidR="00887E1F" w:rsidRPr="00BF2601">
        <w:rPr>
          <w:sz w:val="21"/>
          <w:szCs w:val="21"/>
        </w:rPr>
        <w:t>(</w:t>
      </w:r>
      <w:r w:rsidR="00CE2732">
        <w:rPr>
          <w:sz w:val="21"/>
          <w:szCs w:val="21"/>
          <w:lang w:val="en-US" w:eastAsia="ja-JP"/>
        </w:rPr>
        <w:t>7</w:t>
      </w:r>
      <w:r w:rsidR="00887E1F" w:rsidRPr="00BF2601">
        <w:rPr>
          <w:sz w:val="21"/>
          <w:szCs w:val="21"/>
        </w:rPr>
        <w:t>) is 6-by-6</w:t>
      </w:r>
      <w:r w:rsidR="00887E1F" w:rsidRPr="00D91D6D">
        <w:rPr>
          <w:sz w:val="21"/>
          <w:szCs w:val="21"/>
        </w:rPr>
        <w:t xml:space="preserve"> </w:t>
      </w:r>
      <w:r w:rsidR="00887E1F" w:rsidRPr="00BF2601">
        <w:rPr>
          <w:sz w:val="21"/>
          <w:szCs w:val="21"/>
        </w:rPr>
        <w:t>for the three-s</w:t>
      </w:r>
      <w:r w:rsidR="00887E1F" w:rsidRPr="00BF2601">
        <w:rPr>
          <w:sz w:val="21"/>
          <w:szCs w:val="21"/>
          <w:lang w:eastAsia="ja-JP"/>
        </w:rPr>
        <w:t>tate</w:t>
      </w:r>
      <w:r w:rsidR="00887E1F">
        <w:rPr>
          <w:sz w:val="21"/>
          <w:szCs w:val="21"/>
        </w:rPr>
        <w:t xml:space="preserve"> exchange model</w:t>
      </w:r>
      <w:r w:rsidR="00D91D6D">
        <w:rPr>
          <w:rFonts w:hint="eastAsia"/>
          <w:sz w:val="21"/>
          <w:szCs w:val="21"/>
          <w:lang w:eastAsia="ja-JP"/>
        </w:rPr>
        <w:t>.</w:t>
      </w:r>
      <w:r w:rsidR="00D91D6D" w:rsidRPr="00D91D6D">
        <w:rPr>
          <w:sz w:val="21"/>
          <w:szCs w:val="21"/>
        </w:rPr>
        <w:t xml:space="preserve"> </w:t>
      </w:r>
      <w:r w:rsidR="00D91D6D" w:rsidRPr="00BF2601">
        <w:rPr>
          <w:sz w:val="21"/>
          <w:szCs w:val="21"/>
        </w:rPr>
        <w:t>If the kinetic rate constants are much faster than differences in intrinsic relaxation rate between the s</w:t>
      </w:r>
      <w:r w:rsidR="00D91D6D" w:rsidRPr="00BF2601">
        <w:rPr>
          <w:sz w:val="21"/>
          <w:szCs w:val="21"/>
          <w:lang w:eastAsia="ja-JP"/>
        </w:rPr>
        <w:t>tates</w:t>
      </w:r>
      <w:r w:rsidR="00D91D6D" w:rsidRPr="00BF2601">
        <w:rPr>
          <w:sz w:val="21"/>
          <w:szCs w:val="21"/>
        </w:rPr>
        <w:t>,</w:t>
      </w:r>
      <w:r w:rsidR="00D91D6D">
        <w:rPr>
          <w:rFonts w:hint="eastAsia"/>
          <w:sz w:val="21"/>
          <w:szCs w:val="21"/>
          <w:lang w:eastAsia="ja-JP"/>
        </w:rPr>
        <w:t xml:space="preserve"> </w:t>
      </w:r>
      <w:r w:rsidR="00D91D6D" w:rsidRPr="00D91D6D">
        <w:rPr>
          <w:rFonts w:hint="eastAsia"/>
          <w:b/>
          <w:sz w:val="21"/>
          <w:szCs w:val="21"/>
          <w:lang w:eastAsia="ja-JP"/>
        </w:rPr>
        <w:t>A</w:t>
      </w:r>
      <w:r w:rsidR="00D91D6D">
        <w:rPr>
          <w:rFonts w:hint="eastAsia"/>
          <w:sz w:val="21"/>
          <w:szCs w:val="21"/>
          <w:lang w:eastAsia="ja-JP"/>
        </w:rPr>
        <w:t xml:space="preserve"> is represented as:</w:t>
      </w:r>
    </w:p>
    <w:p w14:paraId="058A453C" w14:textId="77777777" w:rsidR="0022784F" w:rsidRPr="00BF2601" w:rsidRDefault="001F66CB" w:rsidP="00541247">
      <w:pPr>
        <w:tabs>
          <w:tab w:val="right" w:pos="8505"/>
        </w:tabs>
        <w:autoSpaceDE w:val="0"/>
        <w:autoSpaceDN w:val="0"/>
        <w:adjustRightInd w:val="0"/>
        <w:snapToGrid w:val="0"/>
        <w:spacing w:line="420" w:lineRule="atLeast"/>
        <w:ind w:leftChars="337" w:left="708"/>
        <w:rPr>
          <w:szCs w:val="21"/>
        </w:rPr>
      </w:pPr>
      <w:r>
        <w:rPr>
          <w:noProof/>
          <w:position w:val="-44"/>
          <w:szCs w:val="21"/>
        </w:rPr>
        <w:drawing>
          <wp:inline distT="0" distB="0" distL="0" distR="0" wp14:anchorId="0BD00D11" wp14:editId="47920A42">
            <wp:extent cx="3187065" cy="624840"/>
            <wp:effectExtent l="0" t="0" r="0" b="1016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87065" cy="624840"/>
                    </a:xfrm>
                    <a:prstGeom prst="rect">
                      <a:avLst/>
                    </a:prstGeom>
                    <a:noFill/>
                    <a:ln>
                      <a:noFill/>
                    </a:ln>
                  </pic:spPr>
                </pic:pic>
              </a:graphicData>
            </a:graphic>
          </wp:inline>
        </w:drawing>
      </w:r>
      <w:r w:rsidR="0022784F" w:rsidRPr="00BF2601">
        <w:rPr>
          <w:szCs w:val="21"/>
        </w:rPr>
        <w:tab/>
        <w:t>(</w:t>
      </w:r>
      <w:r w:rsidR="00CE2732">
        <w:rPr>
          <w:rFonts w:hint="eastAsia"/>
          <w:szCs w:val="21"/>
        </w:rPr>
        <w:t>8</w:t>
      </w:r>
      <w:r w:rsidR="0022784F" w:rsidRPr="00BF2601">
        <w:rPr>
          <w:szCs w:val="21"/>
        </w:rPr>
        <w:t>)</w:t>
      </w:r>
      <w:r w:rsidR="0022784F" w:rsidRPr="00BF2601">
        <w:rPr>
          <w:rFonts w:hint="eastAsia"/>
          <w:szCs w:val="21"/>
        </w:rPr>
        <w:t>.</w:t>
      </w:r>
    </w:p>
    <w:p w14:paraId="248EC62C" w14:textId="77777777" w:rsidR="00D80352" w:rsidRPr="00D80352" w:rsidRDefault="00D91D6D" w:rsidP="00887E1F">
      <w:pPr>
        <w:pStyle w:val="supp"/>
        <w:snapToGrid w:val="0"/>
        <w:spacing w:after="0" w:line="420" w:lineRule="atLeast"/>
        <w:jc w:val="both"/>
        <w:rPr>
          <w:sz w:val="21"/>
          <w:szCs w:val="21"/>
          <w:lang w:eastAsia="ja-JP"/>
        </w:rPr>
      </w:pPr>
      <w:r>
        <w:rPr>
          <w:rFonts w:hint="eastAsia"/>
          <w:sz w:val="21"/>
          <w:szCs w:val="21"/>
          <w:lang w:eastAsia="ja-JP"/>
        </w:rPr>
        <w:lastRenderedPageBreak/>
        <w:t>Note that</w:t>
      </w:r>
      <w:r w:rsidRPr="00BF2601">
        <w:rPr>
          <w:sz w:val="21"/>
          <w:szCs w:val="21"/>
        </w:rPr>
        <w:t xml:space="preserve"> </w:t>
      </w:r>
      <w:r>
        <w:rPr>
          <w:rFonts w:hint="eastAsia"/>
          <w:sz w:val="21"/>
          <w:szCs w:val="21"/>
          <w:lang w:eastAsia="ja-JP"/>
        </w:rPr>
        <w:t>t</w:t>
      </w:r>
      <w:r w:rsidRPr="00BF2601">
        <w:rPr>
          <w:sz w:val="21"/>
          <w:szCs w:val="21"/>
          <w:lang w:eastAsia="ja-JP"/>
        </w:rPr>
        <w:t>he e</w:t>
      </w:r>
      <w:r>
        <w:rPr>
          <w:sz w:val="21"/>
          <w:szCs w:val="21"/>
          <w:lang w:eastAsia="ja-JP"/>
        </w:rPr>
        <w:t xml:space="preserve">quation to derive eigenvalues </w:t>
      </w:r>
      <w:r>
        <w:rPr>
          <w:rFonts w:hint="eastAsia"/>
          <w:sz w:val="21"/>
          <w:szCs w:val="21"/>
          <w:lang w:eastAsia="ja-JP"/>
        </w:rPr>
        <w:t>becomes a sixth degree equation, but is</w:t>
      </w:r>
      <w:r w:rsidRPr="00BF2601">
        <w:rPr>
          <w:sz w:val="21"/>
          <w:szCs w:val="21"/>
          <w:lang w:eastAsia="ja-JP"/>
        </w:rPr>
        <w:t xml:space="preserve"> a cubic equation of </w:t>
      </w:r>
      <w:proofErr w:type="gramStart"/>
      <w:r w:rsidRPr="00BF2601">
        <w:rPr>
          <w:sz w:val="21"/>
          <w:szCs w:val="21"/>
          <w:lang w:eastAsia="ja-JP"/>
        </w:rPr>
        <w:t>λ</w:t>
      </w:r>
      <w:r w:rsidRPr="00BF2601">
        <w:rPr>
          <w:sz w:val="21"/>
          <w:szCs w:val="21"/>
          <w:vertAlign w:val="superscript"/>
          <w:lang w:eastAsia="ja-JP"/>
        </w:rPr>
        <w:t>2</w:t>
      </w:r>
      <w:r w:rsidRPr="00BF2601">
        <w:rPr>
          <w:sz w:val="21"/>
          <w:szCs w:val="21"/>
          <w:lang w:eastAsia="ja-JP"/>
        </w:rPr>
        <w:t>,</w:t>
      </w:r>
      <w:proofErr w:type="gramEnd"/>
      <w:r w:rsidRPr="00BF2601">
        <w:rPr>
          <w:sz w:val="21"/>
          <w:szCs w:val="21"/>
          <w:lang w:eastAsia="ja-JP"/>
        </w:rPr>
        <w:t xml:space="preserve"> </w:t>
      </w:r>
      <w:r>
        <w:rPr>
          <w:sz w:val="21"/>
          <w:szCs w:val="21"/>
          <w:lang w:eastAsia="ja-JP"/>
        </w:rPr>
        <w:t>therefore</w:t>
      </w:r>
      <w:r>
        <w:rPr>
          <w:rFonts w:hint="eastAsia"/>
          <w:sz w:val="21"/>
          <w:szCs w:val="21"/>
          <w:lang w:eastAsia="ja-JP"/>
        </w:rPr>
        <w:t>, it</w:t>
      </w:r>
      <w:r w:rsidRPr="00BF2601">
        <w:rPr>
          <w:sz w:val="21"/>
          <w:szCs w:val="21"/>
          <w:lang w:eastAsia="ja-JP"/>
        </w:rPr>
        <w:t xml:space="preserve"> can be solved using </w:t>
      </w:r>
      <w:proofErr w:type="spellStart"/>
      <w:r w:rsidRPr="00BF2601">
        <w:rPr>
          <w:sz w:val="21"/>
          <w:szCs w:val="21"/>
          <w:lang w:eastAsia="ja-JP"/>
        </w:rPr>
        <w:t>Cardano’s</w:t>
      </w:r>
      <w:proofErr w:type="spellEnd"/>
      <w:r w:rsidRPr="00BF2601">
        <w:rPr>
          <w:sz w:val="21"/>
          <w:szCs w:val="21"/>
          <w:lang w:eastAsia="ja-JP"/>
        </w:rPr>
        <w:t xml:space="preserve"> formula.</w:t>
      </w:r>
      <w:r w:rsidR="00C071FB">
        <w:rPr>
          <w:rFonts w:hint="eastAsia"/>
          <w:sz w:val="21"/>
          <w:szCs w:val="21"/>
          <w:lang w:eastAsia="ja-JP"/>
        </w:rPr>
        <w:t xml:space="preserve"> </w:t>
      </w:r>
      <w:r w:rsidR="00C13468" w:rsidRPr="005D71F6">
        <w:rPr>
          <w:sz w:val="21"/>
          <w:szCs w:val="21"/>
          <w:lang w:eastAsia="ja-JP"/>
        </w:rPr>
        <w:t xml:space="preserve">In </w:t>
      </w:r>
      <w:r w:rsidR="005D71F6">
        <w:rPr>
          <w:rFonts w:hint="eastAsia"/>
          <w:sz w:val="21"/>
          <w:szCs w:val="21"/>
          <w:lang w:eastAsia="ja-JP"/>
        </w:rPr>
        <w:t>GLOVE</w:t>
      </w:r>
      <w:r w:rsidR="00C13468">
        <w:rPr>
          <w:rFonts w:hint="eastAsia"/>
          <w:sz w:val="21"/>
          <w:szCs w:val="21"/>
          <w:lang w:eastAsia="ja-JP"/>
        </w:rPr>
        <w:t>, t</w:t>
      </w:r>
      <w:r w:rsidR="005928BE">
        <w:rPr>
          <w:rFonts w:hint="eastAsia"/>
          <w:sz w:val="21"/>
          <w:szCs w:val="21"/>
          <w:lang w:eastAsia="ja-JP"/>
        </w:rPr>
        <w:t>he</w:t>
      </w:r>
      <w:r w:rsidR="00C13468">
        <w:rPr>
          <w:rFonts w:hint="eastAsia"/>
          <w:sz w:val="21"/>
          <w:szCs w:val="21"/>
          <w:lang w:eastAsia="ja-JP"/>
        </w:rPr>
        <w:t xml:space="preserve"> parameters </w:t>
      </w:r>
      <w:proofErr w:type="spellStart"/>
      <w:r w:rsidR="00C13468" w:rsidRPr="00BF2601">
        <w:rPr>
          <w:sz w:val="21"/>
          <w:szCs w:val="21"/>
          <w:lang w:eastAsia="ja-JP"/>
        </w:rPr>
        <w:t>Δ</w:t>
      </w:r>
      <w:r w:rsidR="00C13468" w:rsidRPr="00966B1C">
        <w:rPr>
          <w:i/>
          <w:sz w:val="21"/>
          <w:szCs w:val="21"/>
          <w:lang w:eastAsia="ja-JP"/>
        </w:rPr>
        <w:t>ω</w:t>
      </w:r>
      <w:r w:rsidR="00C13468" w:rsidRPr="00B668F9">
        <w:rPr>
          <w:rFonts w:hint="eastAsia"/>
          <w:sz w:val="21"/>
          <w:szCs w:val="21"/>
          <w:vertAlign w:val="subscript"/>
          <w:lang w:eastAsia="ja-JP"/>
        </w:rPr>
        <w:t>AB</w:t>
      </w:r>
      <w:proofErr w:type="spellEnd"/>
      <w:r w:rsidR="00C13468" w:rsidRPr="005928BE">
        <w:rPr>
          <w:rFonts w:hint="eastAsia"/>
          <w:sz w:val="21"/>
          <w:szCs w:val="21"/>
          <w:lang w:eastAsia="ja-JP"/>
        </w:rPr>
        <w:t xml:space="preserve">, </w:t>
      </w:r>
      <w:proofErr w:type="spellStart"/>
      <w:r w:rsidR="00C13468" w:rsidRPr="00BF2601">
        <w:rPr>
          <w:sz w:val="21"/>
          <w:szCs w:val="21"/>
          <w:lang w:eastAsia="ja-JP"/>
        </w:rPr>
        <w:t>Δ</w:t>
      </w:r>
      <w:r w:rsidR="00C13468" w:rsidRPr="00966B1C">
        <w:rPr>
          <w:i/>
          <w:sz w:val="21"/>
          <w:szCs w:val="21"/>
          <w:lang w:eastAsia="ja-JP"/>
        </w:rPr>
        <w:t>ω</w:t>
      </w:r>
      <w:r w:rsidR="00C13468" w:rsidRPr="00B668F9">
        <w:rPr>
          <w:rFonts w:hint="eastAsia"/>
          <w:sz w:val="21"/>
          <w:szCs w:val="21"/>
          <w:vertAlign w:val="subscript"/>
          <w:lang w:eastAsia="ja-JP"/>
        </w:rPr>
        <w:t>A</w:t>
      </w:r>
      <w:r w:rsidR="00C13468">
        <w:rPr>
          <w:rFonts w:hint="eastAsia"/>
          <w:sz w:val="21"/>
          <w:szCs w:val="21"/>
          <w:vertAlign w:val="subscript"/>
          <w:lang w:eastAsia="ja-JP"/>
        </w:rPr>
        <w:t>C</w:t>
      </w:r>
      <w:proofErr w:type="spellEnd"/>
      <w:r w:rsidR="00C13468" w:rsidRPr="005928BE">
        <w:rPr>
          <w:rFonts w:hint="eastAsia"/>
          <w:sz w:val="21"/>
          <w:szCs w:val="21"/>
          <w:lang w:eastAsia="ja-JP"/>
        </w:rPr>
        <w:t>,</w:t>
      </w:r>
      <w:r w:rsidR="00C13468">
        <w:rPr>
          <w:rFonts w:hint="eastAsia"/>
          <w:sz w:val="21"/>
          <w:szCs w:val="21"/>
          <w:lang w:eastAsia="ja-JP"/>
        </w:rPr>
        <w:t xml:space="preserve"> </w:t>
      </w:r>
      <w:proofErr w:type="spellStart"/>
      <w:r w:rsidR="00C13468" w:rsidRPr="00013A6D">
        <w:rPr>
          <w:rFonts w:hint="eastAsia"/>
          <w:i/>
          <w:sz w:val="21"/>
          <w:szCs w:val="21"/>
          <w:lang w:eastAsia="ja-JP"/>
        </w:rPr>
        <w:t>k</w:t>
      </w:r>
      <w:r w:rsidR="00C13468">
        <w:rPr>
          <w:rFonts w:hint="eastAsia"/>
          <w:sz w:val="21"/>
          <w:szCs w:val="21"/>
          <w:vertAlign w:val="subscript"/>
          <w:lang w:eastAsia="ja-JP"/>
        </w:rPr>
        <w:t>AB</w:t>
      </w:r>
      <w:proofErr w:type="spellEnd"/>
      <w:r w:rsidR="00C13468">
        <w:rPr>
          <w:rFonts w:hint="eastAsia"/>
          <w:sz w:val="21"/>
          <w:szCs w:val="21"/>
          <w:lang w:eastAsia="ja-JP"/>
        </w:rPr>
        <w:t xml:space="preserve">, </w:t>
      </w:r>
      <w:proofErr w:type="spellStart"/>
      <w:r w:rsidR="00C13468" w:rsidRPr="00013A6D">
        <w:rPr>
          <w:rFonts w:hint="eastAsia"/>
          <w:i/>
          <w:sz w:val="21"/>
          <w:szCs w:val="21"/>
          <w:lang w:eastAsia="ja-JP"/>
        </w:rPr>
        <w:t>k</w:t>
      </w:r>
      <w:r w:rsidR="00C13468">
        <w:rPr>
          <w:rFonts w:hint="eastAsia"/>
          <w:sz w:val="21"/>
          <w:szCs w:val="21"/>
          <w:vertAlign w:val="subscript"/>
          <w:lang w:eastAsia="ja-JP"/>
        </w:rPr>
        <w:t>BA</w:t>
      </w:r>
      <w:proofErr w:type="spellEnd"/>
      <w:r w:rsidR="00C13468">
        <w:rPr>
          <w:rFonts w:hint="eastAsia"/>
          <w:sz w:val="21"/>
          <w:szCs w:val="21"/>
          <w:lang w:eastAsia="ja-JP"/>
        </w:rPr>
        <w:t xml:space="preserve">, </w:t>
      </w:r>
      <w:proofErr w:type="spellStart"/>
      <w:r w:rsidR="00C13468" w:rsidRPr="00013A6D">
        <w:rPr>
          <w:rFonts w:hint="eastAsia"/>
          <w:i/>
          <w:sz w:val="21"/>
          <w:szCs w:val="21"/>
          <w:lang w:eastAsia="ja-JP"/>
        </w:rPr>
        <w:t>k</w:t>
      </w:r>
      <w:r w:rsidR="00C13468">
        <w:rPr>
          <w:rFonts w:hint="eastAsia"/>
          <w:sz w:val="21"/>
          <w:szCs w:val="21"/>
          <w:vertAlign w:val="subscript"/>
          <w:lang w:eastAsia="ja-JP"/>
        </w:rPr>
        <w:t>BC</w:t>
      </w:r>
      <w:proofErr w:type="spellEnd"/>
      <w:r w:rsidR="00C13468">
        <w:rPr>
          <w:rFonts w:hint="eastAsia"/>
          <w:sz w:val="21"/>
          <w:szCs w:val="21"/>
          <w:lang w:eastAsia="ja-JP"/>
        </w:rPr>
        <w:t xml:space="preserve">, </w:t>
      </w:r>
      <w:proofErr w:type="spellStart"/>
      <w:r w:rsidR="00C13468" w:rsidRPr="00013A6D">
        <w:rPr>
          <w:rFonts w:hint="eastAsia"/>
          <w:i/>
          <w:sz w:val="21"/>
          <w:szCs w:val="21"/>
          <w:lang w:eastAsia="ja-JP"/>
        </w:rPr>
        <w:t>k</w:t>
      </w:r>
      <w:r w:rsidR="00C13468">
        <w:rPr>
          <w:rFonts w:hint="eastAsia"/>
          <w:sz w:val="21"/>
          <w:szCs w:val="21"/>
          <w:vertAlign w:val="subscript"/>
          <w:lang w:eastAsia="ja-JP"/>
        </w:rPr>
        <w:t>CA</w:t>
      </w:r>
      <w:proofErr w:type="spellEnd"/>
      <w:r w:rsidR="00C13468">
        <w:rPr>
          <w:rFonts w:hint="eastAsia"/>
          <w:sz w:val="21"/>
          <w:szCs w:val="21"/>
          <w:lang w:eastAsia="ja-JP"/>
        </w:rPr>
        <w:t xml:space="preserve">, </w:t>
      </w:r>
      <w:proofErr w:type="spellStart"/>
      <w:r w:rsidR="00C13468" w:rsidRPr="00013A6D">
        <w:rPr>
          <w:rFonts w:hint="eastAsia"/>
          <w:i/>
          <w:sz w:val="21"/>
          <w:szCs w:val="21"/>
          <w:lang w:eastAsia="ja-JP"/>
        </w:rPr>
        <w:t>k</w:t>
      </w:r>
      <w:r w:rsidR="00C13468">
        <w:rPr>
          <w:rFonts w:hint="eastAsia"/>
          <w:sz w:val="21"/>
          <w:szCs w:val="21"/>
          <w:vertAlign w:val="subscript"/>
          <w:lang w:eastAsia="ja-JP"/>
        </w:rPr>
        <w:t>AC</w:t>
      </w:r>
      <w:proofErr w:type="spellEnd"/>
      <w:r w:rsidR="00C13468">
        <w:rPr>
          <w:rFonts w:hint="eastAsia"/>
          <w:sz w:val="21"/>
          <w:szCs w:val="21"/>
          <w:lang w:eastAsia="ja-JP"/>
        </w:rPr>
        <w:t xml:space="preserve">, and </w:t>
      </w:r>
      <w:r w:rsidR="00C13468" w:rsidRPr="00013A6D">
        <w:rPr>
          <w:rFonts w:hint="eastAsia"/>
          <w:i/>
          <w:sz w:val="21"/>
          <w:szCs w:val="21"/>
          <w:lang w:eastAsia="ja-JP"/>
        </w:rPr>
        <w:t>R</w:t>
      </w:r>
      <w:r w:rsidR="00C13468" w:rsidRPr="00013A6D">
        <w:rPr>
          <w:rFonts w:hint="eastAsia"/>
          <w:sz w:val="21"/>
          <w:szCs w:val="21"/>
          <w:vertAlign w:val="subscript"/>
          <w:lang w:eastAsia="ja-JP"/>
        </w:rPr>
        <w:t>2</w:t>
      </w:r>
      <w:r w:rsidR="00C13468" w:rsidRPr="00013A6D">
        <w:rPr>
          <w:rFonts w:hint="eastAsia"/>
          <w:sz w:val="21"/>
          <w:szCs w:val="21"/>
          <w:vertAlign w:val="superscript"/>
          <w:lang w:eastAsia="ja-JP"/>
        </w:rPr>
        <w:t>0</w:t>
      </w:r>
      <w:r w:rsidR="00C13468">
        <w:rPr>
          <w:rFonts w:hint="eastAsia"/>
          <w:sz w:val="21"/>
          <w:szCs w:val="21"/>
          <w:lang w:eastAsia="ja-JP"/>
        </w:rPr>
        <w:t xml:space="preserve"> are defined as</w:t>
      </w:r>
      <w:r w:rsidR="005928BE">
        <w:rPr>
          <w:rFonts w:hint="eastAsia"/>
          <w:sz w:val="21"/>
          <w:szCs w:val="21"/>
          <w:lang w:eastAsia="ja-JP"/>
        </w:rPr>
        <w:t xml:space="preserve"> </w:t>
      </w:r>
      <w:r w:rsidR="005928BE" w:rsidRPr="00013A6D">
        <w:rPr>
          <w:rFonts w:ascii="Courier New" w:hAnsi="Courier New" w:cs="Courier New"/>
          <w:sz w:val="21"/>
          <w:szCs w:val="21"/>
          <w:lang w:eastAsia="ja-JP"/>
        </w:rPr>
        <w:t>DW</w:t>
      </w:r>
      <w:r w:rsidR="005928BE">
        <w:rPr>
          <w:rFonts w:ascii="Courier New" w:hAnsi="Courier New" w:cs="Courier New" w:hint="eastAsia"/>
          <w:sz w:val="21"/>
          <w:szCs w:val="21"/>
          <w:lang w:eastAsia="ja-JP"/>
        </w:rPr>
        <w:t>AB</w:t>
      </w:r>
      <w:r w:rsidR="005928BE">
        <w:rPr>
          <w:rFonts w:hint="eastAsia"/>
          <w:sz w:val="21"/>
          <w:szCs w:val="21"/>
          <w:lang w:eastAsia="ja-JP"/>
        </w:rPr>
        <w:t xml:space="preserve">, </w:t>
      </w:r>
      <w:r w:rsidR="005928BE" w:rsidRPr="005928BE">
        <w:rPr>
          <w:rFonts w:ascii="Courier New" w:hAnsi="Courier New" w:cs="Courier New"/>
          <w:sz w:val="21"/>
          <w:szCs w:val="21"/>
          <w:lang w:eastAsia="ja-JP"/>
        </w:rPr>
        <w:t>DWAC</w:t>
      </w:r>
      <w:r w:rsidR="005928BE">
        <w:rPr>
          <w:rFonts w:hint="eastAsia"/>
          <w:sz w:val="21"/>
          <w:szCs w:val="21"/>
          <w:lang w:eastAsia="ja-JP"/>
        </w:rPr>
        <w:t xml:space="preserve">, </w:t>
      </w:r>
      <w:r w:rsidR="005928BE" w:rsidRPr="005928BE">
        <w:rPr>
          <w:rFonts w:ascii="Courier New" w:hAnsi="Courier New" w:cs="Courier New"/>
          <w:sz w:val="21"/>
          <w:szCs w:val="21"/>
          <w:lang w:eastAsia="ja-JP"/>
        </w:rPr>
        <w:t>KAB</w:t>
      </w:r>
      <w:r w:rsidR="005928BE">
        <w:rPr>
          <w:rFonts w:hint="eastAsia"/>
          <w:sz w:val="21"/>
          <w:szCs w:val="21"/>
          <w:lang w:eastAsia="ja-JP"/>
        </w:rPr>
        <w:t xml:space="preserve">, </w:t>
      </w:r>
      <w:r w:rsidR="005928BE" w:rsidRPr="005928BE">
        <w:rPr>
          <w:rFonts w:ascii="Courier New" w:hAnsi="Courier New" w:cs="Courier New"/>
          <w:sz w:val="21"/>
          <w:szCs w:val="21"/>
          <w:lang w:eastAsia="ja-JP"/>
        </w:rPr>
        <w:t>KBA</w:t>
      </w:r>
      <w:r w:rsidR="005928BE">
        <w:rPr>
          <w:rFonts w:hint="eastAsia"/>
          <w:sz w:val="21"/>
          <w:szCs w:val="21"/>
          <w:lang w:eastAsia="ja-JP"/>
        </w:rPr>
        <w:t xml:space="preserve">, </w:t>
      </w:r>
      <w:r w:rsidR="005928BE" w:rsidRPr="005928BE">
        <w:rPr>
          <w:rFonts w:ascii="Courier New" w:hAnsi="Courier New" w:cs="Courier New"/>
          <w:sz w:val="21"/>
          <w:szCs w:val="21"/>
          <w:lang w:eastAsia="ja-JP"/>
        </w:rPr>
        <w:t>KBC</w:t>
      </w:r>
      <w:r w:rsidR="005928BE">
        <w:rPr>
          <w:rFonts w:hint="eastAsia"/>
          <w:sz w:val="21"/>
          <w:szCs w:val="21"/>
          <w:lang w:eastAsia="ja-JP"/>
        </w:rPr>
        <w:t xml:space="preserve">, </w:t>
      </w:r>
      <w:r w:rsidR="005928BE" w:rsidRPr="005928BE">
        <w:rPr>
          <w:rFonts w:ascii="Courier New" w:hAnsi="Courier New" w:cs="Courier New"/>
          <w:sz w:val="21"/>
          <w:szCs w:val="21"/>
          <w:lang w:eastAsia="ja-JP"/>
        </w:rPr>
        <w:t>KCA</w:t>
      </w:r>
      <w:r w:rsidR="005928BE">
        <w:rPr>
          <w:rFonts w:hint="eastAsia"/>
          <w:sz w:val="21"/>
          <w:szCs w:val="21"/>
          <w:lang w:eastAsia="ja-JP"/>
        </w:rPr>
        <w:t xml:space="preserve">, </w:t>
      </w:r>
      <w:r w:rsidR="005928BE" w:rsidRPr="005928BE">
        <w:rPr>
          <w:rFonts w:ascii="Courier New" w:hAnsi="Courier New" w:cs="Courier New"/>
          <w:sz w:val="21"/>
          <w:szCs w:val="21"/>
          <w:lang w:eastAsia="ja-JP"/>
        </w:rPr>
        <w:t>KAC</w:t>
      </w:r>
      <w:r w:rsidR="005928BE">
        <w:rPr>
          <w:rFonts w:hint="eastAsia"/>
          <w:sz w:val="21"/>
          <w:szCs w:val="21"/>
          <w:lang w:eastAsia="ja-JP"/>
        </w:rPr>
        <w:t xml:space="preserve">, and </w:t>
      </w:r>
      <w:r w:rsidR="005928BE" w:rsidRPr="00013A6D">
        <w:rPr>
          <w:rFonts w:ascii="Courier New" w:hAnsi="Courier New" w:cs="Courier New"/>
          <w:sz w:val="21"/>
          <w:szCs w:val="21"/>
          <w:lang w:eastAsia="ja-JP"/>
        </w:rPr>
        <w:t>R20</w:t>
      </w:r>
      <w:r w:rsidR="005928BE">
        <w:rPr>
          <w:rFonts w:hint="eastAsia"/>
          <w:sz w:val="21"/>
          <w:szCs w:val="21"/>
          <w:lang w:eastAsia="ja-JP"/>
        </w:rPr>
        <w:t>, respectively.</w:t>
      </w:r>
      <w:r w:rsidR="00D80352">
        <w:rPr>
          <w:rFonts w:hint="eastAsia"/>
          <w:sz w:val="21"/>
          <w:szCs w:val="21"/>
          <w:lang w:eastAsia="ja-JP"/>
        </w:rPr>
        <w:t xml:space="preserve"> </w:t>
      </w:r>
      <w:proofErr w:type="spellStart"/>
      <w:proofErr w:type="gramStart"/>
      <w:r w:rsidR="00D80352" w:rsidRPr="00D80352">
        <w:rPr>
          <w:rFonts w:hint="eastAsia"/>
          <w:i/>
          <w:sz w:val="21"/>
          <w:szCs w:val="21"/>
          <w:lang w:eastAsia="ja-JP"/>
        </w:rPr>
        <w:t>k</w:t>
      </w:r>
      <w:r w:rsidR="00D80352" w:rsidRPr="00D80352">
        <w:rPr>
          <w:rFonts w:hint="eastAsia"/>
          <w:sz w:val="21"/>
          <w:szCs w:val="21"/>
          <w:vertAlign w:val="subscript"/>
          <w:lang w:eastAsia="ja-JP"/>
        </w:rPr>
        <w:t>C</w:t>
      </w:r>
      <w:r w:rsidR="00D80352">
        <w:rPr>
          <w:rFonts w:hint="eastAsia"/>
          <w:sz w:val="21"/>
          <w:szCs w:val="21"/>
          <w:vertAlign w:val="subscript"/>
          <w:lang w:eastAsia="ja-JP"/>
        </w:rPr>
        <w:t>B</w:t>
      </w:r>
      <w:proofErr w:type="spellEnd"/>
      <w:proofErr w:type="gramEnd"/>
      <w:r w:rsidR="00D80352">
        <w:rPr>
          <w:rFonts w:hint="eastAsia"/>
          <w:sz w:val="21"/>
          <w:szCs w:val="21"/>
          <w:lang w:eastAsia="ja-JP"/>
        </w:rPr>
        <w:t xml:space="preserve"> is calculated according to the microscopic reversibility: </w:t>
      </w:r>
      <w:proofErr w:type="spellStart"/>
      <w:r w:rsidR="00D80352" w:rsidRPr="00D80352">
        <w:rPr>
          <w:rFonts w:hint="eastAsia"/>
          <w:i/>
          <w:sz w:val="21"/>
          <w:szCs w:val="21"/>
          <w:lang w:eastAsia="ja-JP"/>
        </w:rPr>
        <w:t>k</w:t>
      </w:r>
      <w:r w:rsidR="00D80352" w:rsidRPr="00D80352">
        <w:rPr>
          <w:rFonts w:hint="eastAsia"/>
          <w:sz w:val="21"/>
          <w:szCs w:val="21"/>
          <w:vertAlign w:val="subscript"/>
          <w:lang w:eastAsia="ja-JP"/>
        </w:rPr>
        <w:t>CB</w:t>
      </w:r>
      <w:proofErr w:type="spellEnd"/>
      <w:r w:rsidR="00D80352">
        <w:rPr>
          <w:rFonts w:hint="eastAsia"/>
          <w:sz w:val="21"/>
          <w:szCs w:val="21"/>
          <w:lang w:eastAsia="ja-JP"/>
        </w:rPr>
        <w:t xml:space="preserve"> = </w:t>
      </w:r>
      <w:r w:rsidR="00D80352" w:rsidRPr="00887E1F">
        <w:rPr>
          <w:sz w:val="21"/>
          <w:szCs w:val="21"/>
          <w:lang w:eastAsia="ja-JP"/>
        </w:rPr>
        <w:t>(</w:t>
      </w:r>
      <w:proofErr w:type="spellStart"/>
      <w:r w:rsidR="00D80352" w:rsidRPr="00887E1F">
        <w:rPr>
          <w:i/>
          <w:sz w:val="21"/>
          <w:szCs w:val="21"/>
          <w:lang w:eastAsia="ja-JP"/>
        </w:rPr>
        <w:t>k</w:t>
      </w:r>
      <w:r w:rsidR="00D80352" w:rsidRPr="00887E1F">
        <w:rPr>
          <w:sz w:val="21"/>
          <w:szCs w:val="21"/>
          <w:vertAlign w:val="subscript"/>
          <w:lang w:eastAsia="ja-JP"/>
        </w:rPr>
        <w:t>AB</w:t>
      </w:r>
      <w:r w:rsidR="00D80352" w:rsidRPr="00887E1F">
        <w:rPr>
          <w:sz w:val="21"/>
          <w:szCs w:val="21"/>
          <w:lang w:eastAsia="ja-JP"/>
        </w:rPr>
        <w:t>×</w:t>
      </w:r>
      <w:r w:rsidR="00D80352" w:rsidRPr="00887E1F">
        <w:rPr>
          <w:i/>
          <w:sz w:val="21"/>
          <w:szCs w:val="21"/>
          <w:lang w:eastAsia="ja-JP"/>
        </w:rPr>
        <w:t>k</w:t>
      </w:r>
      <w:r w:rsidR="00D80352" w:rsidRPr="00887E1F">
        <w:rPr>
          <w:sz w:val="21"/>
          <w:szCs w:val="21"/>
          <w:vertAlign w:val="subscript"/>
          <w:lang w:eastAsia="ja-JP"/>
        </w:rPr>
        <w:t>BC</w:t>
      </w:r>
      <w:r w:rsidR="00D80352" w:rsidRPr="00887E1F">
        <w:rPr>
          <w:sz w:val="21"/>
          <w:szCs w:val="21"/>
          <w:lang w:eastAsia="ja-JP"/>
        </w:rPr>
        <w:t>×</w:t>
      </w:r>
      <w:r w:rsidR="00D80352" w:rsidRPr="00887E1F">
        <w:rPr>
          <w:i/>
          <w:sz w:val="21"/>
          <w:szCs w:val="21"/>
          <w:lang w:eastAsia="ja-JP"/>
        </w:rPr>
        <w:t>k</w:t>
      </w:r>
      <w:r w:rsidR="00D80352" w:rsidRPr="00887E1F">
        <w:rPr>
          <w:sz w:val="21"/>
          <w:szCs w:val="21"/>
          <w:vertAlign w:val="subscript"/>
          <w:lang w:eastAsia="ja-JP"/>
        </w:rPr>
        <w:t>CA</w:t>
      </w:r>
      <w:proofErr w:type="spellEnd"/>
      <w:r w:rsidR="00D80352" w:rsidRPr="00887E1F">
        <w:rPr>
          <w:sz w:val="21"/>
          <w:szCs w:val="21"/>
          <w:lang w:eastAsia="ja-JP"/>
        </w:rPr>
        <w:t>)/(</w:t>
      </w:r>
      <w:proofErr w:type="spellStart"/>
      <w:r w:rsidR="00D80352" w:rsidRPr="00887E1F">
        <w:rPr>
          <w:i/>
          <w:sz w:val="21"/>
          <w:szCs w:val="21"/>
          <w:lang w:eastAsia="ja-JP"/>
        </w:rPr>
        <w:t>k</w:t>
      </w:r>
      <w:r w:rsidR="00D80352" w:rsidRPr="00887E1F">
        <w:rPr>
          <w:sz w:val="21"/>
          <w:szCs w:val="21"/>
          <w:vertAlign w:val="subscript"/>
          <w:lang w:eastAsia="ja-JP"/>
        </w:rPr>
        <w:t>BA</w:t>
      </w:r>
      <w:r w:rsidR="00D80352" w:rsidRPr="00887E1F">
        <w:rPr>
          <w:sz w:val="21"/>
          <w:szCs w:val="21"/>
          <w:lang w:eastAsia="ja-JP"/>
        </w:rPr>
        <w:t>×</w:t>
      </w:r>
      <w:r w:rsidR="00D80352" w:rsidRPr="00887E1F">
        <w:rPr>
          <w:i/>
          <w:sz w:val="21"/>
          <w:szCs w:val="21"/>
          <w:lang w:eastAsia="ja-JP"/>
        </w:rPr>
        <w:t>k</w:t>
      </w:r>
      <w:r w:rsidR="00D80352" w:rsidRPr="00887E1F">
        <w:rPr>
          <w:sz w:val="21"/>
          <w:szCs w:val="21"/>
          <w:vertAlign w:val="subscript"/>
          <w:lang w:eastAsia="ja-JP"/>
        </w:rPr>
        <w:t>AC</w:t>
      </w:r>
      <w:proofErr w:type="spellEnd"/>
      <w:r w:rsidR="00D80352" w:rsidRPr="00887E1F">
        <w:rPr>
          <w:sz w:val="21"/>
          <w:szCs w:val="21"/>
          <w:lang w:eastAsia="ja-JP"/>
        </w:rPr>
        <w:t>).</w:t>
      </w:r>
    </w:p>
    <w:p w14:paraId="14554261" w14:textId="77777777" w:rsidR="0022784F" w:rsidRPr="005928BE" w:rsidRDefault="0022784F" w:rsidP="0022784F">
      <w:pPr>
        <w:pStyle w:val="supp"/>
        <w:snapToGrid w:val="0"/>
        <w:spacing w:after="0" w:line="420" w:lineRule="atLeast"/>
        <w:jc w:val="both"/>
        <w:rPr>
          <w:b/>
          <w:bCs/>
          <w:sz w:val="21"/>
          <w:szCs w:val="21"/>
          <w:lang w:eastAsia="ja-JP"/>
        </w:rPr>
      </w:pPr>
    </w:p>
    <w:p w14:paraId="25E04627" w14:textId="77777777" w:rsidR="0022784F" w:rsidRPr="00CE2732" w:rsidRDefault="00464569" w:rsidP="0022784F">
      <w:pPr>
        <w:pStyle w:val="supp"/>
        <w:snapToGrid w:val="0"/>
        <w:spacing w:after="0" w:line="420" w:lineRule="atLeast"/>
        <w:jc w:val="both"/>
        <w:rPr>
          <w:bCs/>
          <w:sz w:val="21"/>
          <w:szCs w:val="21"/>
          <w:shd w:val="pct15" w:color="auto" w:fill="FFFFFF"/>
          <w:lang w:eastAsia="ja-JP"/>
        </w:rPr>
      </w:pPr>
      <w:r w:rsidRPr="00CE2732">
        <w:rPr>
          <w:rFonts w:hint="eastAsia"/>
          <w:bCs/>
          <w:sz w:val="21"/>
          <w:szCs w:val="21"/>
          <w:shd w:val="pct15" w:color="auto" w:fill="FFFFFF"/>
          <w:lang w:eastAsia="ja-JP"/>
        </w:rPr>
        <w:t>Two-state binding models</w:t>
      </w:r>
    </w:p>
    <w:p w14:paraId="27F00183" w14:textId="77777777" w:rsidR="0022784F" w:rsidRPr="00BF2601" w:rsidRDefault="00302CE5" w:rsidP="00302CE5">
      <w:pPr>
        <w:pStyle w:val="supp"/>
        <w:snapToGrid w:val="0"/>
        <w:spacing w:after="0" w:line="420" w:lineRule="atLeast"/>
        <w:ind w:firstLineChars="202" w:firstLine="424"/>
        <w:jc w:val="both"/>
        <w:rPr>
          <w:sz w:val="21"/>
          <w:szCs w:val="21"/>
          <w:lang w:eastAsia="ja-JP"/>
        </w:rPr>
      </w:pPr>
      <w:r>
        <w:rPr>
          <w:rFonts w:hint="eastAsia"/>
          <w:sz w:val="21"/>
          <w:szCs w:val="21"/>
          <w:lang w:eastAsia="ja-JP"/>
        </w:rPr>
        <w:t>Since t</w:t>
      </w:r>
      <w:r w:rsidRPr="00BF2601">
        <w:rPr>
          <w:sz w:val="21"/>
          <w:szCs w:val="21"/>
          <w:lang w:eastAsia="ja-JP"/>
        </w:rPr>
        <w:t>he binding rate is depen</w:t>
      </w:r>
      <w:r w:rsidR="00417782">
        <w:rPr>
          <w:sz w:val="21"/>
          <w:szCs w:val="21"/>
          <w:lang w:eastAsia="ja-JP"/>
        </w:rPr>
        <w:t xml:space="preserve">dent upon concentrations of </w:t>
      </w:r>
      <w:r w:rsidRPr="00BF2601">
        <w:rPr>
          <w:sz w:val="21"/>
          <w:szCs w:val="21"/>
          <w:lang w:eastAsia="ja-JP"/>
        </w:rPr>
        <w:t>two interacting molecules</w:t>
      </w:r>
      <w:r w:rsidR="00417782">
        <w:rPr>
          <w:rFonts w:hint="eastAsia"/>
          <w:sz w:val="21"/>
          <w:szCs w:val="21"/>
          <w:lang w:eastAsia="ja-JP"/>
        </w:rPr>
        <w:t xml:space="preserve"> </w:t>
      </w:r>
      <w:r w:rsidR="00417782" w:rsidRPr="00BF2601">
        <w:rPr>
          <w:sz w:val="21"/>
          <w:szCs w:val="21"/>
          <w:lang w:eastAsia="ja-JP"/>
        </w:rPr>
        <w:t>(</w:t>
      </w:r>
      <w:r w:rsidR="001F66CB">
        <w:rPr>
          <w:noProof/>
          <w:position w:val="-22"/>
          <w:sz w:val="21"/>
          <w:szCs w:val="21"/>
          <w:lang w:val="en-US" w:eastAsia="ja-JP"/>
        </w:rPr>
        <w:drawing>
          <wp:inline distT="0" distB="0" distL="0" distR="0" wp14:anchorId="48A071F3" wp14:editId="4E40474D">
            <wp:extent cx="941705" cy="28956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41705" cy="289560"/>
                    </a:xfrm>
                    <a:prstGeom prst="rect">
                      <a:avLst/>
                    </a:prstGeom>
                    <a:noFill/>
                    <a:ln>
                      <a:noFill/>
                    </a:ln>
                  </pic:spPr>
                </pic:pic>
              </a:graphicData>
            </a:graphic>
          </wp:inline>
        </w:drawing>
      </w:r>
      <w:r w:rsidR="00417782" w:rsidRPr="00BF2601">
        <w:rPr>
          <w:sz w:val="21"/>
          <w:szCs w:val="21"/>
          <w:lang w:eastAsia="ja-JP"/>
        </w:rPr>
        <w:t>)</w:t>
      </w:r>
      <w:r>
        <w:rPr>
          <w:rFonts w:hint="eastAsia"/>
          <w:sz w:val="21"/>
          <w:szCs w:val="21"/>
          <w:lang w:eastAsia="ja-JP"/>
        </w:rPr>
        <w:t xml:space="preserve">, a global analysis of </w:t>
      </w:r>
      <w:r w:rsidRPr="00464569">
        <w:rPr>
          <w:rFonts w:hint="eastAsia"/>
          <w:sz w:val="21"/>
          <w:szCs w:val="21"/>
          <w:lang w:eastAsia="ja-JP"/>
        </w:rPr>
        <w:t>r</w:t>
      </w:r>
      <w:r w:rsidRPr="00464569">
        <w:rPr>
          <w:sz w:val="21"/>
          <w:szCs w:val="21"/>
          <w:lang w:eastAsia="ja-JP"/>
        </w:rPr>
        <w:t xml:space="preserve">elaxation dispersions </w:t>
      </w:r>
      <w:r>
        <w:rPr>
          <w:rFonts w:hint="eastAsia"/>
          <w:sz w:val="21"/>
          <w:szCs w:val="21"/>
          <w:lang w:eastAsia="ja-JP"/>
        </w:rPr>
        <w:t>measured</w:t>
      </w:r>
      <w:r w:rsidRPr="00BF2601">
        <w:rPr>
          <w:sz w:val="21"/>
          <w:szCs w:val="21"/>
          <w:lang w:eastAsia="ja-JP"/>
        </w:rPr>
        <w:t xml:space="preserve"> with multiple concentration ratio samples</w:t>
      </w:r>
      <w:r w:rsidR="00887E1F">
        <w:rPr>
          <w:rFonts w:hint="eastAsia"/>
          <w:sz w:val="21"/>
          <w:szCs w:val="21"/>
          <w:lang w:eastAsia="ja-JP"/>
        </w:rPr>
        <w:t xml:space="preserve"> provides </w:t>
      </w:r>
      <w:r>
        <w:rPr>
          <w:rFonts w:hint="eastAsia"/>
          <w:sz w:val="21"/>
          <w:szCs w:val="21"/>
          <w:lang w:eastAsia="ja-JP"/>
        </w:rPr>
        <w:t xml:space="preserve">binding kinetics </w:t>
      </w:r>
      <w:r w:rsidRPr="00302CE5">
        <w:rPr>
          <w:rFonts w:hint="eastAsia"/>
          <w:i/>
          <w:sz w:val="21"/>
          <w:szCs w:val="21"/>
          <w:lang w:eastAsia="ja-JP"/>
        </w:rPr>
        <w:t>k</w:t>
      </w:r>
      <w:r w:rsidRPr="00302CE5">
        <w:rPr>
          <w:rFonts w:hint="eastAsia"/>
          <w:sz w:val="21"/>
          <w:szCs w:val="21"/>
          <w:vertAlign w:val="subscript"/>
          <w:lang w:eastAsia="ja-JP"/>
        </w:rPr>
        <w:t>on</w:t>
      </w:r>
      <w:r>
        <w:rPr>
          <w:rFonts w:hint="eastAsia"/>
          <w:sz w:val="21"/>
          <w:szCs w:val="21"/>
          <w:lang w:eastAsia="ja-JP"/>
        </w:rPr>
        <w:t xml:space="preserve"> and </w:t>
      </w:r>
      <w:r w:rsidRPr="00302CE5">
        <w:rPr>
          <w:rFonts w:hint="eastAsia"/>
          <w:i/>
          <w:sz w:val="21"/>
          <w:szCs w:val="21"/>
          <w:lang w:eastAsia="ja-JP"/>
        </w:rPr>
        <w:t>k</w:t>
      </w:r>
      <w:r w:rsidRPr="00302CE5">
        <w:rPr>
          <w:rFonts w:hint="eastAsia"/>
          <w:sz w:val="21"/>
          <w:szCs w:val="21"/>
          <w:vertAlign w:val="subscript"/>
          <w:lang w:eastAsia="ja-JP"/>
        </w:rPr>
        <w:t>off</w:t>
      </w:r>
      <w:r>
        <w:rPr>
          <w:rFonts w:hint="eastAsia"/>
          <w:sz w:val="21"/>
          <w:szCs w:val="21"/>
          <w:lang w:eastAsia="ja-JP"/>
        </w:rPr>
        <w:t xml:space="preserve">. The model called </w:t>
      </w:r>
      <w:r w:rsidRPr="00302CE5">
        <w:rPr>
          <w:rFonts w:ascii="Courier New" w:hAnsi="Courier New" w:cs="Courier New"/>
          <w:sz w:val="21"/>
          <w:szCs w:val="21"/>
          <w:lang w:eastAsia="ja-JP"/>
        </w:rPr>
        <w:t>BIND2C</w:t>
      </w:r>
      <w:r>
        <w:rPr>
          <w:rFonts w:hint="eastAsia"/>
          <w:sz w:val="21"/>
          <w:szCs w:val="21"/>
          <w:lang w:eastAsia="ja-JP"/>
        </w:rPr>
        <w:t xml:space="preserve"> in </w:t>
      </w:r>
      <w:r w:rsidR="00C778CB">
        <w:rPr>
          <w:rFonts w:hint="eastAsia"/>
          <w:sz w:val="21"/>
          <w:szCs w:val="21"/>
          <w:lang w:eastAsia="ja-JP"/>
        </w:rPr>
        <w:t>GLOVE</w:t>
      </w:r>
      <w:r>
        <w:rPr>
          <w:rFonts w:hint="eastAsia"/>
          <w:sz w:val="21"/>
          <w:szCs w:val="21"/>
          <w:lang w:eastAsia="ja-JP"/>
        </w:rPr>
        <w:t xml:space="preserve"> </w:t>
      </w:r>
      <w:r w:rsidR="00010831">
        <w:rPr>
          <w:rFonts w:hint="eastAsia"/>
          <w:sz w:val="21"/>
          <w:szCs w:val="21"/>
          <w:lang w:eastAsia="ja-JP"/>
        </w:rPr>
        <w:t>i</w:t>
      </w:r>
      <w:r>
        <w:rPr>
          <w:rFonts w:hint="eastAsia"/>
          <w:sz w:val="21"/>
          <w:szCs w:val="21"/>
          <w:lang w:eastAsia="ja-JP"/>
        </w:rPr>
        <w:t>s designed for the experiment</w:t>
      </w:r>
      <w:r w:rsidR="00C778CB">
        <w:rPr>
          <w:rFonts w:hint="eastAsia"/>
          <w:sz w:val="21"/>
          <w:szCs w:val="21"/>
          <w:lang w:eastAsia="ja-JP"/>
        </w:rPr>
        <w:t>s</w:t>
      </w:r>
      <w:r>
        <w:rPr>
          <w:rFonts w:hint="eastAsia"/>
          <w:sz w:val="21"/>
          <w:szCs w:val="21"/>
          <w:lang w:eastAsia="ja-JP"/>
        </w:rPr>
        <w:t xml:space="preserve"> in which t</w:t>
      </w:r>
      <w:r w:rsidR="0022784F" w:rsidRPr="00BF2601">
        <w:rPr>
          <w:sz w:val="21"/>
          <w:szCs w:val="21"/>
          <w:lang w:eastAsia="ja-JP"/>
        </w:rPr>
        <w:t xml:space="preserve">he concentration of the NMR observable molecule is fixed for all samples whereas the concentration of the target molecule is varied, </w:t>
      </w:r>
      <w:r w:rsidR="005D71F6">
        <w:rPr>
          <w:rFonts w:hint="eastAsia"/>
          <w:sz w:val="21"/>
          <w:szCs w:val="21"/>
          <w:lang w:eastAsia="ja-JP"/>
        </w:rPr>
        <w:t>for example,</w:t>
      </w:r>
      <w:r w:rsidR="0022784F" w:rsidRPr="00BF2601">
        <w:rPr>
          <w:sz w:val="21"/>
          <w:szCs w:val="21"/>
          <w:lang w:eastAsia="ja-JP"/>
        </w:rPr>
        <w:t xml:space="preserve"> 1:0.95, 1:1, 1:1.05, and 1:1.1. </w:t>
      </w:r>
      <w:r w:rsidR="0022784F" w:rsidRPr="004A71ED">
        <w:rPr>
          <w:rFonts w:ascii="Courier New" w:hAnsi="Courier New" w:cs="Courier New"/>
          <w:sz w:val="21"/>
          <w:szCs w:val="21"/>
          <w:lang w:eastAsia="ja-JP"/>
        </w:rPr>
        <w:t>BIND2C</w:t>
      </w:r>
      <w:r w:rsidR="0022784F" w:rsidRPr="00BF2601">
        <w:rPr>
          <w:sz w:val="21"/>
          <w:szCs w:val="21"/>
          <w:lang w:eastAsia="ja-JP"/>
        </w:rPr>
        <w:t xml:space="preserve"> </w:t>
      </w:r>
      <w:r w:rsidR="00417782">
        <w:rPr>
          <w:rFonts w:hint="eastAsia"/>
          <w:sz w:val="21"/>
          <w:szCs w:val="21"/>
          <w:lang w:eastAsia="ja-JP"/>
        </w:rPr>
        <w:t>utilizes</w:t>
      </w:r>
      <w:r w:rsidR="0022784F" w:rsidRPr="00BF2601">
        <w:rPr>
          <w:sz w:val="21"/>
          <w:szCs w:val="21"/>
          <w:lang w:eastAsia="ja-JP"/>
        </w:rPr>
        <w:t xml:space="preserve"> the Richards and Carver equation </w:t>
      </w:r>
      <w:r w:rsidR="00417782">
        <w:rPr>
          <w:rFonts w:hint="eastAsia"/>
          <w:sz w:val="21"/>
          <w:szCs w:val="21"/>
          <w:lang w:eastAsia="ja-JP"/>
        </w:rPr>
        <w:t>with</w:t>
      </w:r>
      <w:r w:rsidR="0022784F" w:rsidRPr="00BF2601">
        <w:rPr>
          <w:sz w:val="21"/>
          <w:szCs w:val="21"/>
          <w:lang w:eastAsia="ja-JP"/>
        </w:rPr>
        <w:t xml:space="preserve"> </w:t>
      </w:r>
      <w:r w:rsidR="00417782" w:rsidRPr="00417782">
        <w:rPr>
          <w:rFonts w:hint="eastAsia"/>
          <w:i/>
          <w:sz w:val="21"/>
          <w:szCs w:val="21"/>
          <w:lang w:eastAsia="ja-JP"/>
        </w:rPr>
        <w:t>k</w:t>
      </w:r>
      <w:r w:rsidR="00417782" w:rsidRPr="00417782">
        <w:rPr>
          <w:rFonts w:hint="eastAsia"/>
          <w:sz w:val="21"/>
          <w:szCs w:val="21"/>
          <w:vertAlign w:val="subscript"/>
          <w:lang w:eastAsia="ja-JP"/>
        </w:rPr>
        <w:t>ex</w:t>
      </w:r>
      <w:r w:rsidR="00417782">
        <w:rPr>
          <w:rFonts w:hint="eastAsia"/>
          <w:sz w:val="21"/>
          <w:szCs w:val="21"/>
          <w:lang w:eastAsia="ja-JP"/>
        </w:rPr>
        <w:t xml:space="preserve"> =</w:t>
      </w:r>
      <w:r w:rsidR="0022784F" w:rsidRPr="00BF2601">
        <w:rPr>
          <w:sz w:val="21"/>
          <w:szCs w:val="21"/>
          <w:lang w:eastAsia="ja-JP"/>
        </w:rPr>
        <w:t xml:space="preserve"> [B]</w:t>
      </w:r>
      <w:r w:rsidR="0022784F" w:rsidRPr="00BF2601">
        <w:rPr>
          <w:i/>
          <w:sz w:val="21"/>
          <w:szCs w:val="21"/>
          <w:lang w:eastAsia="ja-JP"/>
        </w:rPr>
        <w:t>k</w:t>
      </w:r>
      <w:r w:rsidR="0022784F" w:rsidRPr="00BF2601">
        <w:rPr>
          <w:sz w:val="21"/>
          <w:szCs w:val="21"/>
          <w:vertAlign w:val="subscript"/>
          <w:lang w:eastAsia="ja-JP"/>
        </w:rPr>
        <w:t>on</w:t>
      </w:r>
      <w:r w:rsidR="00417782">
        <w:rPr>
          <w:rFonts w:hint="eastAsia"/>
          <w:sz w:val="21"/>
          <w:szCs w:val="21"/>
          <w:lang w:eastAsia="ja-JP"/>
        </w:rPr>
        <w:t xml:space="preserve"> + </w:t>
      </w:r>
      <w:r w:rsidR="00417782" w:rsidRPr="00417782">
        <w:rPr>
          <w:rFonts w:hint="eastAsia"/>
          <w:i/>
          <w:sz w:val="21"/>
          <w:szCs w:val="21"/>
          <w:lang w:eastAsia="ja-JP"/>
        </w:rPr>
        <w:t>k</w:t>
      </w:r>
      <w:r w:rsidR="00417782" w:rsidRPr="00417782">
        <w:rPr>
          <w:rFonts w:hint="eastAsia"/>
          <w:sz w:val="21"/>
          <w:szCs w:val="21"/>
          <w:vertAlign w:val="subscript"/>
          <w:lang w:eastAsia="ja-JP"/>
        </w:rPr>
        <w:t>off</w:t>
      </w:r>
      <w:r w:rsidR="0022784F" w:rsidRPr="00BF2601">
        <w:rPr>
          <w:sz w:val="21"/>
          <w:szCs w:val="21"/>
          <w:lang w:eastAsia="ja-JP"/>
        </w:rPr>
        <w:t>. The</w:t>
      </w:r>
      <w:r w:rsidR="00887E1F">
        <w:rPr>
          <w:sz w:val="21"/>
          <w:szCs w:val="21"/>
          <w:lang w:eastAsia="ja-JP"/>
        </w:rPr>
        <w:t xml:space="preserve"> concentration of free B, [B], </w:t>
      </w:r>
      <w:r w:rsidR="00887E1F">
        <w:rPr>
          <w:rFonts w:hint="eastAsia"/>
          <w:sz w:val="21"/>
          <w:szCs w:val="21"/>
          <w:lang w:eastAsia="ja-JP"/>
        </w:rPr>
        <w:t>is</w:t>
      </w:r>
      <w:r w:rsidR="0022784F" w:rsidRPr="00BF2601">
        <w:rPr>
          <w:sz w:val="21"/>
          <w:szCs w:val="21"/>
          <w:lang w:eastAsia="ja-JP"/>
        </w:rPr>
        <w:t xml:space="preserve"> calculated according to:</w:t>
      </w:r>
    </w:p>
    <w:p w14:paraId="3D76D309" w14:textId="77777777" w:rsidR="0022784F" w:rsidRPr="00BF2601" w:rsidRDefault="001F66CB" w:rsidP="00541247">
      <w:pPr>
        <w:pStyle w:val="supp"/>
        <w:tabs>
          <w:tab w:val="right" w:pos="8505"/>
        </w:tabs>
        <w:snapToGrid w:val="0"/>
        <w:spacing w:after="0" w:line="420" w:lineRule="atLeast"/>
        <w:ind w:leftChars="337" w:left="708"/>
        <w:jc w:val="both"/>
        <w:rPr>
          <w:sz w:val="21"/>
          <w:szCs w:val="21"/>
          <w:lang w:eastAsia="ja-JP"/>
        </w:rPr>
      </w:pPr>
      <w:r>
        <w:rPr>
          <w:noProof/>
          <w:position w:val="-22"/>
          <w:sz w:val="21"/>
          <w:szCs w:val="21"/>
          <w:lang w:val="en-US" w:eastAsia="ja-JP"/>
        </w:rPr>
        <w:drawing>
          <wp:inline distT="0" distB="0" distL="0" distR="0" wp14:anchorId="12FC2E84" wp14:editId="6F9133C0">
            <wp:extent cx="3576320" cy="353060"/>
            <wp:effectExtent l="0" t="0" r="508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76320" cy="353060"/>
                    </a:xfrm>
                    <a:prstGeom prst="rect">
                      <a:avLst/>
                    </a:prstGeom>
                    <a:noFill/>
                    <a:ln>
                      <a:noFill/>
                    </a:ln>
                  </pic:spPr>
                </pic:pic>
              </a:graphicData>
            </a:graphic>
          </wp:inline>
        </w:drawing>
      </w:r>
      <w:r w:rsidR="004A71ED" w:rsidRPr="00BF2601">
        <w:rPr>
          <w:szCs w:val="21"/>
        </w:rPr>
        <w:tab/>
        <w:t>(</w:t>
      </w:r>
      <w:r w:rsidR="00CE2732">
        <w:rPr>
          <w:szCs w:val="21"/>
          <w:lang w:val="en-US"/>
        </w:rPr>
        <w:t>9</w:t>
      </w:r>
      <w:r w:rsidR="004A71ED" w:rsidRPr="00BF2601">
        <w:rPr>
          <w:szCs w:val="21"/>
        </w:rPr>
        <w:t>)</w:t>
      </w:r>
      <w:r w:rsidR="002E1F97">
        <w:rPr>
          <w:rFonts w:hint="eastAsia"/>
          <w:szCs w:val="21"/>
          <w:lang w:eastAsia="ja-JP"/>
        </w:rPr>
        <w:t>,</w:t>
      </w:r>
    </w:p>
    <w:p w14:paraId="128ACEF3" w14:textId="77777777" w:rsidR="00417782" w:rsidRDefault="0022784F" w:rsidP="00413B09">
      <w:pPr>
        <w:pStyle w:val="supp"/>
        <w:snapToGrid w:val="0"/>
        <w:spacing w:after="0" w:line="420" w:lineRule="atLeast"/>
        <w:jc w:val="both"/>
        <w:rPr>
          <w:sz w:val="21"/>
          <w:szCs w:val="21"/>
          <w:lang w:eastAsia="ja-JP"/>
        </w:rPr>
      </w:pPr>
      <w:proofErr w:type="gramStart"/>
      <w:r w:rsidRPr="00BF2601">
        <w:rPr>
          <w:sz w:val="21"/>
          <w:szCs w:val="21"/>
          <w:lang w:eastAsia="ja-JP"/>
        </w:rPr>
        <w:t>where</w:t>
      </w:r>
      <w:proofErr w:type="gramEnd"/>
      <w:r w:rsidRPr="00BF2601">
        <w:rPr>
          <w:sz w:val="21"/>
          <w:szCs w:val="21"/>
          <w:lang w:eastAsia="ja-JP"/>
        </w:rPr>
        <w:t xml:space="preserve"> </w:t>
      </w:r>
      <w:r w:rsidRPr="00BF2601">
        <w:rPr>
          <w:i/>
          <w:sz w:val="21"/>
          <w:szCs w:val="21"/>
          <w:lang w:eastAsia="ja-JP"/>
        </w:rPr>
        <w:t>a</w:t>
      </w:r>
      <w:r w:rsidRPr="00BF2601">
        <w:rPr>
          <w:sz w:val="21"/>
          <w:szCs w:val="21"/>
          <w:lang w:eastAsia="ja-JP"/>
        </w:rPr>
        <w:t xml:space="preserve"> is the concentration ratio of B between samples, </w:t>
      </w:r>
      <w:r w:rsidR="005D71F6">
        <w:rPr>
          <w:rFonts w:hint="eastAsia"/>
          <w:sz w:val="21"/>
          <w:szCs w:val="21"/>
          <w:lang w:eastAsia="ja-JP"/>
        </w:rPr>
        <w:t>for example,</w:t>
      </w:r>
      <w:r w:rsidRPr="00BF2601">
        <w:rPr>
          <w:sz w:val="21"/>
          <w:szCs w:val="21"/>
          <w:lang w:eastAsia="ja-JP"/>
        </w:rPr>
        <w:t xml:space="preserve"> 0.95, 1, 1.05, 1.1. [</w:t>
      </w:r>
      <w:proofErr w:type="gramStart"/>
      <w:r w:rsidRPr="00BF2601">
        <w:rPr>
          <w:sz w:val="21"/>
          <w:szCs w:val="21"/>
          <w:lang w:eastAsia="ja-JP"/>
        </w:rPr>
        <w:t>A]</w:t>
      </w:r>
      <w:r w:rsidRPr="00BF2601">
        <w:rPr>
          <w:sz w:val="21"/>
          <w:szCs w:val="21"/>
          <w:vertAlign w:val="subscript"/>
          <w:lang w:eastAsia="ja-JP"/>
        </w:rPr>
        <w:t>0</w:t>
      </w:r>
      <w:proofErr w:type="gramEnd"/>
      <w:r w:rsidRPr="00BF2601">
        <w:rPr>
          <w:sz w:val="21"/>
          <w:szCs w:val="21"/>
          <w:lang w:eastAsia="ja-JP"/>
        </w:rPr>
        <w:t xml:space="preserve"> and [B]</w:t>
      </w:r>
      <w:r w:rsidRPr="00BF2601">
        <w:rPr>
          <w:sz w:val="21"/>
          <w:szCs w:val="21"/>
          <w:vertAlign w:val="subscript"/>
          <w:lang w:eastAsia="ja-JP"/>
        </w:rPr>
        <w:t>0</w:t>
      </w:r>
      <w:r w:rsidRPr="00BF2601">
        <w:rPr>
          <w:sz w:val="21"/>
          <w:szCs w:val="21"/>
          <w:lang w:eastAsia="ja-JP"/>
        </w:rPr>
        <w:t xml:space="preserve"> represent the total concentrations of A and B, respectively, and </w:t>
      </w:r>
      <w:r w:rsidR="007B7053">
        <w:rPr>
          <w:rFonts w:hint="eastAsia"/>
          <w:sz w:val="21"/>
          <w:szCs w:val="21"/>
          <w:lang w:eastAsia="ja-JP"/>
        </w:rPr>
        <w:t xml:space="preserve">the </w:t>
      </w:r>
      <w:r w:rsidR="007B7053">
        <w:rPr>
          <w:sz w:val="21"/>
          <w:szCs w:val="21"/>
          <w:lang w:eastAsia="ja-JP"/>
        </w:rPr>
        <w:t>dissociation</w:t>
      </w:r>
      <w:r w:rsidR="007B7053">
        <w:rPr>
          <w:rFonts w:hint="eastAsia"/>
          <w:sz w:val="21"/>
          <w:szCs w:val="21"/>
          <w:lang w:eastAsia="ja-JP"/>
        </w:rPr>
        <w:t xml:space="preserve"> constant </w:t>
      </w:r>
      <w:r w:rsidRPr="00BF2601">
        <w:rPr>
          <w:i/>
          <w:sz w:val="21"/>
          <w:szCs w:val="21"/>
          <w:lang w:eastAsia="ja-JP"/>
        </w:rPr>
        <w:t>K</w:t>
      </w:r>
      <w:r w:rsidRPr="00BF2601">
        <w:rPr>
          <w:sz w:val="21"/>
          <w:szCs w:val="21"/>
          <w:vertAlign w:val="subscript"/>
          <w:lang w:eastAsia="ja-JP"/>
        </w:rPr>
        <w:t>D</w:t>
      </w:r>
      <w:r w:rsidRPr="00BF2601">
        <w:rPr>
          <w:sz w:val="21"/>
          <w:szCs w:val="21"/>
          <w:lang w:eastAsia="ja-JP"/>
        </w:rPr>
        <w:t xml:space="preserve"> is determined as </w:t>
      </w:r>
      <w:r w:rsidRPr="00BF2601">
        <w:rPr>
          <w:i/>
          <w:sz w:val="21"/>
          <w:szCs w:val="21"/>
          <w:lang w:eastAsia="ja-JP"/>
        </w:rPr>
        <w:t>K</w:t>
      </w:r>
      <w:r w:rsidRPr="00BF2601">
        <w:rPr>
          <w:sz w:val="21"/>
          <w:szCs w:val="21"/>
          <w:vertAlign w:val="subscript"/>
          <w:lang w:eastAsia="ja-JP"/>
        </w:rPr>
        <w:t>D</w:t>
      </w:r>
      <w:r w:rsidRPr="00BF2601">
        <w:rPr>
          <w:sz w:val="21"/>
          <w:szCs w:val="21"/>
          <w:lang w:eastAsia="ja-JP"/>
        </w:rPr>
        <w:t xml:space="preserve"> = </w:t>
      </w:r>
      <w:r w:rsidRPr="00BF2601">
        <w:rPr>
          <w:i/>
          <w:sz w:val="21"/>
          <w:szCs w:val="21"/>
          <w:lang w:eastAsia="ja-JP"/>
        </w:rPr>
        <w:t>k</w:t>
      </w:r>
      <w:r w:rsidRPr="00BF2601">
        <w:rPr>
          <w:sz w:val="21"/>
          <w:szCs w:val="21"/>
          <w:vertAlign w:val="subscript"/>
          <w:lang w:eastAsia="ja-JP"/>
        </w:rPr>
        <w:t>off</w:t>
      </w:r>
      <w:r w:rsidRPr="00BF2601">
        <w:rPr>
          <w:sz w:val="21"/>
          <w:szCs w:val="21"/>
          <w:lang w:eastAsia="ja-JP"/>
        </w:rPr>
        <w:t>/</w:t>
      </w:r>
      <w:r w:rsidRPr="00BF2601">
        <w:rPr>
          <w:i/>
          <w:sz w:val="21"/>
          <w:szCs w:val="21"/>
          <w:lang w:eastAsia="ja-JP"/>
        </w:rPr>
        <w:t>k</w:t>
      </w:r>
      <w:r w:rsidRPr="00BF2601">
        <w:rPr>
          <w:sz w:val="21"/>
          <w:szCs w:val="21"/>
          <w:vertAlign w:val="subscript"/>
          <w:lang w:eastAsia="ja-JP"/>
        </w:rPr>
        <w:t>on</w:t>
      </w:r>
      <w:r w:rsidRPr="00BF2601">
        <w:rPr>
          <w:sz w:val="21"/>
          <w:szCs w:val="21"/>
          <w:lang w:eastAsia="ja-JP"/>
        </w:rPr>
        <w:t xml:space="preserve">. </w:t>
      </w:r>
      <w:r w:rsidR="007B7053">
        <w:rPr>
          <w:rFonts w:hint="eastAsia"/>
          <w:sz w:val="21"/>
          <w:szCs w:val="21"/>
          <w:lang w:eastAsia="ja-JP"/>
        </w:rPr>
        <w:t xml:space="preserve">In GLOVE, </w:t>
      </w:r>
      <w:proofErr w:type="spellStart"/>
      <w:r w:rsidR="007B7053" w:rsidRPr="00BF2601">
        <w:rPr>
          <w:sz w:val="21"/>
          <w:szCs w:val="21"/>
          <w:lang w:eastAsia="ja-JP"/>
        </w:rPr>
        <w:t>Δ</w:t>
      </w:r>
      <w:r w:rsidR="007B7053" w:rsidRPr="00966B1C">
        <w:rPr>
          <w:i/>
          <w:sz w:val="21"/>
          <w:szCs w:val="21"/>
          <w:lang w:eastAsia="ja-JP"/>
        </w:rPr>
        <w:t>ω</w:t>
      </w:r>
      <w:proofErr w:type="spellEnd"/>
      <w:r w:rsidR="007B7053" w:rsidRPr="00BF2601">
        <w:rPr>
          <w:sz w:val="21"/>
          <w:szCs w:val="21"/>
          <w:lang w:eastAsia="ja-JP"/>
        </w:rPr>
        <w:t xml:space="preserve">, </w:t>
      </w:r>
      <w:r w:rsidR="007B7053" w:rsidRPr="00BF2601">
        <w:rPr>
          <w:i/>
          <w:sz w:val="21"/>
          <w:szCs w:val="21"/>
          <w:lang w:eastAsia="ja-JP"/>
        </w:rPr>
        <w:t>k</w:t>
      </w:r>
      <w:r w:rsidR="007B7053" w:rsidRPr="00BF2601">
        <w:rPr>
          <w:sz w:val="21"/>
          <w:szCs w:val="21"/>
          <w:vertAlign w:val="subscript"/>
          <w:lang w:eastAsia="ja-JP"/>
        </w:rPr>
        <w:t>on</w:t>
      </w:r>
      <w:r w:rsidR="007B7053" w:rsidRPr="00BF2601">
        <w:rPr>
          <w:sz w:val="21"/>
          <w:szCs w:val="21"/>
          <w:lang w:eastAsia="ja-JP"/>
        </w:rPr>
        <w:t xml:space="preserve">, </w:t>
      </w:r>
      <w:r w:rsidR="007B7053" w:rsidRPr="00BF2601">
        <w:rPr>
          <w:i/>
          <w:sz w:val="21"/>
          <w:szCs w:val="21"/>
          <w:lang w:eastAsia="ja-JP"/>
        </w:rPr>
        <w:t>k</w:t>
      </w:r>
      <w:r w:rsidR="007B7053" w:rsidRPr="00BF2601">
        <w:rPr>
          <w:sz w:val="21"/>
          <w:szCs w:val="21"/>
          <w:vertAlign w:val="subscript"/>
          <w:lang w:eastAsia="ja-JP"/>
        </w:rPr>
        <w:t>off</w:t>
      </w:r>
      <w:r w:rsidR="007B7053" w:rsidRPr="00BF2601">
        <w:rPr>
          <w:sz w:val="21"/>
          <w:szCs w:val="21"/>
          <w:lang w:eastAsia="ja-JP"/>
        </w:rPr>
        <w:t xml:space="preserve">, </w:t>
      </w:r>
      <w:r w:rsidR="007B7053" w:rsidRPr="00BF2601">
        <w:rPr>
          <w:i/>
          <w:sz w:val="21"/>
          <w:szCs w:val="21"/>
          <w:lang w:eastAsia="ja-JP"/>
        </w:rPr>
        <w:t>R</w:t>
      </w:r>
      <w:r w:rsidR="007B7053" w:rsidRPr="00BF2601">
        <w:rPr>
          <w:sz w:val="21"/>
          <w:szCs w:val="21"/>
          <w:vertAlign w:val="subscript"/>
          <w:lang w:eastAsia="ja-JP"/>
        </w:rPr>
        <w:t>2</w:t>
      </w:r>
      <w:r w:rsidR="007B7053" w:rsidRPr="00BF2601">
        <w:rPr>
          <w:sz w:val="21"/>
          <w:szCs w:val="21"/>
          <w:vertAlign w:val="superscript"/>
          <w:lang w:eastAsia="ja-JP"/>
        </w:rPr>
        <w:t>0</w:t>
      </w:r>
      <w:r w:rsidR="007B7053" w:rsidRPr="00BF2601">
        <w:rPr>
          <w:sz w:val="21"/>
          <w:szCs w:val="21"/>
          <w:lang w:eastAsia="ja-JP"/>
        </w:rPr>
        <w:t>, [</w:t>
      </w:r>
      <w:proofErr w:type="gramStart"/>
      <w:r w:rsidR="007B7053" w:rsidRPr="00BF2601">
        <w:rPr>
          <w:sz w:val="21"/>
          <w:szCs w:val="21"/>
          <w:lang w:eastAsia="ja-JP"/>
        </w:rPr>
        <w:t>A]</w:t>
      </w:r>
      <w:r w:rsidR="007B7053" w:rsidRPr="00BF2601">
        <w:rPr>
          <w:sz w:val="21"/>
          <w:szCs w:val="21"/>
          <w:vertAlign w:val="subscript"/>
          <w:lang w:eastAsia="ja-JP"/>
        </w:rPr>
        <w:t>0</w:t>
      </w:r>
      <w:proofErr w:type="gramEnd"/>
      <w:r w:rsidR="007B7053" w:rsidRPr="00BF2601">
        <w:rPr>
          <w:sz w:val="21"/>
          <w:szCs w:val="21"/>
          <w:lang w:eastAsia="ja-JP"/>
        </w:rPr>
        <w:t xml:space="preserve"> and [B]</w:t>
      </w:r>
      <w:r w:rsidR="007B7053" w:rsidRPr="00BF2601">
        <w:rPr>
          <w:sz w:val="21"/>
          <w:szCs w:val="21"/>
          <w:vertAlign w:val="subscript"/>
          <w:lang w:eastAsia="ja-JP"/>
        </w:rPr>
        <w:t>0</w:t>
      </w:r>
      <w:r w:rsidR="007B7053">
        <w:rPr>
          <w:rFonts w:hint="eastAsia"/>
          <w:sz w:val="21"/>
          <w:szCs w:val="21"/>
          <w:lang w:eastAsia="ja-JP"/>
        </w:rPr>
        <w:t xml:space="preserve"> are defined as</w:t>
      </w:r>
      <w:r w:rsidR="00413B09">
        <w:rPr>
          <w:rFonts w:hint="eastAsia"/>
          <w:sz w:val="21"/>
          <w:szCs w:val="21"/>
          <w:lang w:eastAsia="ja-JP"/>
        </w:rPr>
        <w:t xml:space="preserve"> </w:t>
      </w:r>
      <w:r w:rsidR="00413B09" w:rsidRPr="00013A6D">
        <w:rPr>
          <w:rFonts w:ascii="Courier New" w:hAnsi="Courier New" w:cs="Courier New"/>
          <w:sz w:val="21"/>
          <w:szCs w:val="21"/>
          <w:lang w:eastAsia="ja-JP"/>
        </w:rPr>
        <w:t>DW</w:t>
      </w:r>
      <w:r w:rsidR="00413B09">
        <w:rPr>
          <w:rFonts w:hint="eastAsia"/>
          <w:sz w:val="21"/>
          <w:szCs w:val="21"/>
          <w:lang w:eastAsia="ja-JP"/>
        </w:rPr>
        <w:t xml:space="preserve">, </w:t>
      </w:r>
      <w:r w:rsidR="00413B09">
        <w:rPr>
          <w:rFonts w:ascii="Courier New" w:hAnsi="Courier New" w:cs="Courier New" w:hint="eastAsia"/>
          <w:sz w:val="21"/>
          <w:szCs w:val="21"/>
          <w:lang w:eastAsia="ja-JP"/>
        </w:rPr>
        <w:t>KON</w:t>
      </w:r>
      <w:r w:rsidR="00413B09">
        <w:rPr>
          <w:rFonts w:hint="eastAsia"/>
          <w:sz w:val="21"/>
          <w:szCs w:val="21"/>
          <w:lang w:eastAsia="ja-JP"/>
        </w:rPr>
        <w:t xml:space="preserve">, </w:t>
      </w:r>
      <w:r w:rsidR="00413B09">
        <w:rPr>
          <w:rFonts w:ascii="Courier New" w:hAnsi="Courier New" w:cs="Courier New" w:hint="eastAsia"/>
          <w:sz w:val="21"/>
          <w:szCs w:val="21"/>
          <w:lang w:eastAsia="ja-JP"/>
        </w:rPr>
        <w:t>KOFF</w:t>
      </w:r>
      <w:r w:rsidR="00413B09">
        <w:rPr>
          <w:rFonts w:hint="eastAsia"/>
          <w:sz w:val="21"/>
          <w:szCs w:val="21"/>
          <w:lang w:eastAsia="ja-JP"/>
        </w:rPr>
        <w:t xml:space="preserve">, </w:t>
      </w:r>
      <w:r w:rsidR="00413B09" w:rsidRPr="00013A6D">
        <w:rPr>
          <w:rFonts w:ascii="Courier New" w:hAnsi="Courier New" w:cs="Courier New"/>
          <w:sz w:val="21"/>
          <w:szCs w:val="21"/>
          <w:lang w:eastAsia="ja-JP"/>
        </w:rPr>
        <w:t>R20</w:t>
      </w:r>
      <w:r w:rsidR="00413B09">
        <w:rPr>
          <w:rFonts w:hint="eastAsia"/>
          <w:sz w:val="21"/>
          <w:szCs w:val="21"/>
          <w:lang w:eastAsia="ja-JP"/>
        </w:rPr>
        <w:t xml:space="preserve">, </w:t>
      </w:r>
      <w:r w:rsidR="00413B09" w:rsidRPr="00223C35">
        <w:rPr>
          <w:rFonts w:ascii="Courier New" w:hAnsi="Courier New" w:cs="Courier New"/>
          <w:sz w:val="21"/>
          <w:szCs w:val="21"/>
          <w:lang w:eastAsia="ja-JP"/>
        </w:rPr>
        <w:t>A0</w:t>
      </w:r>
      <w:r w:rsidR="00413B09">
        <w:rPr>
          <w:rFonts w:hint="eastAsia"/>
          <w:sz w:val="21"/>
          <w:szCs w:val="21"/>
          <w:lang w:eastAsia="ja-JP"/>
        </w:rPr>
        <w:t xml:space="preserve">, and </w:t>
      </w:r>
      <w:r w:rsidR="00413B09" w:rsidRPr="00223C35">
        <w:rPr>
          <w:rFonts w:ascii="Courier New" w:hAnsi="Courier New" w:cs="Courier New"/>
          <w:sz w:val="21"/>
          <w:szCs w:val="21"/>
          <w:lang w:eastAsia="ja-JP"/>
        </w:rPr>
        <w:t>B0</w:t>
      </w:r>
      <w:r w:rsidR="007B7053">
        <w:rPr>
          <w:rFonts w:hint="eastAsia"/>
          <w:sz w:val="21"/>
          <w:szCs w:val="21"/>
          <w:lang w:eastAsia="ja-JP"/>
        </w:rPr>
        <w:t>, respectively</w:t>
      </w:r>
      <w:r w:rsidR="00010831">
        <w:rPr>
          <w:rFonts w:hint="eastAsia"/>
          <w:sz w:val="21"/>
          <w:szCs w:val="21"/>
          <w:lang w:eastAsia="ja-JP"/>
        </w:rPr>
        <w:t>.</w:t>
      </w:r>
      <w:r w:rsidR="007B7053">
        <w:rPr>
          <w:rFonts w:hint="eastAsia"/>
          <w:sz w:val="21"/>
          <w:szCs w:val="21"/>
          <w:lang w:eastAsia="ja-JP"/>
        </w:rPr>
        <w:t xml:space="preserve"> </w:t>
      </w:r>
      <w:r w:rsidRPr="00BF2601">
        <w:rPr>
          <w:sz w:val="21"/>
          <w:szCs w:val="21"/>
          <w:lang w:eastAsia="ja-JP"/>
        </w:rPr>
        <w:t>[</w:t>
      </w:r>
      <w:proofErr w:type="gramStart"/>
      <w:r w:rsidRPr="00BF2601">
        <w:rPr>
          <w:sz w:val="21"/>
          <w:szCs w:val="21"/>
          <w:lang w:eastAsia="ja-JP"/>
        </w:rPr>
        <w:t>B]</w:t>
      </w:r>
      <w:r w:rsidRPr="00BF2601">
        <w:rPr>
          <w:sz w:val="21"/>
          <w:szCs w:val="21"/>
          <w:vertAlign w:val="subscript"/>
          <w:lang w:eastAsia="ja-JP"/>
        </w:rPr>
        <w:t>0</w:t>
      </w:r>
      <w:proofErr w:type="gramEnd"/>
      <w:r w:rsidRPr="00BF2601">
        <w:rPr>
          <w:sz w:val="21"/>
          <w:szCs w:val="21"/>
          <w:lang w:eastAsia="ja-JP"/>
        </w:rPr>
        <w:t xml:space="preserve"> is determined for the sample with the concentration ratio of 1. </w:t>
      </w:r>
    </w:p>
    <w:p w14:paraId="7231E91C" w14:textId="77777777" w:rsidR="0022784F" w:rsidRDefault="0022784F" w:rsidP="00417782">
      <w:pPr>
        <w:pStyle w:val="supp"/>
        <w:snapToGrid w:val="0"/>
        <w:spacing w:after="0" w:line="420" w:lineRule="atLeast"/>
        <w:ind w:firstLineChars="202" w:firstLine="424"/>
        <w:jc w:val="both"/>
        <w:rPr>
          <w:sz w:val="21"/>
          <w:szCs w:val="21"/>
          <w:lang w:eastAsia="ja-JP"/>
        </w:rPr>
      </w:pPr>
      <w:r w:rsidRPr="00BF2601">
        <w:rPr>
          <w:sz w:val="21"/>
          <w:szCs w:val="21"/>
          <w:lang w:eastAsia="ja-JP"/>
        </w:rPr>
        <w:t xml:space="preserve">In practice, this model is time-consuming to </w:t>
      </w:r>
      <w:r w:rsidR="00D80352">
        <w:rPr>
          <w:rFonts w:hint="eastAsia"/>
          <w:sz w:val="21"/>
          <w:szCs w:val="21"/>
          <w:lang w:eastAsia="ja-JP"/>
        </w:rPr>
        <w:t>explore</w:t>
      </w:r>
      <w:r w:rsidRPr="00BF2601">
        <w:rPr>
          <w:sz w:val="21"/>
          <w:szCs w:val="21"/>
          <w:lang w:eastAsia="ja-JP"/>
        </w:rPr>
        <w:t xml:space="preserve"> the best-fit parameter set, therefore, at the initial stage of the analysis, it is preferable to start with an easier model called </w:t>
      </w:r>
      <w:r w:rsidRPr="00D80352">
        <w:rPr>
          <w:rFonts w:ascii="Courier New" w:hAnsi="Courier New" w:cs="Courier New"/>
          <w:sz w:val="21"/>
          <w:szCs w:val="21"/>
          <w:lang w:eastAsia="ja-JP"/>
        </w:rPr>
        <w:t>BIND2</w:t>
      </w:r>
      <w:r w:rsidRPr="00BF2601">
        <w:rPr>
          <w:sz w:val="21"/>
          <w:szCs w:val="21"/>
          <w:lang w:eastAsia="ja-JP"/>
        </w:rPr>
        <w:t xml:space="preserve">, in which the fitting parameters are </w:t>
      </w:r>
      <w:proofErr w:type="spellStart"/>
      <w:r w:rsidRPr="00BF2601">
        <w:rPr>
          <w:sz w:val="21"/>
          <w:szCs w:val="21"/>
          <w:lang w:eastAsia="ja-JP"/>
        </w:rPr>
        <w:t>Δ</w:t>
      </w:r>
      <w:r w:rsidRPr="00BF2601">
        <w:rPr>
          <w:i/>
          <w:sz w:val="21"/>
          <w:szCs w:val="21"/>
          <w:lang w:eastAsia="ja-JP"/>
        </w:rPr>
        <w:t>ω</w:t>
      </w:r>
      <w:proofErr w:type="spellEnd"/>
      <w:r w:rsidRPr="00BF2601">
        <w:rPr>
          <w:sz w:val="21"/>
          <w:szCs w:val="21"/>
          <w:lang w:eastAsia="ja-JP"/>
        </w:rPr>
        <w:t xml:space="preserve">, </w:t>
      </w:r>
      <w:proofErr w:type="spellStart"/>
      <w:r w:rsidRPr="00BF2601">
        <w:rPr>
          <w:sz w:val="21"/>
          <w:szCs w:val="21"/>
          <w:lang w:eastAsia="ja-JP"/>
        </w:rPr>
        <w:t>B</w:t>
      </w:r>
      <w:r w:rsidRPr="00BF2601">
        <w:rPr>
          <w:i/>
          <w:sz w:val="21"/>
          <w:szCs w:val="21"/>
          <w:lang w:eastAsia="ja-JP"/>
        </w:rPr>
        <w:t>k</w:t>
      </w:r>
      <w:r w:rsidRPr="00BF2601">
        <w:rPr>
          <w:sz w:val="21"/>
          <w:szCs w:val="21"/>
          <w:vertAlign w:val="subscript"/>
          <w:lang w:eastAsia="ja-JP"/>
        </w:rPr>
        <w:t>on</w:t>
      </w:r>
      <w:proofErr w:type="spellEnd"/>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off</w:t>
      </w:r>
      <w:r w:rsidRPr="00BF2601">
        <w:rPr>
          <w:sz w:val="21"/>
          <w:szCs w:val="21"/>
          <w:lang w:eastAsia="ja-JP"/>
        </w:rPr>
        <w:t xml:space="preserve">, and </w:t>
      </w:r>
      <w:r w:rsidRPr="00BF2601">
        <w:rPr>
          <w:i/>
          <w:sz w:val="21"/>
          <w:szCs w:val="21"/>
          <w:lang w:eastAsia="ja-JP"/>
        </w:rPr>
        <w:t>R</w:t>
      </w:r>
      <w:r w:rsidRPr="00BF2601">
        <w:rPr>
          <w:sz w:val="21"/>
          <w:szCs w:val="21"/>
          <w:vertAlign w:val="subscript"/>
          <w:lang w:eastAsia="ja-JP"/>
        </w:rPr>
        <w:t>2</w:t>
      </w:r>
      <w:r w:rsidRPr="00BF2601">
        <w:rPr>
          <w:sz w:val="21"/>
          <w:szCs w:val="21"/>
          <w:vertAlign w:val="superscript"/>
          <w:lang w:eastAsia="ja-JP"/>
        </w:rPr>
        <w:t>0</w:t>
      </w:r>
      <w:r w:rsidR="00887E1F">
        <w:rPr>
          <w:rFonts w:hint="eastAsia"/>
          <w:sz w:val="21"/>
          <w:szCs w:val="21"/>
          <w:lang w:eastAsia="ja-JP"/>
        </w:rPr>
        <w:t>, defined as</w:t>
      </w:r>
      <w:r w:rsidR="002B79D0">
        <w:rPr>
          <w:rFonts w:hint="eastAsia"/>
          <w:sz w:val="21"/>
          <w:szCs w:val="21"/>
          <w:lang w:eastAsia="ja-JP"/>
        </w:rPr>
        <w:t xml:space="preserve"> </w:t>
      </w:r>
      <w:r w:rsidR="002B79D0" w:rsidRPr="00013A6D">
        <w:rPr>
          <w:rFonts w:ascii="Courier New" w:hAnsi="Courier New" w:cs="Courier New"/>
          <w:sz w:val="21"/>
          <w:szCs w:val="21"/>
          <w:lang w:eastAsia="ja-JP"/>
        </w:rPr>
        <w:t>DW</w:t>
      </w:r>
      <w:r w:rsidR="002B79D0">
        <w:rPr>
          <w:rFonts w:hint="eastAsia"/>
          <w:sz w:val="21"/>
          <w:szCs w:val="21"/>
          <w:lang w:eastAsia="ja-JP"/>
        </w:rPr>
        <w:t xml:space="preserve">, </w:t>
      </w:r>
      <w:r w:rsidR="002B79D0" w:rsidRPr="002B79D0">
        <w:rPr>
          <w:rFonts w:ascii="Courier New" w:hAnsi="Courier New" w:cs="Courier New"/>
          <w:sz w:val="21"/>
          <w:szCs w:val="21"/>
          <w:lang w:eastAsia="ja-JP"/>
        </w:rPr>
        <w:t>B</w:t>
      </w:r>
      <w:r w:rsidR="002B79D0">
        <w:rPr>
          <w:rFonts w:ascii="Courier New" w:hAnsi="Courier New" w:cs="Courier New" w:hint="eastAsia"/>
          <w:sz w:val="21"/>
          <w:szCs w:val="21"/>
          <w:lang w:eastAsia="ja-JP"/>
        </w:rPr>
        <w:t>KON</w:t>
      </w:r>
      <w:r w:rsidR="002B79D0">
        <w:rPr>
          <w:rFonts w:hint="eastAsia"/>
          <w:sz w:val="21"/>
          <w:szCs w:val="21"/>
          <w:lang w:eastAsia="ja-JP"/>
        </w:rPr>
        <w:t xml:space="preserve">, </w:t>
      </w:r>
      <w:r w:rsidR="002B79D0">
        <w:rPr>
          <w:rFonts w:ascii="Courier New" w:hAnsi="Courier New" w:cs="Courier New" w:hint="eastAsia"/>
          <w:sz w:val="21"/>
          <w:szCs w:val="21"/>
          <w:lang w:eastAsia="ja-JP"/>
        </w:rPr>
        <w:t>KOFF</w:t>
      </w:r>
      <w:r w:rsidR="002B79D0">
        <w:rPr>
          <w:rFonts w:hint="eastAsia"/>
          <w:sz w:val="21"/>
          <w:szCs w:val="21"/>
          <w:lang w:eastAsia="ja-JP"/>
        </w:rPr>
        <w:t xml:space="preserve">, and </w:t>
      </w:r>
      <w:r w:rsidR="002B79D0" w:rsidRPr="00013A6D">
        <w:rPr>
          <w:rFonts w:ascii="Courier New" w:hAnsi="Courier New" w:cs="Courier New"/>
          <w:sz w:val="21"/>
          <w:szCs w:val="21"/>
          <w:lang w:eastAsia="ja-JP"/>
        </w:rPr>
        <w:t>R20</w:t>
      </w:r>
      <w:r w:rsidR="002B79D0">
        <w:rPr>
          <w:rFonts w:hint="eastAsia"/>
          <w:sz w:val="21"/>
          <w:szCs w:val="21"/>
          <w:lang w:eastAsia="ja-JP"/>
        </w:rPr>
        <w:t>,</w:t>
      </w:r>
      <w:r w:rsidR="00887E1F">
        <w:rPr>
          <w:sz w:val="21"/>
          <w:szCs w:val="21"/>
          <w:lang w:eastAsia="ja-JP"/>
        </w:rPr>
        <w:t xml:space="preserve"> respectively</w:t>
      </w:r>
      <w:r w:rsidR="00887E1F">
        <w:rPr>
          <w:rFonts w:hint="eastAsia"/>
          <w:sz w:val="21"/>
          <w:szCs w:val="21"/>
          <w:lang w:eastAsia="ja-JP"/>
        </w:rPr>
        <w:t>, in</w:t>
      </w:r>
      <w:r w:rsidR="002B79D0" w:rsidRPr="002B79D0">
        <w:rPr>
          <w:sz w:val="21"/>
          <w:szCs w:val="21"/>
          <w:lang w:eastAsia="ja-JP"/>
        </w:rPr>
        <w:t xml:space="preserve"> </w:t>
      </w:r>
      <w:r w:rsidR="00887E1F">
        <w:rPr>
          <w:rFonts w:hint="eastAsia"/>
          <w:sz w:val="21"/>
          <w:szCs w:val="21"/>
          <w:lang w:eastAsia="ja-JP"/>
        </w:rPr>
        <w:t xml:space="preserve">GLOVE. </w:t>
      </w:r>
      <w:proofErr w:type="spellStart"/>
      <w:r w:rsidRPr="00BF2601">
        <w:rPr>
          <w:sz w:val="21"/>
          <w:szCs w:val="21"/>
          <w:lang w:eastAsia="ja-JP"/>
        </w:rPr>
        <w:t>B</w:t>
      </w:r>
      <w:r w:rsidRPr="00BF2601">
        <w:rPr>
          <w:i/>
          <w:sz w:val="21"/>
          <w:szCs w:val="21"/>
          <w:lang w:eastAsia="ja-JP"/>
        </w:rPr>
        <w:t>k</w:t>
      </w:r>
      <w:r w:rsidRPr="00BF2601">
        <w:rPr>
          <w:sz w:val="21"/>
          <w:szCs w:val="21"/>
          <w:vertAlign w:val="subscript"/>
          <w:lang w:eastAsia="ja-JP"/>
        </w:rPr>
        <w:t>on</w:t>
      </w:r>
      <w:proofErr w:type="spellEnd"/>
      <w:r w:rsidRPr="00BF2601">
        <w:rPr>
          <w:sz w:val="21"/>
          <w:szCs w:val="21"/>
          <w:lang w:eastAsia="ja-JP"/>
        </w:rPr>
        <w:t xml:space="preserve"> is a single fitting parameter in units of s</w:t>
      </w:r>
      <w:r w:rsidRPr="00BF2601">
        <w:rPr>
          <w:sz w:val="21"/>
          <w:szCs w:val="21"/>
          <w:vertAlign w:val="superscript"/>
          <w:lang w:eastAsia="ja-JP"/>
        </w:rPr>
        <w:t>-1</w:t>
      </w:r>
      <w:r w:rsidRPr="00BF2601">
        <w:rPr>
          <w:sz w:val="21"/>
          <w:szCs w:val="21"/>
          <w:lang w:eastAsia="ja-JP"/>
        </w:rPr>
        <w:t>, substituted for [B]</w:t>
      </w:r>
      <w:r w:rsidRPr="00BF2601">
        <w:rPr>
          <w:i/>
          <w:sz w:val="21"/>
          <w:szCs w:val="21"/>
          <w:lang w:eastAsia="ja-JP"/>
        </w:rPr>
        <w:t>k</w:t>
      </w:r>
      <w:r w:rsidRPr="00BF2601">
        <w:rPr>
          <w:sz w:val="21"/>
          <w:szCs w:val="21"/>
          <w:vertAlign w:val="subscript"/>
          <w:lang w:eastAsia="ja-JP"/>
        </w:rPr>
        <w:t>on</w:t>
      </w:r>
      <w:r w:rsidRPr="00BF2601">
        <w:rPr>
          <w:sz w:val="21"/>
          <w:szCs w:val="21"/>
          <w:lang w:eastAsia="ja-JP"/>
        </w:rPr>
        <w:t xml:space="preserve">. </w:t>
      </w:r>
      <w:r w:rsidR="002B79D0">
        <w:rPr>
          <w:rFonts w:hint="eastAsia"/>
          <w:sz w:val="21"/>
          <w:szCs w:val="21"/>
          <w:lang w:eastAsia="ja-JP"/>
        </w:rPr>
        <w:t xml:space="preserve">This </w:t>
      </w:r>
      <w:r w:rsidR="002B79D0">
        <w:rPr>
          <w:sz w:val="21"/>
          <w:szCs w:val="21"/>
          <w:lang w:eastAsia="ja-JP"/>
        </w:rPr>
        <w:t>fitting</w:t>
      </w:r>
      <w:r w:rsidR="002B79D0">
        <w:rPr>
          <w:rFonts w:hint="eastAsia"/>
          <w:sz w:val="21"/>
          <w:szCs w:val="21"/>
          <w:lang w:eastAsia="ja-JP"/>
        </w:rPr>
        <w:t xml:space="preserve"> parameter is determined for each concentration ratio sample. </w:t>
      </w:r>
      <w:r w:rsidRPr="00BF2601">
        <w:rPr>
          <w:sz w:val="21"/>
          <w:szCs w:val="21"/>
          <w:lang w:eastAsia="ja-JP"/>
        </w:rPr>
        <w:t xml:space="preserve">The </w:t>
      </w:r>
      <w:proofErr w:type="spellStart"/>
      <w:r w:rsidRPr="00BF2601">
        <w:rPr>
          <w:sz w:val="21"/>
          <w:szCs w:val="21"/>
          <w:lang w:eastAsia="ja-JP"/>
        </w:rPr>
        <w:t>Δ</w:t>
      </w:r>
      <w:r w:rsidRPr="00BF2601">
        <w:rPr>
          <w:i/>
          <w:sz w:val="21"/>
          <w:szCs w:val="21"/>
          <w:lang w:eastAsia="ja-JP"/>
        </w:rPr>
        <w:t>ω</w:t>
      </w:r>
      <w:proofErr w:type="spellEnd"/>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off</w:t>
      </w:r>
      <w:r w:rsidRPr="00BF2601">
        <w:rPr>
          <w:sz w:val="21"/>
          <w:szCs w:val="21"/>
          <w:lang w:eastAsia="ja-JP"/>
        </w:rPr>
        <w:t xml:space="preserve">, and </w:t>
      </w:r>
      <w:r w:rsidRPr="00BF2601">
        <w:rPr>
          <w:i/>
          <w:sz w:val="21"/>
          <w:szCs w:val="21"/>
          <w:lang w:eastAsia="ja-JP"/>
        </w:rPr>
        <w:t>R</w:t>
      </w:r>
      <w:r w:rsidRPr="00BF2601">
        <w:rPr>
          <w:sz w:val="21"/>
          <w:szCs w:val="21"/>
          <w:vertAlign w:val="subscript"/>
          <w:lang w:eastAsia="ja-JP"/>
        </w:rPr>
        <w:t>2</w:t>
      </w:r>
      <w:r w:rsidRPr="00BF2601">
        <w:rPr>
          <w:sz w:val="21"/>
          <w:szCs w:val="21"/>
          <w:vertAlign w:val="superscript"/>
          <w:lang w:eastAsia="ja-JP"/>
        </w:rPr>
        <w:t>0</w:t>
      </w:r>
      <w:r w:rsidRPr="00BF2601">
        <w:rPr>
          <w:sz w:val="21"/>
          <w:szCs w:val="21"/>
          <w:lang w:eastAsia="ja-JP"/>
        </w:rPr>
        <w:t xml:space="preserve"> values derived using this model can b</w:t>
      </w:r>
      <w:r w:rsidR="00B14008">
        <w:rPr>
          <w:sz w:val="21"/>
          <w:szCs w:val="21"/>
          <w:lang w:eastAsia="ja-JP"/>
        </w:rPr>
        <w:t xml:space="preserve">e good initial </w:t>
      </w:r>
      <w:r w:rsidR="00887E1F">
        <w:rPr>
          <w:rFonts w:hint="eastAsia"/>
          <w:sz w:val="21"/>
          <w:szCs w:val="21"/>
          <w:lang w:eastAsia="ja-JP"/>
        </w:rPr>
        <w:t>values</w:t>
      </w:r>
      <w:r w:rsidR="00B14008">
        <w:rPr>
          <w:sz w:val="21"/>
          <w:szCs w:val="21"/>
          <w:lang w:eastAsia="ja-JP"/>
        </w:rPr>
        <w:t xml:space="preserve"> in </w:t>
      </w:r>
      <w:r w:rsidRPr="002B79D0">
        <w:rPr>
          <w:rFonts w:ascii="Courier New" w:hAnsi="Courier New" w:cs="Courier New"/>
          <w:sz w:val="21"/>
          <w:szCs w:val="21"/>
          <w:lang w:eastAsia="ja-JP"/>
        </w:rPr>
        <w:t>BIND2C</w:t>
      </w:r>
      <w:r w:rsidRPr="00BF2601">
        <w:rPr>
          <w:sz w:val="21"/>
          <w:szCs w:val="21"/>
          <w:lang w:eastAsia="ja-JP"/>
        </w:rPr>
        <w:t>.</w:t>
      </w:r>
    </w:p>
    <w:p w14:paraId="7FC8D725" w14:textId="77777777" w:rsidR="004A71ED" w:rsidRDefault="004A71ED" w:rsidP="0022784F">
      <w:pPr>
        <w:pStyle w:val="supp"/>
        <w:snapToGrid w:val="0"/>
        <w:spacing w:after="0" w:line="420" w:lineRule="atLeast"/>
        <w:jc w:val="both"/>
        <w:rPr>
          <w:sz w:val="21"/>
          <w:szCs w:val="21"/>
          <w:lang w:eastAsia="ja-JP"/>
        </w:rPr>
      </w:pPr>
    </w:p>
    <w:p w14:paraId="56F2AFEF" w14:textId="77777777" w:rsidR="00B14008" w:rsidRPr="00CE2732" w:rsidRDefault="00B14008" w:rsidP="00B14008">
      <w:pPr>
        <w:pStyle w:val="supp"/>
        <w:snapToGrid w:val="0"/>
        <w:spacing w:after="0" w:line="420" w:lineRule="atLeast"/>
        <w:jc w:val="both"/>
        <w:rPr>
          <w:bCs/>
          <w:sz w:val="21"/>
          <w:szCs w:val="21"/>
          <w:shd w:val="pct15" w:color="auto" w:fill="FFFFFF"/>
          <w:lang w:eastAsia="ja-JP"/>
        </w:rPr>
      </w:pPr>
      <w:r w:rsidRPr="00CE2732">
        <w:rPr>
          <w:rFonts w:hint="eastAsia"/>
          <w:bCs/>
          <w:sz w:val="21"/>
          <w:szCs w:val="21"/>
          <w:shd w:val="pct15" w:color="auto" w:fill="FFFFFF"/>
          <w:lang w:eastAsia="ja-JP"/>
        </w:rPr>
        <w:t>Three-state binding models</w:t>
      </w:r>
    </w:p>
    <w:p w14:paraId="375449A7" w14:textId="77777777" w:rsidR="0022784F" w:rsidRPr="00BF2601" w:rsidRDefault="00915EF5" w:rsidP="00915EF5">
      <w:pPr>
        <w:pStyle w:val="supp"/>
        <w:snapToGrid w:val="0"/>
        <w:spacing w:after="0" w:line="420" w:lineRule="atLeast"/>
        <w:ind w:firstLineChars="202" w:firstLine="424"/>
        <w:jc w:val="both"/>
        <w:rPr>
          <w:sz w:val="21"/>
          <w:szCs w:val="21"/>
          <w:lang w:eastAsia="ja-JP"/>
        </w:rPr>
      </w:pPr>
      <w:r>
        <w:rPr>
          <w:rFonts w:hint="eastAsia"/>
          <w:sz w:val="21"/>
          <w:szCs w:val="21"/>
          <w:lang w:eastAsia="ja-JP"/>
        </w:rPr>
        <w:t xml:space="preserve">GLOVE has </w:t>
      </w:r>
      <w:r w:rsidR="0022784F" w:rsidRPr="00BF2601">
        <w:rPr>
          <w:sz w:val="21"/>
          <w:szCs w:val="21"/>
          <w:lang w:eastAsia="ja-JP"/>
        </w:rPr>
        <w:t xml:space="preserve">two </w:t>
      </w:r>
      <w:r>
        <w:rPr>
          <w:rFonts w:hint="eastAsia"/>
          <w:sz w:val="21"/>
          <w:szCs w:val="21"/>
          <w:lang w:eastAsia="ja-JP"/>
        </w:rPr>
        <w:t>distinct</w:t>
      </w:r>
      <w:r w:rsidR="0022784F" w:rsidRPr="00BF2601">
        <w:rPr>
          <w:sz w:val="21"/>
          <w:szCs w:val="21"/>
          <w:lang w:eastAsia="ja-JP"/>
        </w:rPr>
        <w:t xml:space="preserve"> </w:t>
      </w:r>
      <w:r>
        <w:rPr>
          <w:rFonts w:hint="eastAsia"/>
          <w:sz w:val="21"/>
          <w:szCs w:val="21"/>
          <w:lang w:eastAsia="ja-JP"/>
        </w:rPr>
        <w:t xml:space="preserve">three-state </w:t>
      </w:r>
      <w:r w:rsidR="0022784F" w:rsidRPr="00BF2601">
        <w:rPr>
          <w:sz w:val="21"/>
          <w:szCs w:val="21"/>
          <w:lang w:eastAsia="ja-JP"/>
        </w:rPr>
        <w:t>binding models (</w:t>
      </w:r>
      <w:r w:rsidR="0022784F" w:rsidRPr="00B14008">
        <w:rPr>
          <w:rFonts w:ascii="Courier New" w:hAnsi="Courier New" w:cs="Courier New"/>
          <w:sz w:val="21"/>
          <w:szCs w:val="21"/>
          <w:lang w:eastAsia="ja-JP"/>
        </w:rPr>
        <w:t>BIND3</w:t>
      </w:r>
      <w:r w:rsidR="00B14008" w:rsidRPr="00B14008">
        <w:rPr>
          <w:rFonts w:ascii="Courier New" w:hAnsi="Courier New" w:cs="Courier New"/>
          <w:sz w:val="21"/>
          <w:szCs w:val="21"/>
          <w:lang w:eastAsia="ja-JP"/>
        </w:rPr>
        <w:t>C</w:t>
      </w:r>
      <w:r w:rsidR="0022784F" w:rsidRPr="00B14008">
        <w:rPr>
          <w:rFonts w:ascii="Courier New" w:hAnsi="Courier New" w:cs="Courier New"/>
          <w:sz w:val="21"/>
          <w:szCs w:val="21"/>
          <w:lang w:eastAsia="ja-JP"/>
        </w:rPr>
        <w:t>_1F2B</w:t>
      </w:r>
      <w:r w:rsidR="0022784F" w:rsidRPr="00BF2601">
        <w:rPr>
          <w:sz w:val="21"/>
          <w:szCs w:val="21"/>
          <w:lang w:eastAsia="ja-JP"/>
        </w:rPr>
        <w:t xml:space="preserve"> and </w:t>
      </w:r>
      <w:r w:rsidR="0022784F" w:rsidRPr="00B14008">
        <w:rPr>
          <w:rFonts w:ascii="Courier New" w:hAnsi="Courier New" w:cs="Courier New"/>
          <w:sz w:val="21"/>
          <w:szCs w:val="21"/>
          <w:lang w:eastAsia="ja-JP"/>
        </w:rPr>
        <w:t>BIND3</w:t>
      </w:r>
      <w:r w:rsidR="00B14008" w:rsidRPr="00B14008">
        <w:rPr>
          <w:rFonts w:ascii="Courier New" w:hAnsi="Courier New" w:cs="Courier New"/>
          <w:sz w:val="21"/>
          <w:szCs w:val="21"/>
          <w:lang w:eastAsia="ja-JP"/>
        </w:rPr>
        <w:t>C</w:t>
      </w:r>
      <w:r w:rsidR="0022784F" w:rsidRPr="00B14008">
        <w:rPr>
          <w:rFonts w:ascii="Courier New" w:hAnsi="Courier New" w:cs="Courier New"/>
          <w:sz w:val="21"/>
          <w:szCs w:val="21"/>
          <w:lang w:eastAsia="ja-JP"/>
        </w:rPr>
        <w:t>_2F1B</w:t>
      </w:r>
      <w:r>
        <w:rPr>
          <w:sz w:val="21"/>
          <w:szCs w:val="21"/>
          <w:lang w:eastAsia="ja-JP"/>
        </w:rPr>
        <w:t>)</w:t>
      </w:r>
      <w:r>
        <w:rPr>
          <w:rFonts w:hint="eastAsia"/>
          <w:sz w:val="21"/>
          <w:szCs w:val="21"/>
          <w:lang w:eastAsia="ja-JP"/>
        </w:rPr>
        <w:t xml:space="preserve"> </w:t>
      </w:r>
      <w:r w:rsidR="0022784F" w:rsidRPr="00BF2601">
        <w:rPr>
          <w:sz w:val="21"/>
          <w:szCs w:val="21"/>
          <w:lang w:eastAsia="ja-JP"/>
        </w:rPr>
        <w:t xml:space="preserve">utilizing the same </w:t>
      </w:r>
      <w:r w:rsidR="00B14008" w:rsidRPr="00536610">
        <w:rPr>
          <w:rFonts w:hint="eastAsia"/>
          <w:sz w:val="21"/>
          <w:szCs w:val="21"/>
          <w:lang w:eastAsia="ja-JP"/>
        </w:rPr>
        <w:t>matrix manipulation</w:t>
      </w:r>
      <w:r w:rsidR="0022784F" w:rsidRPr="00536610">
        <w:rPr>
          <w:sz w:val="21"/>
          <w:szCs w:val="21"/>
          <w:lang w:eastAsia="ja-JP"/>
        </w:rPr>
        <w:t xml:space="preserve"> as </w:t>
      </w:r>
      <w:r w:rsidR="00B14008" w:rsidRPr="00536610">
        <w:rPr>
          <w:rFonts w:ascii="Courier New" w:hAnsi="Courier New" w:cs="Courier New"/>
          <w:sz w:val="21"/>
          <w:szCs w:val="21"/>
          <w:lang w:eastAsia="ja-JP"/>
        </w:rPr>
        <w:t>MATRIX3</w:t>
      </w:r>
      <w:r w:rsidR="0022784F" w:rsidRPr="00536610">
        <w:rPr>
          <w:sz w:val="21"/>
          <w:szCs w:val="21"/>
          <w:lang w:eastAsia="ja-JP"/>
        </w:rPr>
        <w:t xml:space="preserve"> described above. </w:t>
      </w:r>
      <w:r w:rsidR="0022784F" w:rsidRPr="00536610">
        <w:rPr>
          <w:rFonts w:ascii="Courier New" w:hAnsi="Courier New" w:cs="Courier New"/>
          <w:sz w:val="21"/>
          <w:szCs w:val="21"/>
          <w:lang w:eastAsia="ja-JP"/>
        </w:rPr>
        <w:t>BIND3</w:t>
      </w:r>
      <w:r w:rsidR="007F0F0B" w:rsidRPr="00536610">
        <w:rPr>
          <w:rFonts w:ascii="Courier New" w:hAnsi="Courier New" w:cs="Courier New" w:hint="eastAsia"/>
          <w:sz w:val="21"/>
          <w:szCs w:val="21"/>
          <w:lang w:eastAsia="ja-JP"/>
        </w:rPr>
        <w:t>C</w:t>
      </w:r>
      <w:r w:rsidR="0022784F" w:rsidRPr="00536610">
        <w:rPr>
          <w:rFonts w:ascii="Courier New" w:hAnsi="Courier New" w:cs="Courier New"/>
          <w:sz w:val="21"/>
          <w:szCs w:val="21"/>
          <w:lang w:eastAsia="ja-JP"/>
        </w:rPr>
        <w:t>_1F2B</w:t>
      </w:r>
      <w:r w:rsidR="0022784F" w:rsidRPr="00536610">
        <w:rPr>
          <w:sz w:val="21"/>
          <w:szCs w:val="21"/>
          <w:lang w:eastAsia="ja-JP"/>
        </w:rPr>
        <w:t xml:space="preserve"> is comprised </w:t>
      </w:r>
      <w:r w:rsidR="0022784F" w:rsidRPr="00536610">
        <w:rPr>
          <w:sz w:val="21"/>
          <w:szCs w:val="21"/>
          <w:lang w:eastAsia="ja-JP"/>
        </w:rPr>
        <w:lastRenderedPageBreak/>
        <w:t>of one free and two bound states</w:t>
      </w:r>
      <w:r w:rsidRPr="00536610">
        <w:rPr>
          <w:rFonts w:hint="eastAsia"/>
          <w:sz w:val="21"/>
          <w:szCs w:val="21"/>
          <w:lang w:eastAsia="ja-JP"/>
        </w:rPr>
        <w:t xml:space="preserve"> whereas</w:t>
      </w:r>
      <w:r w:rsidR="0022784F" w:rsidRPr="00536610">
        <w:rPr>
          <w:sz w:val="21"/>
          <w:szCs w:val="21"/>
          <w:lang w:eastAsia="ja-JP"/>
        </w:rPr>
        <w:t xml:space="preserve"> </w:t>
      </w:r>
      <w:r w:rsidR="0022784F" w:rsidRPr="00536610">
        <w:rPr>
          <w:rFonts w:ascii="Courier New" w:hAnsi="Courier New" w:cs="Courier New"/>
          <w:sz w:val="21"/>
          <w:szCs w:val="21"/>
          <w:lang w:eastAsia="ja-JP"/>
        </w:rPr>
        <w:t>BIND3</w:t>
      </w:r>
      <w:r w:rsidR="007F0F0B" w:rsidRPr="00536610">
        <w:rPr>
          <w:rFonts w:ascii="Courier New" w:hAnsi="Courier New" w:cs="Courier New" w:hint="eastAsia"/>
          <w:sz w:val="21"/>
          <w:szCs w:val="21"/>
          <w:lang w:eastAsia="ja-JP"/>
        </w:rPr>
        <w:t>C</w:t>
      </w:r>
      <w:r w:rsidR="0022784F" w:rsidRPr="00536610">
        <w:rPr>
          <w:rFonts w:ascii="Courier New" w:hAnsi="Courier New" w:cs="Courier New"/>
          <w:sz w:val="21"/>
          <w:szCs w:val="21"/>
          <w:lang w:eastAsia="ja-JP"/>
        </w:rPr>
        <w:t>_2F1B</w:t>
      </w:r>
      <w:r w:rsidR="0022784F" w:rsidRPr="00536610">
        <w:rPr>
          <w:sz w:val="21"/>
          <w:szCs w:val="21"/>
          <w:lang w:eastAsia="ja-JP"/>
        </w:rPr>
        <w:t xml:space="preserve"> has two free and one bound states. Other three-state binding models can be </w:t>
      </w:r>
      <w:r w:rsidR="00C94236">
        <w:rPr>
          <w:sz w:val="21"/>
          <w:szCs w:val="21"/>
          <w:lang w:eastAsia="ja-JP"/>
        </w:rPr>
        <w:t xml:space="preserve">constructed from either of the two models by fixing some parameters to zero. These two models are designed for the experiments in which the concentration of the NMR observable molecule is fixed for all samples whereas the concentration of the target molecule is varied. </w:t>
      </w:r>
      <w:r w:rsidR="00C94236">
        <w:rPr>
          <w:rFonts w:ascii="Courier New" w:hAnsi="Courier New" w:cs="Courier New"/>
          <w:sz w:val="21"/>
          <w:szCs w:val="21"/>
          <w:lang w:eastAsia="ja-JP"/>
        </w:rPr>
        <w:t>BIND3</w:t>
      </w:r>
      <w:r w:rsidR="007F0F0B" w:rsidRPr="00536610">
        <w:rPr>
          <w:rFonts w:ascii="Courier New" w:hAnsi="Courier New" w:cs="Courier New" w:hint="eastAsia"/>
          <w:sz w:val="21"/>
          <w:szCs w:val="21"/>
          <w:lang w:eastAsia="ja-JP"/>
        </w:rPr>
        <w:t>C</w:t>
      </w:r>
      <w:r w:rsidR="0022784F" w:rsidRPr="00536610">
        <w:rPr>
          <w:rFonts w:ascii="Courier New" w:hAnsi="Courier New" w:cs="Courier New"/>
          <w:sz w:val="21"/>
          <w:szCs w:val="21"/>
          <w:lang w:eastAsia="ja-JP"/>
        </w:rPr>
        <w:t>_1F2B</w:t>
      </w:r>
      <w:r w:rsidR="0022784F" w:rsidRPr="00536610">
        <w:rPr>
          <w:sz w:val="21"/>
          <w:szCs w:val="21"/>
          <w:lang w:eastAsia="ja-JP"/>
        </w:rPr>
        <w:t xml:space="preserve"> </w:t>
      </w:r>
      <w:r w:rsidR="00113DD3" w:rsidRPr="00536610">
        <w:rPr>
          <w:rFonts w:hint="eastAsia"/>
          <w:sz w:val="21"/>
          <w:szCs w:val="21"/>
          <w:lang w:eastAsia="ja-JP"/>
        </w:rPr>
        <w:t>can deal with</w:t>
      </w:r>
      <w:r w:rsidR="0022784F" w:rsidRPr="00536610">
        <w:rPr>
          <w:sz w:val="21"/>
          <w:szCs w:val="21"/>
          <w:lang w:eastAsia="ja-JP"/>
        </w:rPr>
        <w:t xml:space="preserve"> the binding event </w:t>
      </w:r>
      <w:r w:rsidR="00113DD3" w:rsidRPr="00536610">
        <w:rPr>
          <w:rFonts w:hint="eastAsia"/>
          <w:sz w:val="21"/>
          <w:szCs w:val="21"/>
          <w:lang w:eastAsia="ja-JP"/>
        </w:rPr>
        <w:t>in which</w:t>
      </w:r>
      <w:r w:rsidR="0022784F" w:rsidRPr="00536610">
        <w:rPr>
          <w:sz w:val="21"/>
          <w:szCs w:val="21"/>
          <w:lang w:eastAsia="ja-JP"/>
        </w:rPr>
        <w:t xml:space="preserve"> a ligand binds to </w:t>
      </w:r>
      <w:r w:rsidR="00966B1C" w:rsidRPr="00536610">
        <w:rPr>
          <w:rFonts w:hint="eastAsia"/>
          <w:sz w:val="21"/>
          <w:szCs w:val="21"/>
          <w:lang w:eastAsia="ja-JP"/>
        </w:rPr>
        <w:t>two</w:t>
      </w:r>
      <w:r w:rsidR="00C94236">
        <w:rPr>
          <w:sz w:val="21"/>
          <w:szCs w:val="21"/>
          <w:lang w:eastAsia="ja-JP"/>
        </w:rPr>
        <w:t xml:space="preserve"> binding sites on the target receptor with different affinities, or bo</w:t>
      </w:r>
      <w:r w:rsidR="00966B1C">
        <w:rPr>
          <w:sz w:val="21"/>
          <w:szCs w:val="21"/>
          <w:lang w:eastAsia="ja-JP"/>
        </w:rPr>
        <w:t>und conformations</w:t>
      </w:r>
      <w:r w:rsidR="0022784F" w:rsidRPr="00BF2601">
        <w:rPr>
          <w:sz w:val="21"/>
          <w:szCs w:val="21"/>
          <w:lang w:eastAsia="ja-JP"/>
        </w:rPr>
        <w:t xml:space="preserve">, and the two bound conformations interconvert </w:t>
      </w:r>
      <w:r w:rsidR="00966B1C">
        <w:rPr>
          <w:rFonts w:hint="eastAsia"/>
          <w:sz w:val="21"/>
          <w:szCs w:val="21"/>
          <w:lang w:eastAsia="ja-JP"/>
        </w:rPr>
        <w:t xml:space="preserve">with </w:t>
      </w:r>
      <w:r w:rsidR="0022784F" w:rsidRPr="00BF2601">
        <w:rPr>
          <w:sz w:val="21"/>
          <w:szCs w:val="21"/>
          <w:lang w:eastAsia="ja-JP"/>
        </w:rPr>
        <w:t xml:space="preserve">each other. The matrix </w:t>
      </w:r>
      <w:r w:rsidR="00966B1C">
        <w:rPr>
          <w:rFonts w:hint="eastAsia"/>
          <w:b/>
          <w:sz w:val="21"/>
          <w:szCs w:val="21"/>
          <w:lang w:eastAsia="ja-JP"/>
        </w:rPr>
        <w:t>A</w:t>
      </w:r>
      <w:r w:rsidR="0022784F" w:rsidRPr="00BF2601">
        <w:rPr>
          <w:sz w:val="21"/>
          <w:szCs w:val="21"/>
          <w:lang w:eastAsia="ja-JP"/>
        </w:rPr>
        <w:t xml:space="preserve"> </w:t>
      </w:r>
      <w:r w:rsidR="002D7BA8">
        <w:rPr>
          <w:rFonts w:hint="eastAsia"/>
          <w:sz w:val="21"/>
          <w:szCs w:val="21"/>
          <w:lang w:eastAsia="ja-JP"/>
        </w:rPr>
        <w:t xml:space="preserve">in </w:t>
      </w:r>
      <w:r w:rsidR="002D7BA8" w:rsidRPr="002D7BA8">
        <w:rPr>
          <w:rFonts w:ascii="Courier New" w:hAnsi="Courier New" w:cs="Courier New"/>
          <w:sz w:val="21"/>
          <w:szCs w:val="21"/>
          <w:lang w:eastAsia="ja-JP"/>
        </w:rPr>
        <w:t>MATRIX3</w:t>
      </w:r>
      <w:r w:rsidR="002D7BA8">
        <w:rPr>
          <w:rFonts w:hint="eastAsia"/>
          <w:sz w:val="21"/>
          <w:szCs w:val="21"/>
          <w:lang w:eastAsia="ja-JP"/>
        </w:rPr>
        <w:t xml:space="preserve"> </w:t>
      </w:r>
      <w:r w:rsidR="0022784F" w:rsidRPr="00BF2601">
        <w:rPr>
          <w:sz w:val="21"/>
          <w:szCs w:val="21"/>
          <w:lang w:eastAsia="ja-JP"/>
        </w:rPr>
        <w:t>become as:</w:t>
      </w:r>
    </w:p>
    <w:p w14:paraId="379A5FBD" w14:textId="77777777" w:rsidR="0022784F" w:rsidRPr="00BF2601" w:rsidRDefault="001F66CB" w:rsidP="00541247">
      <w:pPr>
        <w:tabs>
          <w:tab w:val="right" w:pos="8505"/>
        </w:tabs>
        <w:autoSpaceDE w:val="0"/>
        <w:autoSpaceDN w:val="0"/>
        <w:adjustRightInd w:val="0"/>
        <w:snapToGrid w:val="0"/>
        <w:spacing w:line="420" w:lineRule="atLeast"/>
        <w:ind w:leftChars="337" w:left="708"/>
        <w:rPr>
          <w:szCs w:val="21"/>
        </w:rPr>
      </w:pPr>
      <w:r>
        <w:rPr>
          <w:noProof/>
          <w:position w:val="-46"/>
          <w:szCs w:val="21"/>
        </w:rPr>
        <w:drawing>
          <wp:inline distT="0" distB="0" distL="0" distR="0" wp14:anchorId="307B36A0" wp14:editId="01EB64EE">
            <wp:extent cx="3494405" cy="642620"/>
            <wp:effectExtent l="0" t="0" r="1079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94405" cy="642620"/>
                    </a:xfrm>
                    <a:prstGeom prst="rect">
                      <a:avLst/>
                    </a:prstGeom>
                    <a:noFill/>
                    <a:ln>
                      <a:noFill/>
                    </a:ln>
                  </pic:spPr>
                </pic:pic>
              </a:graphicData>
            </a:graphic>
          </wp:inline>
        </w:drawing>
      </w:r>
      <w:r w:rsidR="002D7BA8" w:rsidRPr="00BF2601">
        <w:rPr>
          <w:szCs w:val="21"/>
        </w:rPr>
        <w:tab/>
        <w:t>(</w:t>
      </w:r>
      <w:r w:rsidR="00CE2732">
        <w:rPr>
          <w:rFonts w:hint="eastAsia"/>
          <w:szCs w:val="21"/>
        </w:rPr>
        <w:t>10</w:t>
      </w:r>
      <w:r w:rsidR="002D7BA8" w:rsidRPr="00BF2601">
        <w:rPr>
          <w:szCs w:val="21"/>
        </w:rPr>
        <w:t>)</w:t>
      </w:r>
      <w:r w:rsidR="002D7BA8">
        <w:rPr>
          <w:rFonts w:hint="eastAsia"/>
          <w:szCs w:val="21"/>
        </w:rPr>
        <w:t>,</w:t>
      </w:r>
    </w:p>
    <w:p w14:paraId="3857A7DB" w14:textId="77777777" w:rsidR="0022784F" w:rsidRPr="00BF2601" w:rsidRDefault="0022784F" w:rsidP="0022784F">
      <w:pPr>
        <w:pStyle w:val="supp"/>
        <w:snapToGrid w:val="0"/>
        <w:spacing w:after="0" w:line="420" w:lineRule="atLeast"/>
        <w:jc w:val="both"/>
        <w:rPr>
          <w:sz w:val="21"/>
          <w:szCs w:val="21"/>
          <w:lang w:eastAsia="ja-JP"/>
        </w:rPr>
      </w:pPr>
      <w:proofErr w:type="gramStart"/>
      <w:r w:rsidRPr="00BF2601">
        <w:rPr>
          <w:sz w:val="21"/>
          <w:szCs w:val="21"/>
          <w:lang w:eastAsia="ja-JP"/>
        </w:rPr>
        <w:t>where</w:t>
      </w:r>
      <w:proofErr w:type="gramEnd"/>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on1</w:t>
      </w:r>
      <w:r w:rsidRPr="00BF2601">
        <w:rPr>
          <w:sz w:val="21"/>
          <w:szCs w:val="21"/>
          <w:lang w:eastAsia="ja-JP"/>
        </w:rPr>
        <w:t xml:space="preserve"> and </w:t>
      </w:r>
      <w:r w:rsidRPr="00BF2601">
        <w:rPr>
          <w:i/>
          <w:sz w:val="21"/>
          <w:szCs w:val="21"/>
          <w:lang w:eastAsia="ja-JP"/>
        </w:rPr>
        <w:t>k</w:t>
      </w:r>
      <w:r w:rsidRPr="00BF2601">
        <w:rPr>
          <w:sz w:val="21"/>
          <w:szCs w:val="21"/>
          <w:vertAlign w:val="subscript"/>
          <w:lang w:eastAsia="ja-JP"/>
        </w:rPr>
        <w:t>off1</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on2</w:t>
      </w:r>
      <w:r w:rsidRPr="00BF2601">
        <w:rPr>
          <w:sz w:val="21"/>
          <w:szCs w:val="21"/>
          <w:lang w:eastAsia="ja-JP"/>
        </w:rPr>
        <w:t xml:space="preserve"> and </w:t>
      </w:r>
      <w:r w:rsidRPr="00BF2601">
        <w:rPr>
          <w:i/>
          <w:sz w:val="21"/>
          <w:szCs w:val="21"/>
          <w:lang w:eastAsia="ja-JP"/>
        </w:rPr>
        <w:t>k</w:t>
      </w:r>
      <w:r w:rsidRPr="00BF2601">
        <w:rPr>
          <w:sz w:val="21"/>
          <w:szCs w:val="21"/>
          <w:vertAlign w:val="subscript"/>
          <w:lang w:eastAsia="ja-JP"/>
        </w:rPr>
        <w:t>off2</w:t>
      </w:r>
      <w:r w:rsidRPr="00BF2601">
        <w:rPr>
          <w:sz w:val="21"/>
          <w:szCs w:val="21"/>
          <w:lang w:eastAsia="ja-JP"/>
        </w:rPr>
        <w:t xml:space="preserve">) represent the association and dissociation rate constants for the bound1 (bound2) state, respectively, and </w:t>
      </w:r>
      <w:r w:rsidRPr="00BF2601">
        <w:rPr>
          <w:i/>
          <w:sz w:val="21"/>
          <w:szCs w:val="21"/>
          <w:lang w:eastAsia="ja-JP"/>
        </w:rPr>
        <w:t>k</w:t>
      </w:r>
      <w:r w:rsidRPr="00BF2601">
        <w:rPr>
          <w:sz w:val="21"/>
          <w:szCs w:val="21"/>
          <w:vertAlign w:val="subscript"/>
          <w:lang w:eastAsia="ja-JP"/>
        </w:rPr>
        <w:t>12</w:t>
      </w:r>
      <w:r w:rsidRPr="00BF2601">
        <w:rPr>
          <w:sz w:val="21"/>
          <w:szCs w:val="21"/>
          <w:lang w:eastAsia="ja-JP"/>
        </w:rPr>
        <w:t xml:space="preserve"> and </w:t>
      </w:r>
      <w:r w:rsidRPr="00BF2601">
        <w:rPr>
          <w:i/>
          <w:sz w:val="21"/>
          <w:szCs w:val="21"/>
          <w:lang w:eastAsia="ja-JP"/>
        </w:rPr>
        <w:t>k</w:t>
      </w:r>
      <w:r w:rsidRPr="00BF2601">
        <w:rPr>
          <w:sz w:val="21"/>
          <w:szCs w:val="21"/>
          <w:vertAlign w:val="subscript"/>
          <w:lang w:eastAsia="ja-JP"/>
        </w:rPr>
        <w:t>21</w:t>
      </w:r>
      <w:r w:rsidRPr="00BF2601">
        <w:rPr>
          <w:sz w:val="21"/>
          <w:szCs w:val="21"/>
          <w:lang w:eastAsia="ja-JP"/>
        </w:rPr>
        <w:t xml:space="preserve"> are </w:t>
      </w:r>
      <w:r w:rsidR="002D7BA8">
        <w:rPr>
          <w:rFonts w:hint="eastAsia"/>
          <w:sz w:val="21"/>
          <w:szCs w:val="21"/>
          <w:lang w:eastAsia="ja-JP"/>
        </w:rPr>
        <w:t xml:space="preserve">the </w:t>
      </w:r>
      <w:r w:rsidRPr="00BF2601">
        <w:rPr>
          <w:sz w:val="21"/>
          <w:szCs w:val="21"/>
          <w:lang w:eastAsia="ja-JP"/>
        </w:rPr>
        <w:t>rate constant</w:t>
      </w:r>
      <w:r w:rsidR="002D7BA8">
        <w:rPr>
          <w:rFonts w:hint="eastAsia"/>
          <w:sz w:val="21"/>
          <w:szCs w:val="21"/>
          <w:lang w:eastAsia="ja-JP"/>
        </w:rPr>
        <w:t>s</w:t>
      </w:r>
      <w:r w:rsidRPr="00BF2601">
        <w:rPr>
          <w:sz w:val="21"/>
          <w:szCs w:val="21"/>
          <w:lang w:eastAsia="ja-JP"/>
        </w:rPr>
        <w:t xml:space="preserve"> for the chemical (conformational) exchange from the bound1 to the bound2 state, and from</w:t>
      </w:r>
      <w:r w:rsidR="002D7BA8">
        <w:rPr>
          <w:sz w:val="21"/>
          <w:szCs w:val="21"/>
          <w:lang w:eastAsia="ja-JP"/>
        </w:rPr>
        <w:t xml:space="preserve"> the bound2 to the bound1 state</w:t>
      </w:r>
      <w:r w:rsidR="002D7BA8">
        <w:rPr>
          <w:rFonts w:hint="eastAsia"/>
          <w:sz w:val="21"/>
          <w:szCs w:val="21"/>
          <w:lang w:eastAsia="ja-JP"/>
        </w:rPr>
        <w:t>, respectively.</w:t>
      </w:r>
      <w:r w:rsidRPr="00BF2601">
        <w:rPr>
          <w:sz w:val="21"/>
          <w:szCs w:val="21"/>
          <w:lang w:eastAsia="ja-JP"/>
        </w:rPr>
        <w:t xml:space="preserve"> Δ</w:t>
      </w:r>
      <w:r w:rsidRPr="00BF2601">
        <w:rPr>
          <w:i/>
          <w:sz w:val="21"/>
          <w:szCs w:val="21"/>
          <w:lang w:eastAsia="ja-JP"/>
        </w:rPr>
        <w:t>ω</w:t>
      </w:r>
      <w:r w:rsidRPr="00BF2601">
        <w:rPr>
          <w:sz w:val="21"/>
          <w:szCs w:val="21"/>
          <w:vertAlign w:val="subscript"/>
          <w:lang w:eastAsia="ja-JP"/>
        </w:rPr>
        <w:t>FB1</w:t>
      </w:r>
      <w:r w:rsidRPr="00BF2601">
        <w:rPr>
          <w:sz w:val="21"/>
          <w:szCs w:val="21"/>
          <w:lang w:eastAsia="ja-JP"/>
        </w:rPr>
        <w:t xml:space="preserve"> and Δ</w:t>
      </w:r>
      <w:r w:rsidRPr="00BF2601">
        <w:rPr>
          <w:i/>
          <w:sz w:val="21"/>
          <w:szCs w:val="21"/>
          <w:lang w:eastAsia="ja-JP"/>
        </w:rPr>
        <w:t>ω</w:t>
      </w:r>
      <w:r w:rsidRPr="00BF2601">
        <w:rPr>
          <w:sz w:val="21"/>
          <w:szCs w:val="21"/>
          <w:vertAlign w:val="subscript"/>
          <w:lang w:eastAsia="ja-JP"/>
        </w:rPr>
        <w:t>FB2</w:t>
      </w:r>
      <w:r w:rsidRPr="00BF2601">
        <w:rPr>
          <w:sz w:val="21"/>
          <w:szCs w:val="21"/>
          <w:lang w:eastAsia="ja-JP"/>
        </w:rPr>
        <w:t xml:space="preserve"> represent the chemical shift differences between the free and bound1 states and between the free and bound2 states, respectively. The kinetic rates from the free to two bound states are concentration dependent, and [B] is calculated using Equation </w:t>
      </w:r>
      <w:r w:rsidR="00581267">
        <w:rPr>
          <w:sz w:val="21"/>
          <w:szCs w:val="21"/>
          <w:lang w:val="en-US" w:eastAsia="ja-JP"/>
        </w:rPr>
        <w:t>(9)</w:t>
      </w:r>
      <w:r w:rsidRPr="00BF2601">
        <w:rPr>
          <w:sz w:val="21"/>
          <w:szCs w:val="21"/>
          <w:lang w:eastAsia="ja-JP"/>
        </w:rPr>
        <w:t xml:space="preserve">, but in this case, the dissociation constant </w:t>
      </w:r>
      <w:r w:rsidRPr="00BF2601">
        <w:rPr>
          <w:i/>
          <w:sz w:val="21"/>
          <w:szCs w:val="21"/>
          <w:lang w:eastAsia="ja-JP"/>
        </w:rPr>
        <w:t>K</w:t>
      </w:r>
      <w:r w:rsidRPr="00BF2601">
        <w:rPr>
          <w:sz w:val="21"/>
          <w:szCs w:val="21"/>
          <w:vertAlign w:val="subscript"/>
          <w:lang w:eastAsia="ja-JP"/>
        </w:rPr>
        <w:t>D</w:t>
      </w:r>
      <w:r w:rsidRPr="00BF2601">
        <w:rPr>
          <w:sz w:val="21"/>
          <w:szCs w:val="21"/>
          <w:lang w:eastAsia="ja-JP"/>
        </w:rPr>
        <w:t xml:space="preserve"> is</w:t>
      </w:r>
      <w:r w:rsidR="002E1F97">
        <w:rPr>
          <w:rFonts w:hint="eastAsia"/>
          <w:sz w:val="21"/>
          <w:szCs w:val="21"/>
          <w:lang w:eastAsia="ja-JP"/>
        </w:rPr>
        <w:t xml:space="preserve"> </w:t>
      </w:r>
      <w:r w:rsidR="00B0301B">
        <w:rPr>
          <w:rFonts w:hint="eastAsia"/>
          <w:sz w:val="21"/>
          <w:szCs w:val="21"/>
          <w:lang w:eastAsia="ja-JP"/>
        </w:rPr>
        <w:t>calculated according to</w:t>
      </w:r>
      <w:r w:rsidR="002E1F97">
        <w:rPr>
          <w:rFonts w:hint="eastAsia"/>
          <w:sz w:val="21"/>
          <w:szCs w:val="21"/>
          <w:lang w:eastAsia="ja-JP"/>
        </w:rPr>
        <w:t>:</w:t>
      </w:r>
    </w:p>
    <w:p w14:paraId="15CF605E" w14:textId="77777777" w:rsidR="0022784F" w:rsidRPr="00BF2601" w:rsidRDefault="001F66CB" w:rsidP="00541247">
      <w:pPr>
        <w:pStyle w:val="supp"/>
        <w:tabs>
          <w:tab w:val="right" w:pos="8504"/>
        </w:tabs>
        <w:snapToGrid w:val="0"/>
        <w:spacing w:after="0" w:line="420" w:lineRule="atLeast"/>
        <w:ind w:leftChars="337" w:left="708"/>
        <w:jc w:val="both"/>
        <w:rPr>
          <w:sz w:val="21"/>
          <w:szCs w:val="21"/>
          <w:lang w:eastAsia="ja-JP"/>
        </w:rPr>
      </w:pPr>
      <w:r>
        <w:rPr>
          <w:noProof/>
          <w:position w:val="-32"/>
          <w:sz w:val="21"/>
          <w:szCs w:val="21"/>
          <w:lang w:val="en-US" w:eastAsia="ja-JP"/>
        </w:rPr>
        <w:drawing>
          <wp:inline distT="0" distB="0" distL="0" distR="0" wp14:anchorId="3E8BB8E8" wp14:editId="114169D6">
            <wp:extent cx="2933065" cy="443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33065" cy="443865"/>
                    </a:xfrm>
                    <a:prstGeom prst="rect">
                      <a:avLst/>
                    </a:prstGeom>
                    <a:noFill/>
                    <a:ln>
                      <a:noFill/>
                    </a:ln>
                  </pic:spPr>
                </pic:pic>
              </a:graphicData>
            </a:graphic>
          </wp:inline>
        </w:drawing>
      </w:r>
      <w:r w:rsidR="002E1F97" w:rsidRPr="00BF2601">
        <w:rPr>
          <w:szCs w:val="21"/>
        </w:rPr>
        <w:tab/>
        <w:t>(</w:t>
      </w:r>
      <w:r w:rsidR="00CE2732">
        <w:rPr>
          <w:rFonts w:hint="eastAsia"/>
          <w:szCs w:val="21"/>
        </w:rPr>
        <w:t>11</w:t>
      </w:r>
      <w:r w:rsidR="002E1F97" w:rsidRPr="00BF2601">
        <w:rPr>
          <w:szCs w:val="21"/>
        </w:rPr>
        <w:t>)</w:t>
      </w:r>
      <w:r w:rsidR="002E1F97">
        <w:rPr>
          <w:rFonts w:hint="eastAsia"/>
          <w:szCs w:val="21"/>
          <w:lang w:eastAsia="ja-JP"/>
        </w:rPr>
        <w:t>.</w:t>
      </w:r>
    </w:p>
    <w:p w14:paraId="4FB0A787" w14:textId="77777777" w:rsidR="0022784F" w:rsidRPr="00BF2601" w:rsidRDefault="002E1F97" w:rsidP="00B0301B">
      <w:pPr>
        <w:pStyle w:val="supp"/>
        <w:snapToGrid w:val="0"/>
        <w:spacing w:after="0" w:line="420" w:lineRule="atLeast"/>
        <w:jc w:val="both"/>
        <w:rPr>
          <w:sz w:val="21"/>
          <w:szCs w:val="21"/>
          <w:lang w:eastAsia="ja-JP"/>
        </w:rPr>
      </w:pPr>
      <w:r>
        <w:rPr>
          <w:rFonts w:hint="eastAsia"/>
          <w:sz w:val="21"/>
          <w:szCs w:val="21"/>
          <w:lang w:eastAsia="ja-JP"/>
        </w:rPr>
        <w:t xml:space="preserve">In GLOVE, the parameters </w:t>
      </w:r>
      <w:r w:rsidRPr="00BF2601">
        <w:rPr>
          <w:sz w:val="21"/>
          <w:szCs w:val="21"/>
          <w:lang w:eastAsia="ja-JP"/>
        </w:rPr>
        <w:t>Δ</w:t>
      </w:r>
      <w:r w:rsidRPr="00BF2601">
        <w:rPr>
          <w:i/>
          <w:sz w:val="21"/>
          <w:szCs w:val="21"/>
          <w:lang w:eastAsia="ja-JP"/>
        </w:rPr>
        <w:t>ω</w:t>
      </w:r>
      <w:r w:rsidRPr="00BF2601">
        <w:rPr>
          <w:sz w:val="21"/>
          <w:szCs w:val="21"/>
          <w:vertAlign w:val="subscript"/>
          <w:lang w:eastAsia="ja-JP"/>
        </w:rPr>
        <w:t>FB1</w:t>
      </w:r>
      <w:r w:rsidRPr="00BF2601">
        <w:rPr>
          <w:sz w:val="21"/>
          <w:szCs w:val="21"/>
          <w:lang w:eastAsia="ja-JP"/>
        </w:rPr>
        <w:t>, Δ</w:t>
      </w:r>
      <w:r w:rsidRPr="00BF2601">
        <w:rPr>
          <w:i/>
          <w:sz w:val="21"/>
          <w:szCs w:val="21"/>
          <w:lang w:eastAsia="ja-JP"/>
        </w:rPr>
        <w:t>ω</w:t>
      </w:r>
      <w:r w:rsidRPr="00BF2601">
        <w:rPr>
          <w:sz w:val="21"/>
          <w:szCs w:val="21"/>
          <w:vertAlign w:val="subscript"/>
          <w:lang w:eastAsia="ja-JP"/>
        </w:rPr>
        <w:t>FB2</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on1</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off1</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on2</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off2</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12</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21</w:t>
      </w:r>
      <w:r w:rsidRPr="00BF2601">
        <w:rPr>
          <w:sz w:val="21"/>
          <w:szCs w:val="21"/>
          <w:lang w:eastAsia="ja-JP"/>
        </w:rPr>
        <w:t xml:space="preserve">, </w:t>
      </w:r>
      <w:r w:rsidRPr="00BF2601">
        <w:rPr>
          <w:i/>
          <w:sz w:val="21"/>
          <w:szCs w:val="21"/>
          <w:lang w:eastAsia="ja-JP"/>
        </w:rPr>
        <w:t>R</w:t>
      </w:r>
      <w:r w:rsidRPr="00BF2601">
        <w:rPr>
          <w:sz w:val="21"/>
          <w:szCs w:val="21"/>
          <w:vertAlign w:val="subscript"/>
          <w:lang w:eastAsia="ja-JP"/>
        </w:rPr>
        <w:t>2</w:t>
      </w:r>
      <w:r w:rsidRPr="00BF2601">
        <w:rPr>
          <w:sz w:val="21"/>
          <w:szCs w:val="21"/>
          <w:vertAlign w:val="superscript"/>
          <w:lang w:eastAsia="ja-JP"/>
        </w:rPr>
        <w:t>0</w:t>
      </w:r>
      <w:r w:rsidRPr="00BF2601">
        <w:rPr>
          <w:sz w:val="21"/>
          <w:szCs w:val="21"/>
          <w:lang w:eastAsia="ja-JP"/>
        </w:rPr>
        <w:t>, [A]</w:t>
      </w:r>
      <w:r w:rsidRPr="00BF2601">
        <w:rPr>
          <w:sz w:val="21"/>
          <w:szCs w:val="21"/>
          <w:vertAlign w:val="subscript"/>
          <w:lang w:eastAsia="ja-JP"/>
        </w:rPr>
        <w:t>0</w:t>
      </w:r>
      <w:r w:rsidRPr="00BF2601">
        <w:rPr>
          <w:sz w:val="21"/>
          <w:szCs w:val="21"/>
          <w:lang w:eastAsia="ja-JP"/>
        </w:rPr>
        <w:t xml:space="preserve"> and [B]</w:t>
      </w:r>
      <w:r w:rsidRPr="00BF2601">
        <w:rPr>
          <w:sz w:val="21"/>
          <w:szCs w:val="21"/>
          <w:vertAlign w:val="subscript"/>
          <w:lang w:eastAsia="ja-JP"/>
        </w:rPr>
        <w:t>0</w:t>
      </w:r>
      <w:r>
        <w:rPr>
          <w:rFonts w:hint="eastAsia"/>
          <w:sz w:val="21"/>
          <w:szCs w:val="21"/>
          <w:lang w:eastAsia="ja-JP"/>
        </w:rPr>
        <w:t xml:space="preserve"> are defined as </w:t>
      </w:r>
      <w:r w:rsidRPr="00013A6D">
        <w:rPr>
          <w:rFonts w:ascii="Courier New" w:hAnsi="Courier New" w:cs="Courier New"/>
          <w:sz w:val="21"/>
          <w:szCs w:val="21"/>
          <w:lang w:eastAsia="ja-JP"/>
        </w:rPr>
        <w:t>DW</w:t>
      </w:r>
      <w:r>
        <w:rPr>
          <w:rFonts w:ascii="Courier New" w:hAnsi="Courier New" w:cs="Courier New" w:hint="eastAsia"/>
          <w:sz w:val="21"/>
          <w:szCs w:val="21"/>
          <w:lang w:eastAsia="ja-JP"/>
        </w:rPr>
        <w:t>FB1</w:t>
      </w:r>
      <w:r>
        <w:rPr>
          <w:rFonts w:hint="eastAsia"/>
          <w:sz w:val="21"/>
          <w:szCs w:val="21"/>
          <w:lang w:eastAsia="ja-JP"/>
        </w:rPr>
        <w:t xml:space="preserve">, </w:t>
      </w:r>
      <w:r w:rsidRPr="002E1F97">
        <w:rPr>
          <w:rFonts w:ascii="Courier New" w:hAnsi="Courier New" w:cs="Courier New"/>
          <w:sz w:val="21"/>
          <w:szCs w:val="21"/>
          <w:lang w:eastAsia="ja-JP"/>
        </w:rPr>
        <w:t>DWFB2</w:t>
      </w:r>
      <w:r>
        <w:rPr>
          <w:rFonts w:hint="eastAsia"/>
          <w:sz w:val="21"/>
          <w:szCs w:val="21"/>
          <w:lang w:eastAsia="ja-JP"/>
        </w:rPr>
        <w:t xml:space="preserve">, </w:t>
      </w:r>
      <w:r>
        <w:rPr>
          <w:rFonts w:ascii="Courier New" w:hAnsi="Courier New" w:cs="Courier New" w:hint="eastAsia"/>
          <w:sz w:val="21"/>
          <w:szCs w:val="21"/>
          <w:lang w:eastAsia="ja-JP"/>
        </w:rPr>
        <w:t>KON1</w:t>
      </w:r>
      <w:r>
        <w:rPr>
          <w:rFonts w:hint="eastAsia"/>
          <w:sz w:val="21"/>
          <w:szCs w:val="21"/>
          <w:lang w:eastAsia="ja-JP"/>
        </w:rPr>
        <w:t xml:space="preserve">, </w:t>
      </w:r>
      <w:r>
        <w:rPr>
          <w:rFonts w:ascii="Courier New" w:hAnsi="Courier New" w:cs="Courier New" w:hint="eastAsia"/>
          <w:sz w:val="21"/>
          <w:szCs w:val="21"/>
          <w:lang w:eastAsia="ja-JP"/>
        </w:rPr>
        <w:t>KOFF1</w:t>
      </w:r>
      <w:r>
        <w:rPr>
          <w:rFonts w:hint="eastAsia"/>
          <w:sz w:val="21"/>
          <w:szCs w:val="21"/>
          <w:lang w:eastAsia="ja-JP"/>
        </w:rPr>
        <w:t xml:space="preserve">, </w:t>
      </w:r>
      <w:r w:rsidRPr="002E1F97">
        <w:rPr>
          <w:rFonts w:ascii="Courier New" w:hAnsi="Courier New" w:cs="Courier New"/>
          <w:sz w:val="21"/>
          <w:szCs w:val="21"/>
          <w:lang w:eastAsia="ja-JP"/>
        </w:rPr>
        <w:t>KON2</w:t>
      </w:r>
      <w:r>
        <w:rPr>
          <w:rFonts w:hint="eastAsia"/>
          <w:sz w:val="21"/>
          <w:szCs w:val="21"/>
          <w:lang w:eastAsia="ja-JP"/>
        </w:rPr>
        <w:t xml:space="preserve">, </w:t>
      </w:r>
      <w:r w:rsidRPr="002E1F97">
        <w:rPr>
          <w:rFonts w:ascii="Courier New" w:hAnsi="Courier New" w:cs="Courier New"/>
          <w:sz w:val="21"/>
          <w:szCs w:val="21"/>
          <w:lang w:eastAsia="ja-JP"/>
        </w:rPr>
        <w:t>KOFF2</w:t>
      </w:r>
      <w:r>
        <w:rPr>
          <w:rFonts w:hint="eastAsia"/>
          <w:sz w:val="21"/>
          <w:szCs w:val="21"/>
          <w:lang w:eastAsia="ja-JP"/>
        </w:rPr>
        <w:t xml:space="preserve">, </w:t>
      </w:r>
      <w:r w:rsidRPr="002E1F97">
        <w:rPr>
          <w:rFonts w:ascii="Courier New" w:hAnsi="Courier New" w:cs="Courier New"/>
          <w:sz w:val="21"/>
          <w:szCs w:val="21"/>
          <w:lang w:eastAsia="ja-JP"/>
        </w:rPr>
        <w:t>K12</w:t>
      </w:r>
      <w:r>
        <w:rPr>
          <w:rFonts w:hint="eastAsia"/>
          <w:sz w:val="21"/>
          <w:szCs w:val="21"/>
          <w:lang w:eastAsia="ja-JP"/>
        </w:rPr>
        <w:t xml:space="preserve">, </w:t>
      </w:r>
      <w:r w:rsidRPr="002E1F97">
        <w:rPr>
          <w:rFonts w:ascii="Courier New" w:hAnsi="Courier New" w:cs="Courier New"/>
          <w:sz w:val="21"/>
          <w:szCs w:val="21"/>
          <w:lang w:eastAsia="ja-JP"/>
        </w:rPr>
        <w:t>K21</w:t>
      </w:r>
      <w:r>
        <w:rPr>
          <w:rFonts w:hint="eastAsia"/>
          <w:sz w:val="21"/>
          <w:szCs w:val="21"/>
          <w:lang w:eastAsia="ja-JP"/>
        </w:rPr>
        <w:t xml:space="preserve">, </w:t>
      </w:r>
      <w:r w:rsidRPr="00013A6D">
        <w:rPr>
          <w:rFonts w:ascii="Courier New" w:hAnsi="Courier New" w:cs="Courier New"/>
          <w:sz w:val="21"/>
          <w:szCs w:val="21"/>
          <w:lang w:eastAsia="ja-JP"/>
        </w:rPr>
        <w:t>R20</w:t>
      </w:r>
      <w:r>
        <w:rPr>
          <w:rFonts w:hint="eastAsia"/>
          <w:sz w:val="21"/>
          <w:szCs w:val="21"/>
          <w:lang w:eastAsia="ja-JP"/>
        </w:rPr>
        <w:t xml:space="preserve">, </w:t>
      </w:r>
      <w:r w:rsidRPr="00223C35">
        <w:rPr>
          <w:rFonts w:ascii="Courier New" w:hAnsi="Courier New" w:cs="Courier New"/>
          <w:sz w:val="21"/>
          <w:szCs w:val="21"/>
          <w:lang w:eastAsia="ja-JP"/>
        </w:rPr>
        <w:t>A0</w:t>
      </w:r>
      <w:r>
        <w:rPr>
          <w:rFonts w:hint="eastAsia"/>
          <w:sz w:val="21"/>
          <w:szCs w:val="21"/>
          <w:lang w:eastAsia="ja-JP"/>
        </w:rPr>
        <w:t xml:space="preserve">, and </w:t>
      </w:r>
      <w:r w:rsidRPr="00223C35">
        <w:rPr>
          <w:rFonts w:ascii="Courier New" w:hAnsi="Courier New" w:cs="Courier New"/>
          <w:sz w:val="21"/>
          <w:szCs w:val="21"/>
          <w:lang w:eastAsia="ja-JP"/>
        </w:rPr>
        <w:t>B0</w:t>
      </w:r>
      <w:r>
        <w:rPr>
          <w:rFonts w:hint="eastAsia"/>
          <w:sz w:val="21"/>
          <w:szCs w:val="21"/>
          <w:lang w:eastAsia="ja-JP"/>
        </w:rPr>
        <w:t>, respectively</w:t>
      </w:r>
      <w:r w:rsidR="00010831">
        <w:rPr>
          <w:rFonts w:hint="eastAsia"/>
          <w:sz w:val="21"/>
          <w:szCs w:val="21"/>
          <w:lang w:eastAsia="ja-JP"/>
        </w:rPr>
        <w:t>.</w:t>
      </w:r>
      <w:r>
        <w:rPr>
          <w:rFonts w:hint="eastAsia"/>
          <w:sz w:val="21"/>
          <w:szCs w:val="21"/>
          <w:lang w:eastAsia="ja-JP"/>
        </w:rPr>
        <w:t xml:space="preserve"> </w:t>
      </w:r>
      <w:r w:rsidRPr="00BF2601">
        <w:rPr>
          <w:sz w:val="21"/>
          <w:szCs w:val="21"/>
          <w:lang w:eastAsia="ja-JP"/>
        </w:rPr>
        <w:t>[</w:t>
      </w:r>
      <w:proofErr w:type="gramStart"/>
      <w:r w:rsidRPr="00BF2601">
        <w:rPr>
          <w:sz w:val="21"/>
          <w:szCs w:val="21"/>
          <w:lang w:eastAsia="ja-JP"/>
        </w:rPr>
        <w:t>B]</w:t>
      </w:r>
      <w:r w:rsidRPr="00BF2601">
        <w:rPr>
          <w:sz w:val="21"/>
          <w:szCs w:val="21"/>
          <w:vertAlign w:val="subscript"/>
          <w:lang w:eastAsia="ja-JP"/>
        </w:rPr>
        <w:t>0</w:t>
      </w:r>
      <w:proofErr w:type="gramEnd"/>
      <w:r w:rsidRPr="00BF2601">
        <w:rPr>
          <w:sz w:val="21"/>
          <w:szCs w:val="21"/>
          <w:lang w:eastAsia="ja-JP"/>
        </w:rPr>
        <w:t xml:space="preserve"> is determined for the sample with the concentration ratio of 1. </w:t>
      </w:r>
      <w:r w:rsidR="0022784F" w:rsidRPr="00BF2601">
        <w:rPr>
          <w:sz w:val="21"/>
          <w:szCs w:val="21"/>
          <w:lang w:eastAsia="ja-JP"/>
        </w:rPr>
        <w:t xml:space="preserve">If </w:t>
      </w:r>
      <w:r w:rsidR="0022784F" w:rsidRPr="00BF2601">
        <w:rPr>
          <w:i/>
          <w:sz w:val="21"/>
          <w:szCs w:val="21"/>
          <w:lang w:eastAsia="ja-JP"/>
        </w:rPr>
        <w:t>k</w:t>
      </w:r>
      <w:r w:rsidR="0022784F" w:rsidRPr="00BF2601">
        <w:rPr>
          <w:sz w:val="21"/>
          <w:szCs w:val="21"/>
          <w:vertAlign w:val="subscript"/>
          <w:lang w:eastAsia="ja-JP"/>
        </w:rPr>
        <w:t>on2</w:t>
      </w:r>
      <w:r w:rsidR="0022784F" w:rsidRPr="00BF2601">
        <w:rPr>
          <w:sz w:val="21"/>
          <w:szCs w:val="21"/>
          <w:lang w:eastAsia="ja-JP"/>
        </w:rPr>
        <w:t xml:space="preserve"> and </w:t>
      </w:r>
      <w:r w:rsidR="0022784F" w:rsidRPr="00BF2601">
        <w:rPr>
          <w:i/>
          <w:sz w:val="21"/>
          <w:szCs w:val="21"/>
          <w:lang w:eastAsia="ja-JP"/>
        </w:rPr>
        <w:t>k</w:t>
      </w:r>
      <w:r w:rsidR="0022784F" w:rsidRPr="00BF2601">
        <w:rPr>
          <w:sz w:val="21"/>
          <w:szCs w:val="21"/>
          <w:vertAlign w:val="subscript"/>
          <w:lang w:eastAsia="ja-JP"/>
        </w:rPr>
        <w:t>off2</w:t>
      </w:r>
      <w:r w:rsidR="0022784F" w:rsidRPr="00BF2601">
        <w:rPr>
          <w:sz w:val="21"/>
          <w:szCs w:val="21"/>
          <w:lang w:eastAsia="ja-JP"/>
        </w:rPr>
        <w:t xml:space="preserve"> are fixed to 0 (</w:t>
      </w:r>
      <w:r w:rsidR="0022784F" w:rsidRPr="00BF2601">
        <w:rPr>
          <w:i/>
          <w:sz w:val="21"/>
          <w:szCs w:val="21"/>
          <w:lang w:eastAsia="ja-JP"/>
        </w:rPr>
        <w:t>k</w:t>
      </w:r>
      <w:r w:rsidR="0022784F" w:rsidRPr="00BF2601">
        <w:rPr>
          <w:sz w:val="21"/>
          <w:szCs w:val="21"/>
          <w:vertAlign w:val="subscript"/>
          <w:lang w:eastAsia="ja-JP"/>
        </w:rPr>
        <w:t>on1</w:t>
      </w:r>
      <w:r w:rsidR="0022784F" w:rsidRPr="00BF2601">
        <w:rPr>
          <w:sz w:val="21"/>
          <w:szCs w:val="21"/>
          <w:lang w:eastAsia="ja-JP"/>
        </w:rPr>
        <w:t xml:space="preserve"> and </w:t>
      </w:r>
      <w:r w:rsidR="0022784F" w:rsidRPr="00BF2601">
        <w:rPr>
          <w:i/>
          <w:sz w:val="21"/>
          <w:szCs w:val="21"/>
          <w:lang w:eastAsia="ja-JP"/>
        </w:rPr>
        <w:t>k</w:t>
      </w:r>
      <w:r w:rsidR="0022784F" w:rsidRPr="00BF2601">
        <w:rPr>
          <w:sz w:val="21"/>
          <w:szCs w:val="21"/>
          <w:vertAlign w:val="subscript"/>
          <w:lang w:eastAsia="ja-JP"/>
        </w:rPr>
        <w:t>off1</w:t>
      </w:r>
      <w:r w:rsidR="0022784F" w:rsidRPr="00BF2601">
        <w:rPr>
          <w:sz w:val="21"/>
          <w:szCs w:val="21"/>
          <w:lang w:eastAsia="ja-JP"/>
        </w:rPr>
        <w:t xml:space="preserve"> can </w:t>
      </w:r>
      <w:r w:rsidR="000221B6">
        <w:rPr>
          <w:rFonts w:hint="eastAsia"/>
          <w:sz w:val="21"/>
          <w:szCs w:val="21"/>
          <w:lang w:eastAsia="ja-JP"/>
        </w:rPr>
        <w:t xml:space="preserve">alternatively </w:t>
      </w:r>
      <w:r w:rsidR="0022784F" w:rsidRPr="00BF2601">
        <w:rPr>
          <w:sz w:val="21"/>
          <w:szCs w:val="21"/>
          <w:lang w:eastAsia="ja-JP"/>
        </w:rPr>
        <w:t>be fixed to 0), the model becomes the induced fit model, in which there is a conformational change after binding:</w:t>
      </w:r>
    </w:p>
    <w:p w14:paraId="4717B46B" w14:textId="77777777" w:rsidR="0022784F" w:rsidRPr="00BF2601" w:rsidRDefault="001F66CB" w:rsidP="00541247">
      <w:pPr>
        <w:pStyle w:val="supp"/>
        <w:tabs>
          <w:tab w:val="right" w:pos="8504"/>
        </w:tabs>
        <w:snapToGrid w:val="0"/>
        <w:spacing w:after="0" w:line="420" w:lineRule="atLeast"/>
        <w:ind w:leftChars="337" w:left="708"/>
        <w:jc w:val="both"/>
        <w:rPr>
          <w:sz w:val="21"/>
          <w:szCs w:val="21"/>
          <w:lang w:eastAsia="ja-JP"/>
        </w:rPr>
      </w:pPr>
      <w:r>
        <w:rPr>
          <w:noProof/>
          <w:position w:val="-22"/>
          <w:sz w:val="21"/>
          <w:szCs w:val="21"/>
          <w:lang w:val="en-US" w:eastAsia="ja-JP"/>
        </w:rPr>
        <w:drawing>
          <wp:inline distT="0" distB="0" distL="0" distR="0" wp14:anchorId="15860126" wp14:editId="50E6D071">
            <wp:extent cx="1747520" cy="344170"/>
            <wp:effectExtent l="0" t="0" r="5080" b="1143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47520" cy="344170"/>
                    </a:xfrm>
                    <a:prstGeom prst="rect">
                      <a:avLst/>
                    </a:prstGeom>
                    <a:noFill/>
                    <a:ln>
                      <a:noFill/>
                    </a:ln>
                  </pic:spPr>
                </pic:pic>
              </a:graphicData>
            </a:graphic>
          </wp:inline>
        </w:drawing>
      </w:r>
      <w:r w:rsidR="000221B6" w:rsidRPr="00BF2601">
        <w:rPr>
          <w:szCs w:val="21"/>
        </w:rPr>
        <w:tab/>
        <w:t>(</w:t>
      </w:r>
      <w:r w:rsidR="00CE2732">
        <w:rPr>
          <w:rFonts w:hint="eastAsia"/>
          <w:szCs w:val="21"/>
        </w:rPr>
        <w:t>12</w:t>
      </w:r>
      <w:r w:rsidR="000221B6" w:rsidRPr="00BF2601">
        <w:rPr>
          <w:szCs w:val="21"/>
        </w:rPr>
        <w:t>)</w:t>
      </w:r>
      <w:r w:rsidR="000221B6">
        <w:rPr>
          <w:rFonts w:hint="eastAsia"/>
          <w:szCs w:val="21"/>
          <w:lang w:eastAsia="ja-JP"/>
        </w:rPr>
        <w:t>,</w:t>
      </w:r>
    </w:p>
    <w:p w14:paraId="7371468F" w14:textId="77777777" w:rsidR="0022784F" w:rsidRPr="00BF2601" w:rsidRDefault="0022784F" w:rsidP="00F6795E">
      <w:pPr>
        <w:pStyle w:val="supp"/>
        <w:snapToGrid w:val="0"/>
        <w:spacing w:after="0" w:line="420" w:lineRule="atLeast"/>
        <w:jc w:val="both"/>
        <w:rPr>
          <w:sz w:val="21"/>
          <w:szCs w:val="21"/>
          <w:lang w:eastAsia="ja-JP"/>
        </w:rPr>
      </w:pPr>
      <w:proofErr w:type="gramStart"/>
      <w:r w:rsidRPr="00BF2601">
        <w:rPr>
          <w:sz w:val="21"/>
          <w:szCs w:val="21"/>
          <w:lang w:eastAsia="ja-JP"/>
        </w:rPr>
        <w:t>where</w:t>
      </w:r>
      <w:proofErr w:type="gramEnd"/>
      <w:r w:rsidRPr="00BF2601">
        <w:rPr>
          <w:sz w:val="21"/>
          <w:szCs w:val="21"/>
          <w:lang w:eastAsia="ja-JP"/>
        </w:rPr>
        <w:t xml:space="preserve"> AB* and AB are the intermediate and the bound states, respectively. </w:t>
      </w:r>
      <w:r w:rsidR="000221B6">
        <w:rPr>
          <w:rFonts w:hint="eastAsia"/>
          <w:sz w:val="21"/>
          <w:szCs w:val="21"/>
          <w:lang w:eastAsia="ja-JP"/>
        </w:rPr>
        <w:t>In this case, t</w:t>
      </w:r>
      <w:r w:rsidRPr="00BF2601">
        <w:rPr>
          <w:sz w:val="21"/>
          <w:szCs w:val="21"/>
          <w:lang w:eastAsia="ja-JP"/>
        </w:rPr>
        <w:t xml:space="preserve">he rate constants </w:t>
      </w:r>
      <w:r w:rsidRPr="00BF2601">
        <w:rPr>
          <w:i/>
          <w:sz w:val="21"/>
          <w:szCs w:val="21"/>
          <w:lang w:eastAsia="ja-JP"/>
        </w:rPr>
        <w:t>k</w:t>
      </w:r>
      <w:r w:rsidR="000221B6">
        <w:rPr>
          <w:rFonts w:hint="eastAsia"/>
          <w:sz w:val="21"/>
          <w:szCs w:val="21"/>
          <w:vertAlign w:val="subscript"/>
          <w:lang w:eastAsia="ja-JP"/>
        </w:rPr>
        <w:t>12</w:t>
      </w:r>
      <w:r w:rsidRPr="00BF2601">
        <w:rPr>
          <w:sz w:val="21"/>
          <w:szCs w:val="21"/>
          <w:lang w:eastAsia="ja-JP"/>
        </w:rPr>
        <w:t xml:space="preserve"> and </w:t>
      </w:r>
      <w:r w:rsidRPr="00BF2601">
        <w:rPr>
          <w:i/>
          <w:sz w:val="21"/>
          <w:szCs w:val="21"/>
          <w:lang w:eastAsia="ja-JP"/>
        </w:rPr>
        <w:t>k</w:t>
      </w:r>
      <w:r w:rsidR="000221B6">
        <w:rPr>
          <w:rFonts w:hint="eastAsia"/>
          <w:sz w:val="21"/>
          <w:szCs w:val="21"/>
          <w:vertAlign w:val="subscript"/>
          <w:lang w:eastAsia="ja-JP"/>
        </w:rPr>
        <w:t>21</w:t>
      </w:r>
      <w:r w:rsidRPr="00BF2601">
        <w:rPr>
          <w:sz w:val="21"/>
          <w:szCs w:val="21"/>
          <w:lang w:eastAsia="ja-JP"/>
        </w:rPr>
        <w:t xml:space="preserve"> correspond to the folding and unfolding rate constants, respectively. </w:t>
      </w:r>
      <w:r w:rsidR="000221B6">
        <w:rPr>
          <w:rFonts w:hint="eastAsia"/>
          <w:sz w:val="21"/>
          <w:szCs w:val="21"/>
          <w:lang w:eastAsia="ja-JP"/>
        </w:rPr>
        <w:t xml:space="preserve">If </w:t>
      </w:r>
      <w:r w:rsidRPr="00BF2601">
        <w:rPr>
          <w:i/>
          <w:sz w:val="21"/>
          <w:szCs w:val="21"/>
          <w:lang w:eastAsia="ja-JP"/>
        </w:rPr>
        <w:t>k</w:t>
      </w:r>
      <w:r w:rsidRPr="00BF2601">
        <w:rPr>
          <w:sz w:val="21"/>
          <w:szCs w:val="21"/>
          <w:vertAlign w:val="subscript"/>
          <w:lang w:eastAsia="ja-JP"/>
        </w:rPr>
        <w:t>12</w:t>
      </w:r>
      <w:r w:rsidRPr="00BF2601">
        <w:rPr>
          <w:sz w:val="21"/>
          <w:szCs w:val="21"/>
          <w:lang w:eastAsia="ja-JP"/>
        </w:rPr>
        <w:t xml:space="preserve"> and </w:t>
      </w:r>
      <w:r w:rsidRPr="00BF2601">
        <w:rPr>
          <w:i/>
          <w:sz w:val="21"/>
          <w:szCs w:val="21"/>
          <w:lang w:eastAsia="ja-JP"/>
        </w:rPr>
        <w:t>k</w:t>
      </w:r>
      <w:r w:rsidRPr="00BF2601">
        <w:rPr>
          <w:sz w:val="21"/>
          <w:szCs w:val="21"/>
          <w:vertAlign w:val="subscript"/>
          <w:lang w:eastAsia="ja-JP"/>
        </w:rPr>
        <w:t>21</w:t>
      </w:r>
      <w:r w:rsidRPr="00BF2601">
        <w:rPr>
          <w:sz w:val="21"/>
          <w:szCs w:val="21"/>
          <w:lang w:eastAsia="ja-JP"/>
        </w:rPr>
        <w:t xml:space="preserve"> </w:t>
      </w:r>
      <w:r w:rsidR="000221B6">
        <w:rPr>
          <w:rFonts w:hint="eastAsia"/>
          <w:sz w:val="21"/>
          <w:szCs w:val="21"/>
          <w:lang w:eastAsia="ja-JP"/>
        </w:rPr>
        <w:t>are</w:t>
      </w:r>
      <w:r w:rsidRPr="00BF2601">
        <w:rPr>
          <w:sz w:val="21"/>
          <w:szCs w:val="21"/>
          <w:lang w:eastAsia="ja-JP"/>
        </w:rPr>
        <w:t xml:space="preserve"> fixed to 0, </w:t>
      </w:r>
      <w:r w:rsidR="008845EB" w:rsidRPr="00B14008">
        <w:rPr>
          <w:rFonts w:ascii="Courier New" w:hAnsi="Courier New" w:cs="Courier New"/>
          <w:sz w:val="21"/>
          <w:szCs w:val="21"/>
          <w:lang w:eastAsia="ja-JP"/>
        </w:rPr>
        <w:t>BIND3C_1F2B</w:t>
      </w:r>
      <w:r w:rsidR="008845EB" w:rsidRPr="00BF2601">
        <w:rPr>
          <w:sz w:val="21"/>
          <w:szCs w:val="21"/>
          <w:lang w:eastAsia="ja-JP"/>
        </w:rPr>
        <w:t xml:space="preserve"> </w:t>
      </w:r>
      <w:r w:rsidR="008845EB">
        <w:rPr>
          <w:rFonts w:hint="eastAsia"/>
          <w:sz w:val="21"/>
          <w:szCs w:val="21"/>
          <w:lang w:eastAsia="ja-JP"/>
        </w:rPr>
        <w:t xml:space="preserve">becomes </w:t>
      </w:r>
      <w:r w:rsidR="007F12E0">
        <w:rPr>
          <w:sz w:val="21"/>
          <w:szCs w:val="21"/>
          <w:lang w:eastAsia="ja-JP"/>
        </w:rPr>
        <w:t xml:space="preserve">the model </w:t>
      </w:r>
      <w:r w:rsidR="007F12E0">
        <w:rPr>
          <w:rFonts w:hint="eastAsia"/>
          <w:sz w:val="21"/>
          <w:szCs w:val="21"/>
          <w:lang w:eastAsia="ja-JP"/>
        </w:rPr>
        <w:t>in which a ligand binds to a receptor</w:t>
      </w:r>
      <w:r w:rsidR="007F12E0">
        <w:rPr>
          <w:sz w:val="21"/>
          <w:szCs w:val="21"/>
          <w:lang w:eastAsia="ja-JP"/>
        </w:rPr>
        <w:t xml:space="preserve"> </w:t>
      </w:r>
      <w:r w:rsidR="007F12E0">
        <w:rPr>
          <w:rFonts w:hint="eastAsia"/>
          <w:sz w:val="21"/>
          <w:szCs w:val="21"/>
          <w:lang w:eastAsia="ja-JP"/>
        </w:rPr>
        <w:t>with</w:t>
      </w:r>
      <w:r w:rsidRPr="00BF2601">
        <w:rPr>
          <w:sz w:val="21"/>
          <w:szCs w:val="21"/>
          <w:lang w:eastAsia="ja-JP"/>
        </w:rPr>
        <w:t xml:space="preserve"> two different bound conformations:</w:t>
      </w:r>
    </w:p>
    <w:p w14:paraId="5BACC60C" w14:textId="77777777" w:rsidR="0022784F" w:rsidRPr="00BF2601" w:rsidRDefault="001F66CB" w:rsidP="00541247">
      <w:pPr>
        <w:pStyle w:val="supp"/>
        <w:tabs>
          <w:tab w:val="right" w:pos="8504"/>
        </w:tabs>
        <w:snapToGrid w:val="0"/>
        <w:spacing w:after="0" w:line="420" w:lineRule="atLeast"/>
        <w:ind w:leftChars="337" w:left="708"/>
        <w:jc w:val="both"/>
        <w:rPr>
          <w:sz w:val="21"/>
          <w:szCs w:val="21"/>
          <w:lang w:eastAsia="ja-JP"/>
        </w:rPr>
      </w:pPr>
      <w:r>
        <w:rPr>
          <w:noProof/>
          <w:position w:val="-22"/>
          <w:sz w:val="21"/>
          <w:szCs w:val="21"/>
          <w:lang w:val="en-US" w:eastAsia="ja-JP"/>
        </w:rPr>
        <w:drawing>
          <wp:inline distT="0" distB="0" distL="0" distR="0" wp14:anchorId="41D75D63" wp14:editId="7E266CBD">
            <wp:extent cx="1910080" cy="344170"/>
            <wp:effectExtent l="0" t="0" r="0" b="11430"/>
            <wp:docPr id="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10080" cy="344170"/>
                    </a:xfrm>
                    <a:prstGeom prst="rect">
                      <a:avLst/>
                    </a:prstGeom>
                    <a:noFill/>
                    <a:ln>
                      <a:noFill/>
                    </a:ln>
                  </pic:spPr>
                </pic:pic>
              </a:graphicData>
            </a:graphic>
          </wp:inline>
        </w:drawing>
      </w:r>
      <w:r w:rsidR="000221B6" w:rsidRPr="00BF2601">
        <w:rPr>
          <w:szCs w:val="21"/>
        </w:rPr>
        <w:tab/>
        <w:t>(</w:t>
      </w:r>
      <w:r w:rsidR="005E0646">
        <w:rPr>
          <w:rFonts w:hint="eastAsia"/>
          <w:szCs w:val="21"/>
        </w:rPr>
        <w:t>13</w:t>
      </w:r>
      <w:r w:rsidR="000221B6" w:rsidRPr="00BF2601">
        <w:rPr>
          <w:szCs w:val="21"/>
        </w:rPr>
        <w:t>)</w:t>
      </w:r>
      <w:r w:rsidR="000221B6">
        <w:rPr>
          <w:rFonts w:hint="eastAsia"/>
          <w:szCs w:val="21"/>
          <w:lang w:eastAsia="ja-JP"/>
        </w:rPr>
        <w:t>,</w:t>
      </w:r>
    </w:p>
    <w:p w14:paraId="0E369BFF" w14:textId="77777777" w:rsidR="0022784F" w:rsidRPr="00BF2601" w:rsidRDefault="0022784F" w:rsidP="000221B6">
      <w:pPr>
        <w:pStyle w:val="supp"/>
        <w:snapToGrid w:val="0"/>
        <w:spacing w:after="0" w:line="420" w:lineRule="atLeast"/>
        <w:jc w:val="both"/>
        <w:rPr>
          <w:sz w:val="21"/>
          <w:szCs w:val="21"/>
          <w:lang w:eastAsia="ja-JP"/>
        </w:rPr>
      </w:pPr>
      <w:proofErr w:type="gramStart"/>
      <w:r w:rsidRPr="00BF2601">
        <w:rPr>
          <w:sz w:val="21"/>
          <w:szCs w:val="21"/>
          <w:lang w:eastAsia="ja-JP"/>
        </w:rPr>
        <w:t>where</w:t>
      </w:r>
      <w:proofErr w:type="gramEnd"/>
      <w:r w:rsidRPr="00BF2601">
        <w:rPr>
          <w:sz w:val="21"/>
          <w:szCs w:val="21"/>
          <w:lang w:eastAsia="ja-JP"/>
        </w:rPr>
        <w:t xml:space="preserve"> AB and A*B are the bound1 and the bound2 states, respectively. </w:t>
      </w:r>
    </w:p>
    <w:p w14:paraId="600B2CBF" w14:textId="77777777" w:rsidR="0022784F" w:rsidRPr="00BF2601" w:rsidRDefault="00CE45AD" w:rsidP="00984ADA">
      <w:pPr>
        <w:pStyle w:val="supp"/>
        <w:snapToGrid w:val="0"/>
        <w:spacing w:after="0" w:line="420" w:lineRule="atLeast"/>
        <w:ind w:firstLineChars="202" w:firstLine="424"/>
        <w:jc w:val="both"/>
        <w:rPr>
          <w:sz w:val="21"/>
          <w:szCs w:val="21"/>
          <w:lang w:eastAsia="ja-JP"/>
        </w:rPr>
      </w:pPr>
      <w:r>
        <w:rPr>
          <w:rFonts w:hint="eastAsia"/>
          <w:sz w:val="21"/>
          <w:szCs w:val="21"/>
          <w:lang w:eastAsia="ja-JP"/>
        </w:rPr>
        <w:lastRenderedPageBreak/>
        <w:t>On the other hand, t</w:t>
      </w:r>
      <w:r w:rsidR="0022784F" w:rsidRPr="00BF2601">
        <w:rPr>
          <w:sz w:val="21"/>
          <w:szCs w:val="21"/>
          <w:lang w:eastAsia="ja-JP"/>
        </w:rPr>
        <w:t xml:space="preserve">he model </w:t>
      </w:r>
      <w:r w:rsidR="0022784F" w:rsidRPr="00CE45AD">
        <w:rPr>
          <w:rFonts w:ascii="Courier New" w:hAnsi="Courier New" w:cs="Courier New"/>
          <w:sz w:val="21"/>
          <w:szCs w:val="21"/>
          <w:lang w:eastAsia="ja-JP"/>
        </w:rPr>
        <w:t>BIND3</w:t>
      </w:r>
      <w:r w:rsidR="007F0F0B" w:rsidRPr="0054422B">
        <w:rPr>
          <w:rFonts w:ascii="Courier New" w:hAnsi="Courier New" w:cs="Courier New" w:hint="eastAsia"/>
          <w:sz w:val="21"/>
          <w:szCs w:val="21"/>
          <w:lang w:eastAsia="ja-JP"/>
        </w:rPr>
        <w:t>C</w:t>
      </w:r>
      <w:r w:rsidR="0022784F" w:rsidRPr="00CE45AD">
        <w:rPr>
          <w:rFonts w:ascii="Courier New" w:hAnsi="Courier New" w:cs="Courier New"/>
          <w:sz w:val="21"/>
          <w:szCs w:val="21"/>
          <w:lang w:eastAsia="ja-JP"/>
        </w:rPr>
        <w:t>_2F1B</w:t>
      </w:r>
      <w:r w:rsidR="0022784F" w:rsidRPr="00BF2601">
        <w:rPr>
          <w:sz w:val="21"/>
          <w:szCs w:val="21"/>
          <w:lang w:eastAsia="ja-JP"/>
        </w:rPr>
        <w:t xml:space="preserve"> </w:t>
      </w:r>
      <w:r w:rsidR="00541247">
        <w:rPr>
          <w:rFonts w:hint="eastAsia"/>
          <w:sz w:val="21"/>
          <w:szCs w:val="21"/>
          <w:lang w:eastAsia="ja-JP"/>
        </w:rPr>
        <w:t>can deal with</w:t>
      </w:r>
      <w:r w:rsidR="0022784F" w:rsidRPr="00BF2601">
        <w:rPr>
          <w:sz w:val="21"/>
          <w:szCs w:val="21"/>
          <w:lang w:eastAsia="ja-JP"/>
        </w:rPr>
        <w:t xml:space="preserve"> the binding event </w:t>
      </w:r>
      <w:r>
        <w:rPr>
          <w:rFonts w:hint="eastAsia"/>
          <w:sz w:val="21"/>
          <w:szCs w:val="21"/>
          <w:lang w:eastAsia="ja-JP"/>
        </w:rPr>
        <w:t xml:space="preserve">in which </w:t>
      </w:r>
      <w:r w:rsidR="0022784F" w:rsidRPr="00BF2601">
        <w:rPr>
          <w:sz w:val="21"/>
          <w:szCs w:val="21"/>
          <w:lang w:eastAsia="ja-JP"/>
        </w:rPr>
        <w:t xml:space="preserve">a ligand binds to a single binding site on the target receptor from two different free states, and the two free </w:t>
      </w:r>
      <w:r w:rsidR="00541247">
        <w:rPr>
          <w:rFonts w:hint="eastAsia"/>
          <w:sz w:val="21"/>
          <w:szCs w:val="21"/>
          <w:lang w:eastAsia="ja-JP"/>
        </w:rPr>
        <w:t>state</w:t>
      </w:r>
      <w:r w:rsidR="0022784F" w:rsidRPr="00BF2601">
        <w:rPr>
          <w:sz w:val="21"/>
          <w:szCs w:val="21"/>
          <w:lang w:eastAsia="ja-JP"/>
        </w:rPr>
        <w:t xml:space="preserve">s interconvert </w:t>
      </w:r>
      <w:r w:rsidR="00541247">
        <w:rPr>
          <w:rFonts w:hint="eastAsia"/>
          <w:sz w:val="21"/>
          <w:szCs w:val="21"/>
          <w:lang w:eastAsia="ja-JP"/>
        </w:rPr>
        <w:t xml:space="preserve">with </w:t>
      </w:r>
      <w:r w:rsidR="0022784F" w:rsidRPr="00BF2601">
        <w:rPr>
          <w:sz w:val="21"/>
          <w:szCs w:val="21"/>
          <w:lang w:eastAsia="ja-JP"/>
        </w:rPr>
        <w:t xml:space="preserve">each other. The matrix </w:t>
      </w:r>
      <w:r w:rsidR="00541247">
        <w:rPr>
          <w:rFonts w:hint="eastAsia"/>
          <w:b/>
          <w:sz w:val="21"/>
          <w:szCs w:val="21"/>
          <w:lang w:eastAsia="ja-JP"/>
        </w:rPr>
        <w:t>A</w:t>
      </w:r>
      <w:r w:rsidR="0022784F" w:rsidRPr="00BF2601">
        <w:rPr>
          <w:sz w:val="21"/>
          <w:szCs w:val="21"/>
          <w:lang w:eastAsia="ja-JP"/>
        </w:rPr>
        <w:t xml:space="preserve"> </w:t>
      </w:r>
      <w:r w:rsidR="00541247">
        <w:rPr>
          <w:rFonts w:hint="eastAsia"/>
          <w:sz w:val="21"/>
          <w:szCs w:val="21"/>
          <w:lang w:eastAsia="ja-JP"/>
        </w:rPr>
        <w:t xml:space="preserve">in </w:t>
      </w:r>
      <w:r w:rsidR="00541247" w:rsidRPr="00541247">
        <w:rPr>
          <w:rFonts w:ascii="Courier New" w:hAnsi="Courier New" w:cs="Courier New"/>
          <w:sz w:val="21"/>
          <w:szCs w:val="21"/>
          <w:lang w:eastAsia="ja-JP"/>
        </w:rPr>
        <w:t>MATRIX3</w:t>
      </w:r>
      <w:r w:rsidR="00541247">
        <w:rPr>
          <w:rFonts w:hint="eastAsia"/>
          <w:sz w:val="21"/>
          <w:szCs w:val="21"/>
          <w:lang w:eastAsia="ja-JP"/>
        </w:rPr>
        <w:t xml:space="preserve"> </w:t>
      </w:r>
      <w:r w:rsidR="0022784F" w:rsidRPr="00BF2601">
        <w:rPr>
          <w:sz w:val="21"/>
          <w:szCs w:val="21"/>
          <w:lang w:eastAsia="ja-JP"/>
        </w:rPr>
        <w:t>become as:</w:t>
      </w:r>
    </w:p>
    <w:p w14:paraId="27C0948C" w14:textId="77777777" w:rsidR="00541247" w:rsidRPr="00BF2601" w:rsidRDefault="001F66CB" w:rsidP="00541247">
      <w:pPr>
        <w:pStyle w:val="supp"/>
        <w:tabs>
          <w:tab w:val="right" w:pos="8504"/>
        </w:tabs>
        <w:snapToGrid w:val="0"/>
        <w:spacing w:after="0" w:line="420" w:lineRule="atLeast"/>
        <w:ind w:leftChars="337" w:left="708"/>
        <w:jc w:val="both"/>
        <w:rPr>
          <w:sz w:val="21"/>
          <w:szCs w:val="21"/>
          <w:lang w:eastAsia="ja-JP"/>
        </w:rPr>
      </w:pPr>
      <w:r>
        <w:rPr>
          <w:noProof/>
          <w:position w:val="-46"/>
          <w:sz w:val="21"/>
          <w:szCs w:val="21"/>
          <w:lang w:val="en-US" w:eastAsia="ja-JP"/>
        </w:rPr>
        <w:drawing>
          <wp:inline distT="0" distB="0" distL="0" distR="0" wp14:anchorId="23267D55" wp14:editId="16A2E44C">
            <wp:extent cx="3630295" cy="642620"/>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30295" cy="642620"/>
                    </a:xfrm>
                    <a:prstGeom prst="rect">
                      <a:avLst/>
                    </a:prstGeom>
                    <a:noFill/>
                    <a:ln>
                      <a:noFill/>
                    </a:ln>
                  </pic:spPr>
                </pic:pic>
              </a:graphicData>
            </a:graphic>
          </wp:inline>
        </w:drawing>
      </w:r>
      <w:r w:rsidR="00541247" w:rsidRPr="00BF2601">
        <w:rPr>
          <w:szCs w:val="21"/>
        </w:rPr>
        <w:tab/>
        <w:t>(</w:t>
      </w:r>
      <w:r w:rsidR="005E0646">
        <w:rPr>
          <w:rFonts w:hint="eastAsia"/>
          <w:szCs w:val="21"/>
        </w:rPr>
        <w:t>14</w:t>
      </w:r>
      <w:r w:rsidR="00541247" w:rsidRPr="00BF2601">
        <w:rPr>
          <w:szCs w:val="21"/>
        </w:rPr>
        <w:t>)</w:t>
      </w:r>
      <w:r w:rsidR="00541247">
        <w:rPr>
          <w:rFonts w:hint="eastAsia"/>
          <w:szCs w:val="21"/>
          <w:lang w:eastAsia="ja-JP"/>
        </w:rPr>
        <w:t>,</w:t>
      </w:r>
    </w:p>
    <w:p w14:paraId="220F8DB0" w14:textId="77777777" w:rsidR="0022784F" w:rsidRPr="00BF2601" w:rsidRDefault="0022784F" w:rsidP="0022784F">
      <w:pPr>
        <w:pStyle w:val="supp"/>
        <w:snapToGrid w:val="0"/>
        <w:spacing w:after="0" w:line="420" w:lineRule="atLeast"/>
        <w:jc w:val="both"/>
        <w:rPr>
          <w:sz w:val="21"/>
          <w:szCs w:val="21"/>
          <w:lang w:eastAsia="ja-JP"/>
        </w:rPr>
      </w:pPr>
      <w:proofErr w:type="gramStart"/>
      <w:r w:rsidRPr="00BF2601">
        <w:rPr>
          <w:sz w:val="21"/>
          <w:szCs w:val="21"/>
          <w:lang w:eastAsia="ja-JP"/>
        </w:rPr>
        <w:t>where</w:t>
      </w:r>
      <w:proofErr w:type="gramEnd"/>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12</w:t>
      </w:r>
      <w:r w:rsidRPr="00BF2601">
        <w:rPr>
          <w:sz w:val="21"/>
          <w:szCs w:val="21"/>
          <w:lang w:eastAsia="ja-JP"/>
        </w:rPr>
        <w:t xml:space="preserve"> and </w:t>
      </w:r>
      <w:r w:rsidRPr="00BF2601">
        <w:rPr>
          <w:i/>
          <w:sz w:val="21"/>
          <w:szCs w:val="21"/>
          <w:lang w:eastAsia="ja-JP"/>
        </w:rPr>
        <w:t>k</w:t>
      </w:r>
      <w:r w:rsidRPr="00BF2601">
        <w:rPr>
          <w:sz w:val="21"/>
          <w:szCs w:val="21"/>
          <w:vertAlign w:val="subscript"/>
          <w:lang w:eastAsia="ja-JP"/>
        </w:rPr>
        <w:t>21</w:t>
      </w:r>
      <w:r w:rsidRPr="00BF2601">
        <w:rPr>
          <w:sz w:val="21"/>
          <w:szCs w:val="21"/>
          <w:lang w:eastAsia="ja-JP"/>
        </w:rPr>
        <w:t xml:space="preserve"> are rate constant for the chemical (conformational) exchange from the free1 to the free2 state, and from the free2 to the free1 state. Δ</w:t>
      </w:r>
      <w:r w:rsidRPr="00BF2601">
        <w:rPr>
          <w:i/>
          <w:sz w:val="21"/>
          <w:szCs w:val="21"/>
          <w:lang w:eastAsia="ja-JP"/>
        </w:rPr>
        <w:t>ω</w:t>
      </w:r>
      <w:r w:rsidRPr="00BF2601">
        <w:rPr>
          <w:sz w:val="21"/>
          <w:szCs w:val="21"/>
          <w:vertAlign w:val="subscript"/>
          <w:lang w:eastAsia="ja-JP"/>
        </w:rPr>
        <w:t>F1F2</w:t>
      </w:r>
      <w:r w:rsidRPr="00BF2601">
        <w:rPr>
          <w:sz w:val="21"/>
          <w:szCs w:val="21"/>
          <w:lang w:eastAsia="ja-JP"/>
        </w:rPr>
        <w:t xml:space="preserve"> and Δ</w:t>
      </w:r>
      <w:r w:rsidRPr="00BF2601">
        <w:rPr>
          <w:i/>
          <w:sz w:val="21"/>
          <w:szCs w:val="21"/>
          <w:lang w:eastAsia="ja-JP"/>
        </w:rPr>
        <w:t>ω</w:t>
      </w:r>
      <w:r w:rsidRPr="00BF2601">
        <w:rPr>
          <w:sz w:val="21"/>
          <w:szCs w:val="21"/>
          <w:vertAlign w:val="subscript"/>
          <w:lang w:eastAsia="ja-JP"/>
        </w:rPr>
        <w:t>F1B</w:t>
      </w:r>
      <w:r w:rsidRPr="00BF2601">
        <w:rPr>
          <w:sz w:val="21"/>
          <w:szCs w:val="21"/>
          <w:lang w:eastAsia="ja-JP"/>
        </w:rPr>
        <w:t xml:space="preserve"> represent the chemical shift differences between the free1 and free2 states and between the free1 and bound states, respectively. [B] </w:t>
      </w:r>
      <w:proofErr w:type="gramStart"/>
      <w:r w:rsidRPr="00BF2601">
        <w:rPr>
          <w:sz w:val="21"/>
          <w:szCs w:val="21"/>
          <w:lang w:eastAsia="ja-JP"/>
        </w:rPr>
        <w:t>is</w:t>
      </w:r>
      <w:proofErr w:type="gramEnd"/>
      <w:r w:rsidRPr="00BF2601">
        <w:rPr>
          <w:sz w:val="21"/>
          <w:szCs w:val="21"/>
          <w:lang w:eastAsia="ja-JP"/>
        </w:rPr>
        <w:t xml:space="preserve"> obtained by solving the following cubic equation:</w:t>
      </w:r>
    </w:p>
    <w:p w14:paraId="49BB4FB6" w14:textId="77777777" w:rsidR="0022784F" w:rsidRPr="00541247" w:rsidRDefault="001F66CB" w:rsidP="00CE2732">
      <w:pPr>
        <w:pStyle w:val="supp"/>
        <w:tabs>
          <w:tab w:val="right" w:pos="8504"/>
        </w:tabs>
        <w:snapToGrid w:val="0"/>
        <w:spacing w:after="0" w:line="420" w:lineRule="atLeast"/>
        <w:jc w:val="both"/>
        <w:rPr>
          <w:sz w:val="21"/>
          <w:szCs w:val="21"/>
          <w:lang w:eastAsia="ja-JP"/>
        </w:rPr>
      </w:pPr>
      <w:r>
        <w:rPr>
          <w:noProof/>
          <w:position w:val="-46"/>
          <w:szCs w:val="21"/>
          <w:lang w:val="en-US" w:eastAsia="ja-JP"/>
        </w:rPr>
        <w:drawing>
          <wp:inline distT="0" distB="0" distL="0" distR="0" wp14:anchorId="021CF6DA" wp14:editId="2C36C85D">
            <wp:extent cx="4988560" cy="706120"/>
            <wp:effectExtent l="0" t="0" r="0"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88560" cy="706120"/>
                    </a:xfrm>
                    <a:prstGeom prst="rect">
                      <a:avLst/>
                    </a:prstGeom>
                    <a:noFill/>
                    <a:ln>
                      <a:noFill/>
                    </a:ln>
                  </pic:spPr>
                </pic:pic>
              </a:graphicData>
            </a:graphic>
          </wp:inline>
        </w:drawing>
      </w:r>
      <w:r w:rsidR="00541247" w:rsidRPr="00BF2601">
        <w:rPr>
          <w:szCs w:val="21"/>
        </w:rPr>
        <w:tab/>
        <w:t>(</w:t>
      </w:r>
      <w:r w:rsidR="005E0646">
        <w:rPr>
          <w:rFonts w:hint="eastAsia"/>
          <w:szCs w:val="21"/>
        </w:rPr>
        <w:t>15</w:t>
      </w:r>
      <w:r w:rsidR="00541247" w:rsidRPr="00BF2601">
        <w:rPr>
          <w:szCs w:val="21"/>
        </w:rPr>
        <w:t>)</w:t>
      </w:r>
      <w:r w:rsidR="00541247">
        <w:rPr>
          <w:rFonts w:hint="eastAsia"/>
          <w:szCs w:val="21"/>
          <w:lang w:eastAsia="ja-JP"/>
        </w:rPr>
        <w:t>.</w:t>
      </w:r>
    </w:p>
    <w:p w14:paraId="31EDCA7E" w14:textId="77777777" w:rsidR="0022784F" w:rsidRPr="00BF2601" w:rsidRDefault="00541247" w:rsidP="00541247">
      <w:pPr>
        <w:pStyle w:val="supp"/>
        <w:snapToGrid w:val="0"/>
        <w:spacing w:after="0" w:line="420" w:lineRule="atLeast"/>
        <w:ind w:firstLineChars="202" w:firstLine="424"/>
        <w:jc w:val="both"/>
        <w:rPr>
          <w:sz w:val="21"/>
          <w:szCs w:val="21"/>
          <w:lang w:eastAsia="ja-JP"/>
        </w:rPr>
      </w:pPr>
      <w:r>
        <w:rPr>
          <w:rFonts w:hint="eastAsia"/>
          <w:sz w:val="21"/>
          <w:szCs w:val="21"/>
          <w:lang w:eastAsia="ja-JP"/>
        </w:rPr>
        <w:t xml:space="preserve">In GLOVE, the parameters </w:t>
      </w:r>
      <w:r w:rsidRPr="00BF2601">
        <w:rPr>
          <w:sz w:val="21"/>
          <w:szCs w:val="21"/>
          <w:lang w:eastAsia="ja-JP"/>
        </w:rPr>
        <w:t>Δ</w:t>
      </w:r>
      <w:r w:rsidRPr="00BF2601">
        <w:rPr>
          <w:i/>
          <w:sz w:val="21"/>
          <w:szCs w:val="21"/>
          <w:lang w:eastAsia="ja-JP"/>
        </w:rPr>
        <w:t>ω</w:t>
      </w:r>
      <w:r w:rsidRPr="00BF2601">
        <w:rPr>
          <w:sz w:val="21"/>
          <w:szCs w:val="21"/>
          <w:vertAlign w:val="subscript"/>
          <w:lang w:eastAsia="ja-JP"/>
        </w:rPr>
        <w:t>F</w:t>
      </w:r>
      <w:r>
        <w:rPr>
          <w:rFonts w:hint="eastAsia"/>
          <w:sz w:val="21"/>
          <w:szCs w:val="21"/>
          <w:vertAlign w:val="subscript"/>
          <w:lang w:eastAsia="ja-JP"/>
        </w:rPr>
        <w:t>1F2</w:t>
      </w:r>
      <w:r w:rsidRPr="00BF2601">
        <w:rPr>
          <w:sz w:val="21"/>
          <w:szCs w:val="21"/>
          <w:lang w:eastAsia="ja-JP"/>
        </w:rPr>
        <w:t>, Δ</w:t>
      </w:r>
      <w:r w:rsidRPr="00BF2601">
        <w:rPr>
          <w:i/>
          <w:sz w:val="21"/>
          <w:szCs w:val="21"/>
          <w:lang w:eastAsia="ja-JP"/>
        </w:rPr>
        <w:t>ω</w:t>
      </w:r>
      <w:r w:rsidRPr="00BF2601">
        <w:rPr>
          <w:sz w:val="21"/>
          <w:szCs w:val="21"/>
          <w:vertAlign w:val="subscript"/>
          <w:lang w:eastAsia="ja-JP"/>
        </w:rPr>
        <w:t>F</w:t>
      </w:r>
      <w:r>
        <w:rPr>
          <w:rFonts w:hint="eastAsia"/>
          <w:sz w:val="21"/>
          <w:szCs w:val="21"/>
          <w:vertAlign w:val="subscript"/>
          <w:lang w:eastAsia="ja-JP"/>
        </w:rPr>
        <w:t>1</w:t>
      </w:r>
      <w:r w:rsidRPr="00BF2601">
        <w:rPr>
          <w:sz w:val="21"/>
          <w:szCs w:val="21"/>
          <w:vertAlign w:val="subscript"/>
          <w:lang w:eastAsia="ja-JP"/>
        </w:rPr>
        <w:t>B</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on1</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off1</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on2</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off2</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12</w:t>
      </w:r>
      <w:r w:rsidRPr="00BF2601">
        <w:rPr>
          <w:sz w:val="21"/>
          <w:szCs w:val="21"/>
          <w:lang w:eastAsia="ja-JP"/>
        </w:rPr>
        <w:t xml:space="preserve">, </w:t>
      </w:r>
      <w:r w:rsidRPr="00BF2601">
        <w:rPr>
          <w:i/>
          <w:sz w:val="21"/>
          <w:szCs w:val="21"/>
          <w:lang w:eastAsia="ja-JP"/>
        </w:rPr>
        <w:t>k</w:t>
      </w:r>
      <w:r w:rsidRPr="00BF2601">
        <w:rPr>
          <w:sz w:val="21"/>
          <w:szCs w:val="21"/>
          <w:vertAlign w:val="subscript"/>
          <w:lang w:eastAsia="ja-JP"/>
        </w:rPr>
        <w:t>21</w:t>
      </w:r>
      <w:r w:rsidRPr="00BF2601">
        <w:rPr>
          <w:sz w:val="21"/>
          <w:szCs w:val="21"/>
          <w:lang w:eastAsia="ja-JP"/>
        </w:rPr>
        <w:t xml:space="preserve">, </w:t>
      </w:r>
      <w:r w:rsidRPr="00BF2601">
        <w:rPr>
          <w:i/>
          <w:sz w:val="21"/>
          <w:szCs w:val="21"/>
          <w:lang w:eastAsia="ja-JP"/>
        </w:rPr>
        <w:t>R</w:t>
      </w:r>
      <w:r w:rsidRPr="00BF2601">
        <w:rPr>
          <w:sz w:val="21"/>
          <w:szCs w:val="21"/>
          <w:vertAlign w:val="subscript"/>
          <w:lang w:eastAsia="ja-JP"/>
        </w:rPr>
        <w:t>2</w:t>
      </w:r>
      <w:r w:rsidRPr="00BF2601">
        <w:rPr>
          <w:sz w:val="21"/>
          <w:szCs w:val="21"/>
          <w:vertAlign w:val="superscript"/>
          <w:lang w:eastAsia="ja-JP"/>
        </w:rPr>
        <w:t>0</w:t>
      </w:r>
      <w:r w:rsidRPr="00BF2601">
        <w:rPr>
          <w:sz w:val="21"/>
          <w:szCs w:val="21"/>
          <w:lang w:eastAsia="ja-JP"/>
        </w:rPr>
        <w:t>, [A]</w:t>
      </w:r>
      <w:r w:rsidRPr="00BF2601">
        <w:rPr>
          <w:sz w:val="21"/>
          <w:szCs w:val="21"/>
          <w:vertAlign w:val="subscript"/>
          <w:lang w:eastAsia="ja-JP"/>
        </w:rPr>
        <w:t>0</w:t>
      </w:r>
      <w:r w:rsidRPr="00BF2601">
        <w:rPr>
          <w:sz w:val="21"/>
          <w:szCs w:val="21"/>
          <w:lang w:eastAsia="ja-JP"/>
        </w:rPr>
        <w:t xml:space="preserve"> and [B]</w:t>
      </w:r>
      <w:r w:rsidRPr="00BF2601">
        <w:rPr>
          <w:sz w:val="21"/>
          <w:szCs w:val="21"/>
          <w:vertAlign w:val="subscript"/>
          <w:lang w:eastAsia="ja-JP"/>
        </w:rPr>
        <w:t>0</w:t>
      </w:r>
      <w:r>
        <w:rPr>
          <w:rFonts w:hint="eastAsia"/>
          <w:sz w:val="21"/>
          <w:szCs w:val="21"/>
          <w:lang w:eastAsia="ja-JP"/>
        </w:rPr>
        <w:t xml:space="preserve"> are defined as </w:t>
      </w:r>
      <w:r w:rsidRPr="00013A6D">
        <w:rPr>
          <w:rFonts w:ascii="Courier New" w:hAnsi="Courier New" w:cs="Courier New"/>
          <w:sz w:val="21"/>
          <w:szCs w:val="21"/>
          <w:lang w:eastAsia="ja-JP"/>
        </w:rPr>
        <w:t>DW</w:t>
      </w:r>
      <w:r>
        <w:rPr>
          <w:rFonts w:ascii="Courier New" w:hAnsi="Courier New" w:cs="Courier New" w:hint="eastAsia"/>
          <w:sz w:val="21"/>
          <w:szCs w:val="21"/>
          <w:lang w:eastAsia="ja-JP"/>
        </w:rPr>
        <w:t>F1F2</w:t>
      </w:r>
      <w:r>
        <w:rPr>
          <w:rFonts w:hint="eastAsia"/>
          <w:sz w:val="21"/>
          <w:szCs w:val="21"/>
          <w:lang w:eastAsia="ja-JP"/>
        </w:rPr>
        <w:t xml:space="preserve">, </w:t>
      </w:r>
      <w:r w:rsidRPr="002E1F97">
        <w:rPr>
          <w:rFonts w:ascii="Courier New" w:hAnsi="Courier New" w:cs="Courier New"/>
          <w:sz w:val="21"/>
          <w:szCs w:val="21"/>
          <w:lang w:eastAsia="ja-JP"/>
        </w:rPr>
        <w:t>DWF</w:t>
      </w:r>
      <w:r>
        <w:rPr>
          <w:rFonts w:ascii="Courier New" w:hAnsi="Courier New" w:cs="Courier New" w:hint="eastAsia"/>
          <w:sz w:val="21"/>
          <w:szCs w:val="21"/>
          <w:lang w:eastAsia="ja-JP"/>
        </w:rPr>
        <w:t>1</w:t>
      </w:r>
      <w:r w:rsidRPr="002E1F97">
        <w:rPr>
          <w:rFonts w:ascii="Courier New" w:hAnsi="Courier New" w:cs="Courier New"/>
          <w:sz w:val="21"/>
          <w:szCs w:val="21"/>
          <w:lang w:eastAsia="ja-JP"/>
        </w:rPr>
        <w:t>B</w:t>
      </w:r>
      <w:r>
        <w:rPr>
          <w:rFonts w:hint="eastAsia"/>
          <w:sz w:val="21"/>
          <w:szCs w:val="21"/>
          <w:lang w:eastAsia="ja-JP"/>
        </w:rPr>
        <w:t xml:space="preserve">, </w:t>
      </w:r>
      <w:r>
        <w:rPr>
          <w:rFonts w:ascii="Courier New" w:hAnsi="Courier New" w:cs="Courier New" w:hint="eastAsia"/>
          <w:sz w:val="21"/>
          <w:szCs w:val="21"/>
          <w:lang w:eastAsia="ja-JP"/>
        </w:rPr>
        <w:t>KON1</w:t>
      </w:r>
      <w:r>
        <w:rPr>
          <w:rFonts w:hint="eastAsia"/>
          <w:sz w:val="21"/>
          <w:szCs w:val="21"/>
          <w:lang w:eastAsia="ja-JP"/>
        </w:rPr>
        <w:t xml:space="preserve">, </w:t>
      </w:r>
      <w:r>
        <w:rPr>
          <w:rFonts w:ascii="Courier New" w:hAnsi="Courier New" w:cs="Courier New" w:hint="eastAsia"/>
          <w:sz w:val="21"/>
          <w:szCs w:val="21"/>
          <w:lang w:eastAsia="ja-JP"/>
        </w:rPr>
        <w:t>KOFF1</w:t>
      </w:r>
      <w:r>
        <w:rPr>
          <w:rFonts w:hint="eastAsia"/>
          <w:sz w:val="21"/>
          <w:szCs w:val="21"/>
          <w:lang w:eastAsia="ja-JP"/>
        </w:rPr>
        <w:t xml:space="preserve">, </w:t>
      </w:r>
      <w:r w:rsidRPr="002E1F97">
        <w:rPr>
          <w:rFonts w:ascii="Courier New" w:hAnsi="Courier New" w:cs="Courier New"/>
          <w:sz w:val="21"/>
          <w:szCs w:val="21"/>
          <w:lang w:eastAsia="ja-JP"/>
        </w:rPr>
        <w:t>KON2</w:t>
      </w:r>
      <w:r>
        <w:rPr>
          <w:rFonts w:hint="eastAsia"/>
          <w:sz w:val="21"/>
          <w:szCs w:val="21"/>
          <w:lang w:eastAsia="ja-JP"/>
        </w:rPr>
        <w:t xml:space="preserve">, </w:t>
      </w:r>
      <w:r w:rsidRPr="002E1F97">
        <w:rPr>
          <w:rFonts w:ascii="Courier New" w:hAnsi="Courier New" w:cs="Courier New"/>
          <w:sz w:val="21"/>
          <w:szCs w:val="21"/>
          <w:lang w:eastAsia="ja-JP"/>
        </w:rPr>
        <w:t>KOFF2</w:t>
      </w:r>
      <w:r>
        <w:rPr>
          <w:rFonts w:hint="eastAsia"/>
          <w:sz w:val="21"/>
          <w:szCs w:val="21"/>
          <w:lang w:eastAsia="ja-JP"/>
        </w:rPr>
        <w:t xml:space="preserve">, </w:t>
      </w:r>
      <w:r w:rsidRPr="002E1F97">
        <w:rPr>
          <w:rFonts w:ascii="Courier New" w:hAnsi="Courier New" w:cs="Courier New"/>
          <w:sz w:val="21"/>
          <w:szCs w:val="21"/>
          <w:lang w:eastAsia="ja-JP"/>
        </w:rPr>
        <w:t>K12</w:t>
      </w:r>
      <w:r>
        <w:rPr>
          <w:rFonts w:hint="eastAsia"/>
          <w:sz w:val="21"/>
          <w:szCs w:val="21"/>
          <w:lang w:eastAsia="ja-JP"/>
        </w:rPr>
        <w:t xml:space="preserve">, </w:t>
      </w:r>
      <w:r w:rsidRPr="002E1F97">
        <w:rPr>
          <w:rFonts w:ascii="Courier New" w:hAnsi="Courier New" w:cs="Courier New"/>
          <w:sz w:val="21"/>
          <w:szCs w:val="21"/>
          <w:lang w:eastAsia="ja-JP"/>
        </w:rPr>
        <w:t>K21</w:t>
      </w:r>
      <w:r>
        <w:rPr>
          <w:rFonts w:hint="eastAsia"/>
          <w:sz w:val="21"/>
          <w:szCs w:val="21"/>
          <w:lang w:eastAsia="ja-JP"/>
        </w:rPr>
        <w:t xml:space="preserve">, </w:t>
      </w:r>
      <w:r w:rsidRPr="00013A6D">
        <w:rPr>
          <w:rFonts w:ascii="Courier New" w:hAnsi="Courier New" w:cs="Courier New"/>
          <w:sz w:val="21"/>
          <w:szCs w:val="21"/>
          <w:lang w:eastAsia="ja-JP"/>
        </w:rPr>
        <w:t>R20</w:t>
      </w:r>
      <w:r>
        <w:rPr>
          <w:rFonts w:hint="eastAsia"/>
          <w:sz w:val="21"/>
          <w:szCs w:val="21"/>
          <w:lang w:eastAsia="ja-JP"/>
        </w:rPr>
        <w:t xml:space="preserve">, </w:t>
      </w:r>
      <w:r w:rsidRPr="00223C35">
        <w:rPr>
          <w:rFonts w:ascii="Courier New" w:hAnsi="Courier New" w:cs="Courier New"/>
          <w:sz w:val="21"/>
          <w:szCs w:val="21"/>
          <w:lang w:eastAsia="ja-JP"/>
        </w:rPr>
        <w:t>A0</w:t>
      </w:r>
      <w:r>
        <w:rPr>
          <w:rFonts w:hint="eastAsia"/>
          <w:sz w:val="21"/>
          <w:szCs w:val="21"/>
          <w:lang w:eastAsia="ja-JP"/>
        </w:rPr>
        <w:t xml:space="preserve">, and </w:t>
      </w:r>
      <w:r w:rsidRPr="00223C35">
        <w:rPr>
          <w:rFonts w:ascii="Courier New" w:hAnsi="Courier New" w:cs="Courier New"/>
          <w:sz w:val="21"/>
          <w:szCs w:val="21"/>
          <w:lang w:eastAsia="ja-JP"/>
        </w:rPr>
        <w:t>B0</w:t>
      </w:r>
      <w:r>
        <w:rPr>
          <w:rFonts w:hint="eastAsia"/>
          <w:sz w:val="21"/>
          <w:szCs w:val="21"/>
          <w:lang w:eastAsia="ja-JP"/>
        </w:rPr>
        <w:t xml:space="preserve">, respectively. </w:t>
      </w:r>
      <w:r w:rsidRPr="00BF2601">
        <w:rPr>
          <w:sz w:val="21"/>
          <w:szCs w:val="21"/>
          <w:lang w:eastAsia="ja-JP"/>
        </w:rPr>
        <w:t>[</w:t>
      </w:r>
      <w:proofErr w:type="gramStart"/>
      <w:r w:rsidRPr="00BF2601">
        <w:rPr>
          <w:sz w:val="21"/>
          <w:szCs w:val="21"/>
          <w:lang w:eastAsia="ja-JP"/>
        </w:rPr>
        <w:t>B]</w:t>
      </w:r>
      <w:r w:rsidRPr="00BF2601">
        <w:rPr>
          <w:sz w:val="21"/>
          <w:szCs w:val="21"/>
          <w:vertAlign w:val="subscript"/>
          <w:lang w:eastAsia="ja-JP"/>
        </w:rPr>
        <w:t>0</w:t>
      </w:r>
      <w:proofErr w:type="gramEnd"/>
      <w:r w:rsidRPr="00BF2601">
        <w:rPr>
          <w:sz w:val="21"/>
          <w:szCs w:val="21"/>
          <w:lang w:eastAsia="ja-JP"/>
        </w:rPr>
        <w:t xml:space="preserve"> is determined for the sample with the concentration ratio of 1. </w:t>
      </w:r>
      <w:r w:rsidR="0022784F" w:rsidRPr="00BF2601">
        <w:rPr>
          <w:sz w:val="21"/>
          <w:szCs w:val="21"/>
          <w:lang w:eastAsia="ja-JP"/>
        </w:rPr>
        <w:t xml:space="preserve">If </w:t>
      </w:r>
      <w:r w:rsidR="0022784F" w:rsidRPr="00BF2601">
        <w:rPr>
          <w:i/>
          <w:sz w:val="21"/>
          <w:szCs w:val="21"/>
          <w:lang w:eastAsia="ja-JP"/>
        </w:rPr>
        <w:t>k</w:t>
      </w:r>
      <w:r w:rsidR="0022784F" w:rsidRPr="00BF2601">
        <w:rPr>
          <w:sz w:val="21"/>
          <w:szCs w:val="21"/>
          <w:vertAlign w:val="subscript"/>
          <w:lang w:eastAsia="ja-JP"/>
        </w:rPr>
        <w:t>on1</w:t>
      </w:r>
      <w:r w:rsidR="0022784F" w:rsidRPr="00BF2601">
        <w:rPr>
          <w:sz w:val="21"/>
          <w:szCs w:val="21"/>
          <w:lang w:eastAsia="ja-JP"/>
        </w:rPr>
        <w:t xml:space="preserve"> and </w:t>
      </w:r>
      <w:r w:rsidR="0022784F" w:rsidRPr="00BF2601">
        <w:rPr>
          <w:i/>
          <w:sz w:val="21"/>
          <w:szCs w:val="21"/>
          <w:lang w:eastAsia="ja-JP"/>
        </w:rPr>
        <w:t>k</w:t>
      </w:r>
      <w:r w:rsidR="0022784F" w:rsidRPr="00BF2601">
        <w:rPr>
          <w:sz w:val="21"/>
          <w:szCs w:val="21"/>
          <w:vertAlign w:val="subscript"/>
          <w:lang w:eastAsia="ja-JP"/>
        </w:rPr>
        <w:t>off1</w:t>
      </w:r>
      <w:r w:rsidR="0022784F" w:rsidRPr="00BF2601">
        <w:rPr>
          <w:sz w:val="21"/>
          <w:szCs w:val="21"/>
          <w:lang w:eastAsia="ja-JP"/>
        </w:rPr>
        <w:t xml:space="preserve"> are fixed to 0 (</w:t>
      </w:r>
      <w:r w:rsidR="0022784F" w:rsidRPr="00BF2601">
        <w:rPr>
          <w:i/>
          <w:sz w:val="21"/>
          <w:szCs w:val="21"/>
          <w:lang w:eastAsia="ja-JP"/>
        </w:rPr>
        <w:t>k</w:t>
      </w:r>
      <w:r w:rsidR="0022784F" w:rsidRPr="00BF2601">
        <w:rPr>
          <w:sz w:val="21"/>
          <w:szCs w:val="21"/>
          <w:vertAlign w:val="subscript"/>
          <w:lang w:eastAsia="ja-JP"/>
        </w:rPr>
        <w:t>on2</w:t>
      </w:r>
      <w:r w:rsidR="0022784F" w:rsidRPr="00BF2601">
        <w:rPr>
          <w:sz w:val="21"/>
          <w:szCs w:val="21"/>
          <w:lang w:eastAsia="ja-JP"/>
        </w:rPr>
        <w:t xml:space="preserve"> and </w:t>
      </w:r>
      <w:r w:rsidR="0022784F" w:rsidRPr="00BF2601">
        <w:rPr>
          <w:i/>
          <w:sz w:val="21"/>
          <w:szCs w:val="21"/>
          <w:lang w:eastAsia="ja-JP"/>
        </w:rPr>
        <w:t>k</w:t>
      </w:r>
      <w:r w:rsidR="0022784F" w:rsidRPr="00BF2601">
        <w:rPr>
          <w:sz w:val="21"/>
          <w:szCs w:val="21"/>
          <w:vertAlign w:val="subscript"/>
          <w:lang w:eastAsia="ja-JP"/>
        </w:rPr>
        <w:t>off2</w:t>
      </w:r>
      <w:r w:rsidR="0022784F" w:rsidRPr="00BF2601">
        <w:rPr>
          <w:sz w:val="21"/>
          <w:szCs w:val="21"/>
          <w:lang w:eastAsia="ja-JP"/>
        </w:rPr>
        <w:t xml:space="preserve"> can </w:t>
      </w:r>
      <w:r>
        <w:rPr>
          <w:rFonts w:hint="eastAsia"/>
          <w:sz w:val="21"/>
          <w:szCs w:val="21"/>
          <w:lang w:eastAsia="ja-JP"/>
        </w:rPr>
        <w:t xml:space="preserve">alternatively </w:t>
      </w:r>
      <w:r w:rsidR="0022784F" w:rsidRPr="00BF2601">
        <w:rPr>
          <w:sz w:val="21"/>
          <w:szCs w:val="21"/>
          <w:lang w:eastAsia="ja-JP"/>
        </w:rPr>
        <w:t>be fixed to 0), the model becomes the conformational selection model, in which there is a conformational change from the inactive form to the active form before binding:</w:t>
      </w:r>
    </w:p>
    <w:p w14:paraId="0A7E014B" w14:textId="77777777" w:rsidR="0022784F" w:rsidRPr="005E0646" w:rsidRDefault="001F66CB" w:rsidP="005E0646">
      <w:pPr>
        <w:pStyle w:val="supp"/>
        <w:tabs>
          <w:tab w:val="right" w:pos="8505"/>
        </w:tabs>
        <w:snapToGrid w:val="0"/>
        <w:spacing w:after="0" w:line="420" w:lineRule="atLeast"/>
        <w:ind w:leftChars="337" w:left="708"/>
        <w:jc w:val="both"/>
        <w:rPr>
          <w:sz w:val="21"/>
          <w:szCs w:val="21"/>
          <w:lang w:val="en-US" w:eastAsia="ja-JP"/>
        </w:rPr>
      </w:pPr>
      <w:r>
        <w:rPr>
          <w:noProof/>
          <w:position w:val="-22"/>
          <w:sz w:val="21"/>
          <w:szCs w:val="21"/>
          <w:lang w:val="en-US" w:eastAsia="ja-JP"/>
        </w:rPr>
        <w:drawing>
          <wp:inline distT="0" distB="0" distL="0" distR="0" wp14:anchorId="4CB14FFC" wp14:editId="495649DE">
            <wp:extent cx="1864995" cy="344170"/>
            <wp:effectExtent l="0" t="0" r="0" b="1143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64995" cy="344170"/>
                    </a:xfrm>
                    <a:prstGeom prst="rect">
                      <a:avLst/>
                    </a:prstGeom>
                    <a:noFill/>
                    <a:ln>
                      <a:noFill/>
                    </a:ln>
                  </pic:spPr>
                </pic:pic>
              </a:graphicData>
            </a:graphic>
          </wp:inline>
        </w:drawing>
      </w:r>
      <w:r w:rsidR="005E0646" w:rsidRPr="00BF2601">
        <w:rPr>
          <w:szCs w:val="21"/>
        </w:rPr>
        <w:tab/>
        <w:t>(</w:t>
      </w:r>
      <w:r w:rsidR="005E0646">
        <w:rPr>
          <w:rFonts w:hint="eastAsia"/>
          <w:szCs w:val="21"/>
        </w:rPr>
        <w:t>16</w:t>
      </w:r>
      <w:r w:rsidR="005E0646" w:rsidRPr="00BF2601">
        <w:rPr>
          <w:szCs w:val="21"/>
        </w:rPr>
        <w:t>)</w:t>
      </w:r>
      <w:r w:rsidR="005E0646">
        <w:rPr>
          <w:rFonts w:hint="eastAsia"/>
          <w:szCs w:val="21"/>
          <w:lang w:eastAsia="ja-JP"/>
        </w:rPr>
        <w:t>,</w:t>
      </w:r>
    </w:p>
    <w:p w14:paraId="1F045298" w14:textId="77777777" w:rsidR="005757FA" w:rsidRPr="0022784F" w:rsidRDefault="0022784F" w:rsidP="00A9533B">
      <w:pPr>
        <w:pStyle w:val="supp"/>
        <w:snapToGrid w:val="0"/>
        <w:spacing w:after="0" w:line="420" w:lineRule="atLeast"/>
        <w:jc w:val="both"/>
        <w:rPr>
          <w:b/>
          <w:bCs/>
          <w:sz w:val="21"/>
          <w:szCs w:val="21"/>
          <w:lang w:eastAsia="ja-JP"/>
        </w:rPr>
      </w:pPr>
      <w:proofErr w:type="gramStart"/>
      <w:r w:rsidRPr="00BF2601">
        <w:rPr>
          <w:sz w:val="21"/>
          <w:szCs w:val="21"/>
          <w:lang w:eastAsia="ja-JP"/>
        </w:rPr>
        <w:t>where</w:t>
      </w:r>
      <w:proofErr w:type="gramEnd"/>
      <w:r w:rsidRPr="00BF2601">
        <w:rPr>
          <w:sz w:val="21"/>
          <w:szCs w:val="21"/>
          <w:lang w:eastAsia="ja-JP"/>
        </w:rPr>
        <w:t xml:space="preserve"> A</w:t>
      </w:r>
      <w:r w:rsidRPr="00BF2601">
        <w:rPr>
          <w:sz w:val="21"/>
          <w:szCs w:val="21"/>
          <w:vertAlign w:val="superscript"/>
          <w:lang w:eastAsia="ja-JP"/>
        </w:rPr>
        <w:t>*</w:t>
      </w:r>
      <w:r w:rsidRPr="00BF2601">
        <w:rPr>
          <w:sz w:val="21"/>
          <w:szCs w:val="21"/>
          <w:lang w:eastAsia="ja-JP"/>
        </w:rPr>
        <w:t xml:space="preserve"> and A are the inactive and active conformations</w:t>
      </w:r>
      <w:r w:rsidR="008550A8">
        <w:rPr>
          <w:rFonts w:hint="eastAsia"/>
          <w:sz w:val="21"/>
          <w:szCs w:val="21"/>
          <w:lang w:eastAsia="ja-JP"/>
        </w:rPr>
        <w:t>, respectively</w:t>
      </w:r>
      <w:r w:rsidRPr="00BF2601">
        <w:rPr>
          <w:sz w:val="21"/>
          <w:szCs w:val="21"/>
          <w:lang w:eastAsia="ja-JP"/>
        </w:rPr>
        <w:t xml:space="preserve">. The rate constants </w:t>
      </w:r>
      <w:r w:rsidRPr="00BF2601">
        <w:rPr>
          <w:i/>
          <w:sz w:val="21"/>
          <w:szCs w:val="21"/>
          <w:lang w:eastAsia="ja-JP"/>
        </w:rPr>
        <w:t>k</w:t>
      </w:r>
      <w:r w:rsidR="00F6795E">
        <w:rPr>
          <w:rFonts w:hint="eastAsia"/>
          <w:sz w:val="21"/>
          <w:szCs w:val="21"/>
          <w:vertAlign w:val="subscript"/>
          <w:lang w:eastAsia="ja-JP"/>
        </w:rPr>
        <w:t>21</w:t>
      </w:r>
      <w:r w:rsidRPr="00BF2601">
        <w:rPr>
          <w:sz w:val="21"/>
          <w:szCs w:val="21"/>
          <w:lang w:eastAsia="ja-JP"/>
        </w:rPr>
        <w:t xml:space="preserve"> and </w:t>
      </w:r>
      <w:r w:rsidRPr="00BF2601">
        <w:rPr>
          <w:i/>
          <w:sz w:val="21"/>
          <w:szCs w:val="21"/>
          <w:lang w:eastAsia="ja-JP"/>
        </w:rPr>
        <w:t>k</w:t>
      </w:r>
      <w:r w:rsidR="00F6795E">
        <w:rPr>
          <w:rFonts w:hint="eastAsia"/>
          <w:sz w:val="21"/>
          <w:szCs w:val="21"/>
          <w:vertAlign w:val="subscript"/>
          <w:lang w:eastAsia="ja-JP"/>
        </w:rPr>
        <w:t>12</w:t>
      </w:r>
      <w:r w:rsidRPr="00BF2601">
        <w:rPr>
          <w:sz w:val="21"/>
          <w:szCs w:val="21"/>
          <w:lang w:eastAsia="ja-JP"/>
        </w:rPr>
        <w:t xml:space="preserve"> correspond to the folding and unfolding rate constants, respectively.</w:t>
      </w:r>
    </w:p>
    <w:p w14:paraId="03E15B7A" w14:textId="77777777" w:rsidR="0026784E" w:rsidRDefault="0026784E" w:rsidP="00A9533B">
      <w:pPr>
        <w:snapToGrid w:val="0"/>
        <w:spacing w:line="420" w:lineRule="atLeast"/>
        <w:rPr>
          <w:szCs w:val="21"/>
          <w:lang w:val="en-GB"/>
        </w:rPr>
      </w:pPr>
    </w:p>
    <w:p w14:paraId="777F0B05" w14:textId="77777777" w:rsidR="008137E0" w:rsidRDefault="008137E0" w:rsidP="008F2330">
      <w:pPr>
        <w:pStyle w:val="supp"/>
        <w:snapToGrid w:val="0"/>
        <w:spacing w:after="0" w:line="420" w:lineRule="atLeast"/>
        <w:jc w:val="both"/>
        <w:rPr>
          <w:sz w:val="21"/>
          <w:szCs w:val="21"/>
          <w:shd w:val="pct15" w:color="auto" w:fill="FFFFFF"/>
          <w:lang w:eastAsia="ja-JP"/>
        </w:rPr>
      </w:pPr>
      <w:r w:rsidRPr="00CE2732">
        <w:rPr>
          <w:rFonts w:hint="eastAsia"/>
          <w:sz w:val="21"/>
          <w:szCs w:val="21"/>
          <w:shd w:val="pct15" w:color="auto" w:fill="FFFFFF"/>
          <w:lang w:eastAsia="ja-JP"/>
        </w:rPr>
        <w:t xml:space="preserve">The </w:t>
      </w:r>
      <w:r w:rsidRPr="00CE2732">
        <w:rPr>
          <w:sz w:val="21"/>
          <w:szCs w:val="21"/>
          <w:shd w:val="pct15" w:color="auto" w:fill="FFFFFF"/>
        </w:rPr>
        <w:t xml:space="preserve">Carver and Richards </w:t>
      </w:r>
      <w:r w:rsidRPr="00CE2732">
        <w:rPr>
          <w:sz w:val="21"/>
          <w:szCs w:val="21"/>
          <w:shd w:val="pct15" w:color="auto" w:fill="FFFFFF"/>
          <w:lang w:eastAsia="ja-JP"/>
        </w:rPr>
        <w:t>equation</w:t>
      </w:r>
      <w:r w:rsidR="001946F7">
        <w:rPr>
          <w:sz w:val="21"/>
          <w:szCs w:val="21"/>
          <w:shd w:val="pct15" w:color="auto" w:fill="FFFFFF"/>
          <w:lang w:eastAsia="ja-JP"/>
        </w:rPr>
        <w:t xml:space="preserve"> for extraction of dipolar couplings for a two state model</w:t>
      </w:r>
    </w:p>
    <w:p w14:paraId="5FD6A564" w14:textId="77777777" w:rsidR="00965015" w:rsidRPr="00965015" w:rsidRDefault="008137E0" w:rsidP="00965015">
      <w:pPr>
        <w:snapToGrid w:val="0"/>
        <w:spacing w:line="420" w:lineRule="atLeast"/>
        <w:rPr>
          <w:szCs w:val="21"/>
        </w:rPr>
      </w:pPr>
      <w:r>
        <w:rPr>
          <w:rFonts w:hint="eastAsia"/>
          <w:szCs w:val="21"/>
        </w:rPr>
        <w:t xml:space="preserve">GLOVE is able to fit data to </w:t>
      </w:r>
      <w:r>
        <w:rPr>
          <w:szCs w:val="21"/>
        </w:rPr>
        <w:t xml:space="preserve">coupling data to allow the determination of RDCs for low populated intermediates using CPMG experiments. The model </w:t>
      </w:r>
      <w:r w:rsidRPr="008137E0">
        <w:rPr>
          <w:szCs w:val="21"/>
        </w:rPr>
        <w:t>CPMG_RDC</w:t>
      </w:r>
      <w:r>
        <w:rPr>
          <w:szCs w:val="21"/>
        </w:rPr>
        <w:t xml:space="preserve"> fits </w:t>
      </w:r>
      <w:r w:rsidR="00965015">
        <w:rPr>
          <w:szCs w:val="21"/>
        </w:rPr>
        <w:t>KEX, PAPB</w:t>
      </w:r>
      <w:r w:rsidR="00F028DD">
        <w:rPr>
          <w:szCs w:val="21"/>
        </w:rPr>
        <w:t xml:space="preserve">, R20, </w:t>
      </w:r>
      <w:r w:rsidR="00965015">
        <w:rPr>
          <w:szCs w:val="21"/>
        </w:rPr>
        <w:t>DW</w:t>
      </w:r>
      <w:r w:rsidR="00F028DD">
        <w:rPr>
          <w:szCs w:val="21"/>
        </w:rPr>
        <w:t xml:space="preserve"> and </w:t>
      </w:r>
      <w:r w:rsidR="00965015">
        <w:rPr>
          <w:szCs w:val="21"/>
        </w:rPr>
        <w:t>DJ</w:t>
      </w:r>
      <w:r w:rsidR="00F028DD">
        <w:rPr>
          <w:szCs w:val="21"/>
        </w:rPr>
        <w:t xml:space="preserve"> to three sets of dis</w:t>
      </w:r>
      <w:r w:rsidR="00F028DD" w:rsidRPr="00F028DD">
        <w:rPr>
          <w:szCs w:val="21"/>
        </w:rPr>
        <w:t>persion data (</w:t>
      </w:r>
      <w:r w:rsidR="00F028DD" w:rsidRPr="00F028DD">
        <w:rPr>
          <w:color w:val="000000"/>
          <w:kern w:val="0"/>
          <w:sz w:val="22"/>
          <w:szCs w:val="22"/>
          <w:lang w:eastAsia="en-US"/>
        </w:rPr>
        <w:t>0:RC, 1:TROSY, 2:anti-TROSY)</w:t>
      </w:r>
      <w:r w:rsidR="00F028DD" w:rsidRPr="00965015">
        <w:rPr>
          <w:szCs w:val="21"/>
        </w:rPr>
        <w:t xml:space="preserve">. </w:t>
      </w:r>
      <w:r w:rsidR="00965015" w:rsidRPr="00965015">
        <w:rPr>
          <w:szCs w:val="21"/>
        </w:rPr>
        <w:t xml:space="preserve">The </w:t>
      </w:r>
      <w:r w:rsidR="00965015">
        <w:rPr>
          <w:szCs w:val="21"/>
        </w:rPr>
        <w:t xml:space="preserve">RDCs and signs can be then determined from the DJ </w:t>
      </w:r>
      <w:r w:rsidR="00965015" w:rsidRPr="00965015">
        <w:rPr>
          <w:szCs w:val="21"/>
        </w:rPr>
        <w:t xml:space="preserve">as detailed by </w:t>
      </w:r>
      <w:proofErr w:type="spellStart"/>
      <w:r w:rsidR="00965015" w:rsidRPr="00965015">
        <w:rPr>
          <w:bCs/>
          <w:szCs w:val="21"/>
        </w:rPr>
        <w:t>Vallurupalli</w:t>
      </w:r>
      <w:proofErr w:type="spellEnd"/>
      <w:r w:rsidR="00965015" w:rsidRPr="00965015">
        <w:rPr>
          <w:bCs/>
          <w:szCs w:val="21"/>
        </w:rPr>
        <w:t xml:space="preserve"> </w:t>
      </w:r>
      <w:r w:rsidR="00965015">
        <w:rPr>
          <w:bCs/>
          <w:szCs w:val="21"/>
        </w:rPr>
        <w:t>et al. (2007)</w:t>
      </w:r>
    </w:p>
    <w:p w14:paraId="4893E0CB" w14:textId="77777777" w:rsidR="008137E0" w:rsidRDefault="00F028DD" w:rsidP="008137E0">
      <w:pPr>
        <w:snapToGrid w:val="0"/>
        <w:spacing w:line="420" w:lineRule="atLeast"/>
        <w:rPr>
          <w:szCs w:val="21"/>
        </w:rPr>
      </w:pPr>
      <w:r>
        <w:rPr>
          <w:szCs w:val="21"/>
        </w:rPr>
        <w:t xml:space="preserve"> </w:t>
      </w:r>
    </w:p>
    <w:p w14:paraId="6C23A210" w14:textId="77777777" w:rsidR="00473A1E" w:rsidRPr="001F66CB" w:rsidRDefault="00473A1E" w:rsidP="008137E0">
      <w:pPr>
        <w:snapToGrid w:val="0"/>
        <w:spacing w:line="420" w:lineRule="atLeast"/>
        <w:rPr>
          <w:szCs w:val="21"/>
          <w:shd w:val="pct15" w:color="auto" w:fill="FFFFFF"/>
        </w:rPr>
      </w:pPr>
      <w:r w:rsidRPr="00CE2732">
        <w:rPr>
          <w:rFonts w:hint="eastAsia"/>
          <w:szCs w:val="21"/>
          <w:shd w:val="pct15" w:color="auto" w:fill="FFFFFF"/>
        </w:rPr>
        <w:t xml:space="preserve">The </w:t>
      </w:r>
      <w:r w:rsidRPr="00CE2732">
        <w:rPr>
          <w:szCs w:val="21"/>
          <w:shd w:val="pct15" w:color="auto" w:fill="FFFFFF"/>
        </w:rPr>
        <w:t>Carver and Richards equation</w:t>
      </w:r>
      <w:r>
        <w:rPr>
          <w:szCs w:val="21"/>
          <w:shd w:val="pct15" w:color="auto" w:fill="FFFFFF"/>
        </w:rPr>
        <w:t xml:space="preserve"> for multiple probes and temperatures</w:t>
      </w:r>
    </w:p>
    <w:p w14:paraId="2E0D233E" w14:textId="77777777" w:rsidR="00473A1E" w:rsidRPr="00473A1E" w:rsidRDefault="00473A1E" w:rsidP="00473A1E">
      <w:pPr>
        <w:snapToGrid w:val="0"/>
        <w:spacing w:line="420" w:lineRule="atLeast"/>
        <w:rPr>
          <w:szCs w:val="21"/>
        </w:rPr>
      </w:pPr>
      <w:r w:rsidRPr="00473A1E">
        <w:rPr>
          <w:szCs w:val="21"/>
        </w:rPr>
        <w:t xml:space="preserve">GLOVE is able to fit data to multiple probes (for example if 15N and 13C carbonyl dispersion data </w:t>
      </w:r>
      <w:r w:rsidRPr="00473A1E">
        <w:rPr>
          <w:szCs w:val="21"/>
        </w:rPr>
        <w:lastRenderedPageBreak/>
        <w:t xml:space="preserve">are recorded) using a single kex and </w:t>
      </w:r>
      <w:proofErr w:type="spellStart"/>
      <w:proofErr w:type="gramStart"/>
      <w:r w:rsidRPr="00473A1E">
        <w:rPr>
          <w:szCs w:val="21"/>
        </w:rPr>
        <w:t>pb</w:t>
      </w:r>
      <w:proofErr w:type="spellEnd"/>
      <w:proofErr w:type="gramEnd"/>
      <w:r w:rsidRPr="00473A1E">
        <w:rPr>
          <w:szCs w:val="21"/>
        </w:rPr>
        <w:t>. The model CPMG_RICHARDS_PROBES fits KEX, PAPB, R20, DW, where a different DW value is fit for each different probe. Different temperatures are treated in a similar way, however PB and KEX are able to vary between temperatures.</w:t>
      </w:r>
    </w:p>
    <w:p w14:paraId="490DDCDC" w14:textId="77777777" w:rsidR="00473A1E" w:rsidRDefault="00473A1E" w:rsidP="00473A1E">
      <w:pPr>
        <w:snapToGrid w:val="0"/>
        <w:spacing w:line="420" w:lineRule="atLeast"/>
        <w:rPr>
          <w:szCs w:val="21"/>
        </w:rPr>
      </w:pPr>
    </w:p>
    <w:p w14:paraId="33DECDDF" w14:textId="77777777" w:rsidR="001946F7" w:rsidRDefault="001946F7" w:rsidP="00473A1E">
      <w:pPr>
        <w:snapToGrid w:val="0"/>
        <w:spacing w:line="420" w:lineRule="atLeast"/>
        <w:rPr>
          <w:szCs w:val="21"/>
          <w:shd w:val="pct15" w:color="auto" w:fill="FFFFFF"/>
        </w:rPr>
      </w:pPr>
    </w:p>
    <w:p w14:paraId="058CB7B6" w14:textId="77777777" w:rsidR="008F2330" w:rsidRPr="00CE2732" w:rsidRDefault="008F2330" w:rsidP="008F2330">
      <w:pPr>
        <w:pStyle w:val="supp"/>
        <w:snapToGrid w:val="0"/>
        <w:spacing w:after="0" w:line="420" w:lineRule="atLeast"/>
        <w:jc w:val="both"/>
        <w:rPr>
          <w:bCs/>
          <w:sz w:val="21"/>
          <w:szCs w:val="21"/>
          <w:shd w:val="pct15" w:color="auto" w:fill="FFFFFF"/>
          <w:lang w:eastAsia="ja-JP"/>
        </w:rPr>
      </w:pPr>
      <w:r>
        <w:rPr>
          <w:bCs/>
          <w:sz w:val="21"/>
          <w:szCs w:val="21"/>
          <w:shd w:val="pct15" w:color="auto" w:fill="FFFFFF"/>
          <w:lang w:val="en-US" w:eastAsia="ja-JP"/>
        </w:rPr>
        <w:t>R1rho</w:t>
      </w:r>
      <w:r w:rsidRPr="00CE2732">
        <w:rPr>
          <w:rFonts w:hint="eastAsia"/>
          <w:bCs/>
          <w:sz w:val="21"/>
          <w:szCs w:val="21"/>
          <w:shd w:val="pct15" w:color="auto" w:fill="FFFFFF"/>
          <w:lang w:eastAsia="ja-JP"/>
        </w:rPr>
        <w:t xml:space="preserve"> models</w:t>
      </w:r>
    </w:p>
    <w:p w14:paraId="2E97A401" w14:textId="666E76AE" w:rsidR="00DB035C" w:rsidRDefault="008F2330" w:rsidP="00965015">
      <w:pPr>
        <w:snapToGrid w:val="0"/>
        <w:spacing w:line="420" w:lineRule="atLeast"/>
        <w:rPr>
          <w:szCs w:val="21"/>
          <w:lang w:val="en-GB"/>
        </w:rPr>
      </w:pPr>
      <w:r>
        <w:rPr>
          <w:rFonts w:hint="eastAsia"/>
          <w:szCs w:val="21"/>
        </w:rPr>
        <w:t xml:space="preserve">GLOVE is able to fit data to </w:t>
      </w:r>
      <w:r w:rsidR="001107B8">
        <w:rPr>
          <w:szCs w:val="21"/>
        </w:rPr>
        <w:t>four</w:t>
      </w:r>
      <w:r w:rsidRPr="00BF2601">
        <w:rPr>
          <w:szCs w:val="21"/>
        </w:rPr>
        <w:t xml:space="preserve"> </w:t>
      </w:r>
      <w:r>
        <w:rPr>
          <w:szCs w:val="21"/>
        </w:rPr>
        <w:t xml:space="preserve">analytical </w:t>
      </w:r>
      <w:r>
        <w:rPr>
          <w:rFonts w:hint="eastAsia"/>
          <w:szCs w:val="21"/>
        </w:rPr>
        <w:t xml:space="preserve">R1rho </w:t>
      </w:r>
      <w:r w:rsidRPr="00BF2601">
        <w:rPr>
          <w:szCs w:val="21"/>
        </w:rPr>
        <w:t>models</w:t>
      </w:r>
      <w:r>
        <w:rPr>
          <w:szCs w:val="21"/>
        </w:rPr>
        <w:t>. The first model is</w:t>
      </w:r>
      <w:r w:rsidR="00527F80">
        <w:rPr>
          <w:szCs w:val="21"/>
        </w:rPr>
        <w:t xml:space="preserve"> </w:t>
      </w:r>
      <w:r w:rsidR="00527F80" w:rsidRPr="00527F80">
        <w:rPr>
          <w:szCs w:val="21"/>
        </w:rPr>
        <w:t>R1RHO_</w:t>
      </w:r>
      <w:r w:rsidR="001107B8">
        <w:rPr>
          <w:szCs w:val="21"/>
        </w:rPr>
        <w:t>LONDON</w:t>
      </w:r>
      <w:r w:rsidR="00527F80">
        <w:rPr>
          <w:szCs w:val="21"/>
        </w:rPr>
        <w:t xml:space="preserve"> and fits </w:t>
      </w:r>
      <w:r w:rsidR="001107B8">
        <w:rPr>
          <w:szCs w:val="21"/>
        </w:rPr>
        <w:t>PHI, KEX</w:t>
      </w:r>
      <w:r w:rsidR="00527F80">
        <w:rPr>
          <w:szCs w:val="21"/>
        </w:rPr>
        <w:t xml:space="preserve"> and R20 to the equation</w:t>
      </w:r>
      <w:r w:rsidR="00965015">
        <w:rPr>
          <w:szCs w:val="21"/>
        </w:rPr>
        <w:t xml:space="preserve"> from Davis et al. (1994). </w:t>
      </w:r>
      <w:r w:rsidR="00DB035C">
        <w:rPr>
          <w:color w:val="000000"/>
          <w:kern w:val="0"/>
          <w:sz w:val="22"/>
          <w:szCs w:val="22"/>
          <w:lang w:eastAsia="en-US"/>
        </w:rPr>
        <w:t xml:space="preserve">The </w:t>
      </w:r>
      <w:r w:rsidR="001107B8">
        <w:rPr>
          <w:color w:val="000000"/>
          <w:kern w:val="0"/>
          <w:sz w:val="22"/>
          <w:szCs w:val="22"/>
          <w:lang w:eastAsia="en-US"/>
        </w:rPr>
        <w:t>rest of the</w:t>
      </w:r>
      <w:r w:rsidR="00DB035C">
        <w:rPr>
          <w:color w:val="000000"/>
          <w:kern w:val="0"/>
          <w:sz w:val="22"/>
          <w:szCs w:val="22"/>
          <w:lang w:eastAsia="en-US"/>
        </w:rPr>
        <w:t xml:space="preserve"> model</w:t>
      </w:r>
      <w:r w:rsidR="001107B8">
        <w:rPr>
          <w:color w:val="000000"/>
          <w:kern w:val="0"/>
          <w:sz w:val="22"/>
          <w:szCs w:val="22"/>
          <w:lang w:eastAsia="en-US"/>
        </w:rPr>
        <w:t>s</w:t>
      </w:r>
      <w:r w:rsidR="00DB035C">
        <w:rPr>
          <w:color w:val="000000"/>
          <w:kern w:val="0"/>
          <w:sz w:val="22"/>
          <w:szCs w:val="22"/>
          <w:lang w:eastAsia="en-US"/>
        </w:rPr>
        <w:t xml:space="preserve"> </w:t>
      </w:r>
      <w:r w:rsidR="001107B8">
        <w:rPr>
          <w:color w:val="000000"/>
          <w:kern w:val="0"/>
          <w:sz w:val="22"/>
          <w:szCs w:val="22"/>
          <w:lang w:eastAsia="en-US"/>
        </w:rPr>
        <w:t xml:space="preserve">are </w:t>
      </w:r>
      <w:r w:rsidR="00DB035C">
        <w:rPr>
          <w:color w:val="000000"/>
          <w:kern w:val="0"/>
          <w:sz w:val="22"/>
          <w:szCs w:val="22"/>
          <w:lang w:eastAsia="en-US"/>
        </w:rPr>
        <w:t>R1RHO_</w:t>
      </w:r>
      <w:r w:rsidR="001107B8">
        <w:rPr>
          <w:color w:val="000000"/>
          <w:kern w:val="0"/>
          <w:sz w:val="22"/>
          <w:szCs w:val="22"/>
          <w:lang w:eastAsia="en-US"/>
        </w:rPr>
        <w:t xml:space="preserve">PALMER02, R1RHO_PALMER05, R1RHO_KAY, and GLOVE fits </w:t>
      </w:r>
      <w:r w:rsidR="00965015">
        <w:rPr>
          <w:color w:val="000000"/>
          <w:kern w:val="0"/>
          <w:sz w:val="22"/>
          <w:szCs w:val="22"/>
          <w:lang w:eastAsia="en-US"/>
        </w:rPr>
        <w:t xml:space="preserve">DW, KEX, PB, R1, </w:t>
      </w:r>
      <w:r w:rsidR="001107B8">
        <w:rPr>
          <w:color w:val="000000"/>
          <w:kern w:val="0"/>
          <w:sz w:val="22"/>
          <w:szCs w:val="22"/>
          <w:lang w:eastAsia="en-US"/>
        </w:rPr>
        <w:t xml:space="preserve">and </w:t>
      </w:r>
      <w:r w:rsidR="00965015">
        <w:rPr>
          <w:color w:val="000000"/>
          <w:kern w:val="0"/>
          <w:sz w:val="22"/>
          <w:szCs w:val="22"/>
          <w:lang w:eastAsia="en-US"/>
        </w:rPr>
        <w:t>R2</w:t>
      </w:r>
      <w:r w:rsidR="001107B8">
        <w:rPr>
          <w:color w:val="000000"/>
          <w:kern w:val="0"/>
          <w:sz w:val="22"/>
          <w:szCs w:val="22"/>
          <w:lang w:eastAsia="en-US"/>
        </w:rPr>
        <w:t>0</w:t>
      </w:r>
      <w:r w:rsidR="00965015">
        <w:rPr>
          <w:color w:val="000000"/>
          <w:kern w:val="0"/>
          <w:sz w:val="22"/>
          <w:szCs w:val="22"/>
          <w:lang w:eastAsia="en-US"/>
        </w:rPr>
        <w:t xml:space="preserve"> </w:t>
      </w:r>
      <w:r w:rsidR="001107B8">
        <w:rPr>
          <w:color w:val="000000"/>
          <w:kern w:val="0"/>
          <w:sz w:val="22"/>
          <w:szCs w:val="22"/>
          <w:lang w:eastAsia="en-US"/>
        </w:rPr>
        <w:t>to</w:t>
      </w:r>
      <w:r w:rsidR="00965015">
        <w:rPr>
          <w:color w:val="000000"/>
          <w:kern w:val="0"/>
          <w:sz w:val="22"/>
          <w:szCs w:val="22"/>
          <w:lang w:eastAsia="en-US"/>
        </w:rPr>
        <w:t xml:space="preserve"> </w:t>
      </w:r>
      <w:proofErr w:type="spellStart"/>
      <w:r w:rsidR="001107B8">
        <w:rPr>
          <w:color w:val="000000"/>
          <w:kern w:val="0"/>
          <w:sz w:val="22"/>
          <w:szCs w:val="22"/>
          <w:lang w:eastAsia="en-US"/>
        </w:rPr>
        <w:t>Eqn</w:t>
      </w:r>
      <w:proofErr w:type="spellEnd"/>
      <w:r w:rsidR="001107B8">
        <w:rPr>
          <w:color w:val="000000"/>
          <w:kern w:val="0"/>
          <w:sz w:val="22"/>
          <w:szCs w:val="22"/>
          <w:lang w:eastAsia="en-US"/>
        </w:rPr>
        <w:t xml:space="preserve"> 21 </w:t>
      </w:r>
      <w:r w:rsidR="00176C9C">
        <w:rPr>
          <w:color w:val="000000"/>
          <w:kern w:val="0"/>
          <w:sz w:val="22"/>
          <w:szCs w:val="22"/>
          <w:lang w:eastAsia="en-US"/>
        </w:rPr>
        <w:t xml:space="preserve">of </w:t>
      </w:r>
      <w:proofErr w:type="spellStart"/>
      <w:r w:rsidR="00176C9C">
        <w:rPr>
          <w:color w:val="000000"/>
          <w:kern w:val="0"/>
          <w:sz w:val="22"/>
          <w:szCs w:val="22"/>
          <w:lang w:eastAsia="en-US"/>
        </w:rPr>
        <w:t>Trott</w:t>
      </w:r>
      <w:proofErr w:type="spellEnd"/>
      <w:r w:rsidR="00176C9C">
        <w:rPr>
          <w:color w:val="000000"/>
          <w:kern w:val="0"/>
          <w:sz w:val="22"/>
          <w:szCs w:val="22"/>
          <w:lang w:eastAsia="en-US"/>
        </w:rPr>
        <w:t xml:space="preserve"> et. </w:t>
      </w:r>
      <w:proofErr w:type="gramStart"/>
      <w:r w:rsidR="00176C9C">
        <w:rPr>
          <w:color w:val="000000"/>
          <w:kern w:val="0"/>
          <w:sz w:val="22"/>
          <w:szCs w:val="22"/>
          <w:lang w:eastAsia="en-US"/>
        </w:rPr>
        <w:t>al</w:t>
      </w:r>
      <w:proofErr w:type="gramEnd"/>
      <w:r w:rsidR="00176C9C">
        <w:rPr>
          <w:color w:val="000000"/>
          <w:kern w:val="0"/>
          <w:sz w:val="22"/>
          <w:szCs w:val="22"/>
          <w:lang w:eastAsia="en-US"/>
        </w:rPr>
        <w:t xml:space="preserve"> 2002</w:t>
      </w:r>
      <w:r w:rsidR="001107B8">
        <w:rPr>
          <w:color w:val="000000"/>
          <w:kern w:val="0"/>
          <w:sz w:val="22"/>
          <w:szCs w:val="22"/>
          <w:lang w:eastAsia="en-US"/>
        </w:rPr>
        <w:t xml:space="preserve">, </w:t>
      </w:r>
      <w:proofErr w:type="spellStart"/>
      <w:r w:rsidR="00AF6468">
        <w:rPr>
          <w:color w:val="000000"/>
          <w:kern w:val="0"/>
          <w:sz w:val="22"/>
          <w:szCs w:val="22"/>
          <w:lang w:eastAsia="en-US"/>
        </w:rPr>
        <w:t>Eqn</w:t>
      </w:r>
      <w:proofErr w:type="spellEnd"/>
      <w:r w:rsidR="00AF6468">
        <w:rPr>
          <w:color w:val="000000"/>
          <w:kern w:val="0"/>
          <w:sz w:val="22"/>
          <w:szCs w:val="22"/>
          <w:lang w:eastAsia="en-US"/>
        </w:rPr>
        <w:t xml:space="preserve"> 19 </w:t>
      </w:r>
      <w:r w:rsidR="00176C9C">
        <w:rPr>
          <w:color w:val="000000"/>
          <w:kern w:val="0"/>
          <w:sz w:val="22"/>
          <w:szCs w:val="22"/>
          <w:lang w:eastAsia="en-US"/>
        </w:rPr>
        <w:t xml:space="preserve">of </w:t>
      </w:r>
      <w:proofErr w:type="spellStart"/>
      <w:r w:rsidR="00073252">
        <w:rPr>
          <w:color w:val="000000"/>
        </w:rPr>
        <w:t>Miloushev</w:t>
      </w:r>
      <w:proofErr w:type="spellEnd"/>
      <w:r w:rsidR="00073252">
        <w:rPr>
          <w:color w:val="000000"/>
        </w:rPr>
        <w:t xml:space="preserve"> et al. 2005</w:t>
      </w:r>
      <w:r w:rsidR="00176C9C">
        <w:rPr>
          <w:color w:val="000000"/>
          <w:kern w:val="0"/>
          <w:sz w:val="22"/>
          <w:szCs w:val="22"/>
          <w:lang w:eastAsia="en-US"/>
        </w:rPr>
        <w:t xml:space="preserve">, and </w:t>
      </w:r>
      <w:proofErr w:type="spellStart"/>
      <w:r w:rsidR="00176C9C">
        <w:rPr>
          <w:color w:val="000000"/>
          <w:kern w:val="0"/>
          <w:sz w:val="22"/>
          <w:szCs w:val="22"/>
          <w:lang w:eastAsia="en-US"/>
        </w:rPr>
        <w:t>Eqns</w:t>
      </w:r>
      <w:proofErr w:type="spellEnd"/>
      <w:r w:rsidR="00176C9C">
        <w:rPr>
          <w:color w:val="000000"/>
          <w:kern w:val="0"/>
          <w:sz w:val="22"/>
          <w:szCs w:val="22"/>
          <w:lang w:eastAsia="en-US"/>
        </w:rPr>
        <w:t xml:space="preserve"> 1 and 3 of Korzhnev et al. 2005</w:t>
      </w:r>
      <w:r w:rsidR="00073252">
        <w:rPr>
          <w:color w:val="000000"/>
          <w:kern w:val="0"/>
          <w:sz w:val="22"/>
          <w:szCs w:val="22"/>
          <w:lang w:eastAsia="en-US"/>
        </w:rPr>
        <w:t>, respectively</w:t>
      </w:r>
      <w:r w:rsidR="00176C9C">
        <w:rPr>
          <w:color w:val="000000"/>
          <w:kern w:val="0"/>
          <w:sz w:val="22"/>
          <w:szCs w:val="22"/>
          <w:lang w:eastAsia="en-US"/>
        </w:rPr>
        <w:t>.</w:t>
      </w:r>
    </w:p>
    <w:p w14:paraId="0A7B903D" w14:textId="77777777" w:rsidR="00527F80" w:rsidRPr="00BF2601" w:rsidRDefault="00527F80" w:rsidP="008F2330">
      <w:pPr>
        <w:snapToGrid w:val="0"/>
        <w:spacing w:line="420" w:lineRule="atLeast"/>
        <w:rPr>
          <w:szCs w:val="21"/>
          <w:lang w:val="en-GB"/>
        </w:rPr>
      </w:pPr>
    </w:p>
    <w:p w14:paraId="41591E6C" w14:textId="77777777" w:rsidR="008E2BB8" w:rsidRPr="00523C4F" w:rsidRDefault="00523C4F" w:rsidP="00A9533B">
      <w:pPr>
        <w:snapToGrid w:val="0"/>
        <w:spacing w:line="420" w:lineRule="atLeast"/>
        <w:rPr>
          <w:b/>
          <w:szCs w:val="21"/>
          <w:lang w:val="en-GB"/>
        </w:rPr>
      </w:pPr>
      <w:r w:rsidRPr="00523C4F">
        <w:rPr>
          <w:rFonts w:hint="eastAsia"/>
          <w:b/>
          <w:szCs w:val="21"/>
          <w:lang w:val="en-GB"/>
        </w:rPr>
        <w:t xml:space="preserve">Utility programs </w:t>
      </w:r>
      <w:r w:rsidR="00B0301B">
        <w:rPr>
          <w:rFonts w:hint="eastAsia"/>
          <w:b/>
          <w:szCs w:val="21"/>
          <w:lang w:val="en-GB"/>
        </w:rPr>
        <w:t>contained</w:t>
      </w:r>
      <w:r w:rsidRPr="00523C4F">
        <w:rPr>
          <w:rFonts w:hint="eastAsia"/>
          <w:b/>
          <w:szCs w:val="21"/>
          <w:lang w:val="en-GB"/>
        </w:rPr>
        <w:t xml:space="preserve"> in the GLOVE software package</w:t>
      </w:r>
    </w:p>
    <w:p w14:paraId="12F0D9CC" w14:textId="77777777" w:rsidR="008F4B61" w:rsidRPr="008F4B61" w:rsidRDefault="008F4B61" w:rsidP="008F4B61">
      <w:pPr>
        <w:tabs>
          <w:tab w:val="right" w:pos="8460"/>
        </w:tabs>
        <w:autoSpaceDE w:val="0"/>
        <w:autoSpaceDN w:val="0"/>
        <w:adjustRightInd w:val="0"/>
        <w:snapToGrid w:val="0"/>
        <w:spacing w:line="420" w:lineRule="atLeast"/>
        <w:rPr>
          <w:rFonts w:ascii="Courier New" w:hAnsi="Courier New" w:cs="Courier New"/>
          <w:i/>
          <w:szCs w:val="21"/>
          <w:lang w:val="en-GB"/>
        </w:rPr>
      </w:pPr>
      <w:proofErr w:type="spellStart"/>
      <w:proofErr w:type="gramStart"/>
      <w:r w:rsidRPr="008F4B61">
        <w:rPr>
          <w:rFonts w:ascii="Courier New" w:hAnsi="Courier New" w:cs="Courier New"/>
          <w:i/>
          <w:szCs w:val="21"/>
          <w:lang w:val="en-GB"/>
        </w:rPr>
        <w:t>pkfit</w:t>
      </w:r>
      <w:proofErr w:type="spellEnd"/>
      <w:proofErr w:type="gramEnd"/>
    </w:p>
    <w:p w14:paraId="3CE0224E" w14:textId="77777777" w:rsidR="00895FCB" w:rsidRPr="00DC3C78" w:rsidRDefault="00DC3C78" w:rsidP="00DC3C78">
      <w:pPr>
        <w:tabs>
          <w:tab w:val="right" w:pos="8460"/>
        </w:tabs>
        <w:autoSpaceDE w:val="0"/>
        <w:autoSpaceDN w:val="0"/>
        <w:adjustRightInd w:val="0"/>
        <w:snapToGrid w:val="0"/>
        <w:spacing w:line="420" w:lineRule="atLeast"/>
        <w:ind w:firstLineChars="202" w:firstLine="424"/>
        <w:rPr>
          <w:szCs w:val="21"/>
        </w:rPr>
      </w:pPr>
      <w:r w:rsidRPr="00DC3C78">
        <w:rPr>
          <w:szCs w:val="21"/>
          <w:lang w:val="en-GB"/>
        </w:rPr>
        <w:t xml:space="preserve">The program </w:t>
      </w:r>
      <w:proofErr w:type="spellStart"/>
      <w:r w:rsidR="00B3594F">
        <w:rPr>
          <w:rFonts w:ascii="Courier New" w:hAnsi="Courier New" w:cs="Courier New" w:hint="eastAsia"/>
          <w:szCs w:val="21"/>
        </w:rPr>
        <w:t>pkfit</w:t>
      </w:r>
      <w:proofErr w:type="spellEnd"/>
      <w:r w:rsidR="00523C4F">
        <w:rPr>
          <w:rFonts w:hint="eastAsia"/>
          <w:szCs w:val="21"/>
        </w:rPr>
        <w:t xml:space="preserve"> extract</w:t>
      </w:r>
      <w:r>
        <w:rPr>
          <w:rFonts w:hint="eastAsia"/>
          <w:szCs w:val="21"/>
        </w:rPr>
        <w:t>s</w:t>
      </w:r>
      <w:r w:rsidR="00523C4F">
        <w:rPr>
          <w:rFonts w:hint="eastAsia"/>
          <w:szCs w:val="21"/>
        </w:rPr>
        <w:t xml:space="preserve"> </w:t>
      </w:r>
      <w:r w:rsidR="008F4B61">
        <w:rPr>
          <w:rFonts w:hint="eastAsia"/>
          <w:szCs w:val="21"/>
        </w:rPr>
        <w:t>chemical shifts</w:t>
      </w:r>
      <w:r>
        <w:rPr>
          <w:rFonts w:hint="eastAsia"/>
          <w:szCs w:val="21"/>
        </w:rPr>
        <w:t xml:space="preserve"> and </w:t>
      </w:r>
      <w:r w:rsidR="00895FCB">
        <w:rPr>
          <w:rFonts w:hint="eastAsia"/>
          <w:szCs w:val="21"/>
        </w:rPr>
        <w:t>peak</w:t>
      </w:r>
      <w:r w:rsidR="00523C4F">
        <w:rPr>
          <w:rFonts w:hint="eastAsia"/>
          <w:szCs w:val="21"/>
        </w:rPr>
        <w:t xml:space="preserve"> intensities from a series of relaxation dispersion spectra in the NMRView or </w:t>
      </w:r>
      <w:proofErr w:type="spellStart"/>
      <w:r w:rsidR="00523C4F">
        <w:rPr>
          <w:rFonts w:hint="eastAsia"/>
          <w:szCs w:val="21"/>
        </w:rPr>
        <w:t>NMRpipe</w:t>
      </w:r>
      <w:proofErr w:type="spellEnd"/>
      <w:r w:rsidR="00523C4F">
        <w:rPr>
          <w:rFonts w:hint="eastAsia"/>
          <w:szCs w:val="21"/>
        </w:rPr>
        <w:t xml:space="preserve"> format. It searches the </w:t>
      </w:r>
      <w:r w:rsidR="00B0301B">
        <w:rPr>
          <w:rFonts w:hint="eastAsia"/>
          <w:szCs w:val="21"/>
        </w:rPr>
        <w:t xml:space="preserve">highest peak position within </w:t>
      </w:r>
      <w:r w:rsidR="00523C4F">
        <w:rPr>
          <w:rFonts w:hint="eastAsia"/>
          <w:szCs w:val="21"/>
        </w:rPr>
        <w:t xml:space="preserve">a peak box defined in an NMRView </w:t>
      </w:r>
      <w:proofErr w:type="spellStart"/>
      <w:r w:rsidR="00523C4F">
        <w:rPr>
          <w:rFonts w:hint="eastAsia"/>
          <w:szCs w:val="21"/>
        </w:rPr>
        <w:t>xpk</w:t>
      </w:r>
      <w:proofErr w:type="spellEnd"/>
      <w:r w:rsidR="00523C4F">
        <w:rPr>
          <w:rFonts w:hint="eastAsia"/>
          <w:szCs w:val="21"/>
        </w:rPr>
        <w:t xml:space="preserve"> file, and obtains a sum of intensities at N</w:t>
      </w:r>
      <w:r w:rsidR="00523C4F">
        <w:rPr>
          <w:szCs w:val="21"/>
        </w:rPr>
        <w:t xml:space="preserve"> × </w:t>
      </w:r>
      <w:r w:rsidR="00523C4F">
        <w:rPr>
          <w:rFonts w:hint="eastAsia"/>
          <w:szCs w:val="21"/>
        </w:rPr>
        <w:t>N</w:t>
      </w:r>
      <w:r w:rsidR="00523C4F" w:rsidRPr="00BF2601">
        <w:rPr>
          <w:szCs w:val="21"/>
        </w:rPr>
        <w:t xml:space="preserve"> grid points centered on the peak top</w:t>
      </w:r>
      <w:r w:rsidR="00523C4F">
        <w:rPr>
          <w:rFonts w:hint="eastAsia"/>
          <w:szCs w:val="21"/>
        </w:rPr>
        <w:t xml:space="preserve"> (N is an integer and usually N = 3). </w:t>
      </w:r>
      <w:r w:rsidR="00895FCB" w:rsidRPr="00BF2601">
        <w:rPr>
          <w:szCs w:val="21"/>
        </w:rPr>
        <w:t>Noise amplitudes are also extracted from noise</w:t>
      </w:r>
      <w:r w:rsidR="00895FCB" w:rsidRPr="00BF2601">
        <w:rPr>
          <w:rFonts w:hint="eastAsia"/>
          <w:szCs w:val="21"/>
        </w:rPr>
        <w:t xml:space="preserve"> floors</w:t>
      </w:r>
      <w:r w:rsidR="00895FCB" w:rsidRPr="00BF2601">
        <w:rPr>
          <w:szCs w:val="21"/>
        </w:rPr>
        <w:t xml:space="preserve"> specified </w:t>
      </w:r>
      <w:r w:rsidR="00895FCB" w:rsidRPr="00BF2601">
        <w:rPr>
          <w:rFonts w:hint="eastAsia"/>
          <w:szCs w:val="21"/>
        </w:rPr>
        <w:t>in</w:t>
      </w:r>
      <w:r w:rsidR="00895FCB" w:rsidRPr="00BF2601">
        <w:rPr>
          <w:szCs w:val="21"/>
        </w:rPr>
        <w:t xml:space="preserve"> the same NMRView peak list</w:t>
      </w:r>
      <w:r w:rsidR="00895FCB">
        <w:rPr>
          <w:szCs w:val="21"/>
        </w:rPr>
        <w:t xml:space="preserve">, in which noises are </w:t>
      </w:r>
      <w:r w:rsidR="00895FCB">
        <w:rPr>
          <w:rFonts w:hint="eastAsia"/>
          <w:szCs w:val="21"/>
        </w:rPr>
        <w:t>assigned</w:t>
      </w:r>
      <w:r w:rsidR="00895FCB" w:rsidRPr="00BF2601">
        <w:rPr>
          <w:szCs w:val="21"/>
        </w:rPr>
        <w:t xml:space="preserve"> as 1.noise, 2.noise</w:t>
      </w:r>
      <w:proofErr w:type="gramStart"/>
      <w:r w:rsidR="00895FCB" w:rsidRPr="00BF2601">
        <w:rPr>
          <w:szCs w:val="21"/>
        </w:rPr>
        <w:t>, …,</w:t>
      </w:r>
      <w:proofErr w:type="gramEnd"/>
      <w:r w:rsidR="00895FCB" w:rsidRPr="00BF2601">
        <w:rPr>
          <w:szCs w:val="21"/>
        </w:rPr>
        <w:t xml:space="preserve"> and </w:t>
      </w:r>
      <w:proofErr w:type="spellStart"/>
      <w:r w:rsidR="00895FCB" w:rsidRPr="00BF2601">
        <w:rPr>
          <w:szCs w:val="21"/>
        </w:rPr>
        <w:t>N.noise</w:t>
      </w:r>
      <w:proofErr w:type="spellEnd"/>
      <w:r w:rsidR="00895FCB" w:rsidRPr="00BF2601">
        <w:rPr>
          <w:szCs w:val="21"/>
        </w:rPr>
        <w:t xml:space="preserve"> (N ≥ 10)</w:t>
      </w:r>
      <w:r w:rsidR="00895FCB" w:rsidRPr="00BF2601">
        <w:rPr>
          <w:rFonts w:hint="eastAsia"/>
          <w:szCs w:val="21"/>
        </w:rPr>
        <w:t>.</w:t>
      </w:r>
      <w:r w:rsidR="00895FCB">
        <w:rPr>
          <w:rFonts w:hint="eastAsia"/>
          <w:szCs w:val="21"/>
        </w:rPr>
        <w:t xml:space="preserve"> </w:t>
      </w:r>
      <w:proofErr w:type="spellStart"/>
      <w:proofErr w:type="gramStart"/>
      <w:r w:rsidR="00895FCB" w:rsidRPr="00895FCB">
        <w:rPr>
          <w:rFonts w:ascii="Courier New" w:hAnsi="Courier New" w:cs="Courier New"/>
          <w:szCs w:val="21"/>
        </w:rPr>
        <w:t>pkfit</w:t>
      </w:r>
      <w:proofErr w:type="spellEnd"/>
      <w:proofErr w:type="gramEnd"/>
      <w:r w:rsidR="00895FCB">
        <w:rPr>
          <w:rFonts w:hint="eastAsia"/>
          <w:szCs w:val="21"/>
        </w:rPr>
        <w:t xml:space="preserve"> </w:t>
      </w:r>
      <w:r w:rsidR="008E2BB8" w:rsidRPr="00BF2601">
        <w:rPr>
          <w:szCs w:val="21"/>
        </w:rPr>
        <w:t>can be executed without signal ass</w:t>
      </w:r>
      <w:r w:rsidR="00895FCB">
        <w:rPr>
          <w:szCs w:val="21"/>
        </w:rPr>
        <w:t>ignment except for noise peaks</w:t>
      </w:r>
      <w:r w:rsidR="00895FCB">
        <w:rPr>
          <w:rFonts w:hint="eastAsia"/>
          <w:szCs w:val="21"/>
        </w:rPr>
        <w:t xml:space="preserve"> as long as peaks of interest are correctly picked</w:t>
      </w:r>
      <w:r w:rsidR="008E2BB8" w:rsidRPr="00BF2601">
        <w:rPr>
          <w:szCs w:val="21"/>
        </w:rPr>
        <w:t xml:space="preserve">. </w:t>
      </w:r>
      <w:r w:rsidR="00895FCB">
        <w:rPr>
          <w:rFonts w:hint="eastAsia"/>
          <w:szCs w:val="21"/>
        </w:rPr>
        <w:t xml:space="preserve">Unassigned signals are represented </w:t>
      </w:r>
      <w:r w:rsidR="008E2BB8" w:rsidRPr="00BF2601">
        <w:rPr>
          <w:szCs w:val="21"/>
        </w:rPr>
        <w:t>as N.tmp</w:t>
      </w:r>
      <w:r w:rsidR="00895FCB">
        <w:rPr>
          <w:szCs w:val="21"/>
        </w:rPr>
        <w:t xml:space="preserve"> (N represents the peak number)</w:t>
      </w:r>
      <w:r w:rsidR="00895FCB">
        <w:rPr>
          <w:rFonts w:hint="eastAsia"/>
          <w:szCs w:val="21"/>
        </w:rPr>
        <w:t xml:space="preserve"> in GLOVE.</w:t>
      </w:r>
      <w:r w:rsidR="00895FCB" w:rsidRPr="00895FCB">
        <w:rPr>
          <w:rFonts w:hint="eastAsia"/>
          <w:bCs/>
          <w:szCs w:val="21"/>
        </w:rPr>
        <w:t xml:space="preserve"> </w:t>
      </w:r>
      <w:r w:rsidR="00895FCB">
        <w:rPr>
          <w:rFonts w:hint="eastAsia"/>
          <w:bCs/>
          <w:szCs w:val="21"/>
        </w:rPr>
        <w:t xml:space="preserve">A typical usage of </w:t>
      </w:r>
      <w:proofErr w:type="spellStart"/>
      <w:r w:rsidR="00895FCB" w:rsidRPr="00895FCB">
        <w:rPr>
          <w:rFonts w:ascii="Courier New" w:hAnsi="Courier New" w:cs="Courier New"/>
          <w:bCs/>
          <w:szCs w:val="21"/>
        </w:rPr>
        <w:t>pkfit</w:t>
      </w:r>
      <w:proofErr w:type="spellEnd"/>
      <w:r w:rsidR="00895FCB">
        <w:rPr>
          <w:rFonts w:hint="eastAsia"/>
          <w:bCs/>
          <w:szCs w:val="21"/>
        </w:rPr>
        <w:t xml:space="preserve"> and the </w:t>
      </w:r>
      <w:r w:rsidR="00895FCB">
        <w:rPr>
          <w:bCs/>
          <w:szCs w:val="21"/>
        </w:rPr>
        <w:t>description</w:t>
      </w:r>
      <w:r w:rsidR="00895FCB">
        <w:rPr>
          <w:rFonts w:hint="eastAsia"/>
          <w:bCs/>
          <w:szCs w:val="21"/>
        </w:rPr>
        <w:t xml:space="preserve"> of </w:t>
      </w:r>
      <w:r w:rsidR="00B0301B">
        <w:rPr>
          <w:rFonts w:hint="eastAsia"/>
          <w:bCs/>
          <w:szCs w:val="21"/>
        </w:rPr>
        <w:t>valid options are shown below:</w:t>
      </w:r>
    </w:p>
    <w:p w14:paraId="7D90D0D7" w14:textId="77777777" w:rsidR="00895FCB" w:rsidRPr="000E6193" w:rsidRDefault="00895FCB" w:rsidP="00895FCB">
      <w:pPr>
        <w:tabs>
          <w:tab w:val="right" w:pos="8460"/>
        </w:tabs>
        <w:autoSpaceDE w:val="0"/>
        <w:autoSpaceDN w:val="0"/>
        <w:adjustRightInd w:val="0"/>
        <w:snapToGrid w:val="0"/>
        <w:spacing w:line="420" w:lineRule="atLeast"/>
        <w:ind w:firstLineChars="337" w:firstLine="708"/>
        <w:rPr>
          <w:rFonts w:ascii="Courier New" w:hAnsi="Courier New" w:cs="Courier New"/>
          <w:bCs/>
          <w:szCs w:val="21"/>
        </w:rPr>
      </w:pPr>
      <w:proofErr w:type="spellStart"/>
      <w:proofErr w:type="gramStart"/>
      <w:r>
        <w:rPr>
          <w:rFonts w:ascii="Courier New" w:hAnsi="Courier New" w:cs="Courier New" w:hint="eastAsia"/>
          <w:bCs/>
          <w:szCs w:val="21"/>
        </w:rPr>
        <w:t>pkfit</w:t>
      </w:r>
      <w:proofErr w:type="spellEnd"/>
      <w:proofErr w:type="gramEnd"/>
      <w:r>
        <w:rPr>
          <w:rFonts w:ascii="Courier New" w:hAnsi="Courier New" w:cs="Courier New"/>
          <w:bCs/>
          <w:szCs w:val="21"/>
        </w:rPr>
        <w:t xml:space="preserve"> –</w:t>
      </w:r>
      <w:proofErr w:type="spellStart"/>
      <w:r>
        <w:rPr>
          <w:rFonts w:ascii="Courier New" w:hAnsi="Courier New" w:cs="Courier New"/>
          <w:bCs/>
          <w:szCs w:val="21"/>
        </w:rPr>
        <w:t>i</w:t>
      </w:r>
      <w:proofErr w:type="spellEnd"/>
      <w:r>
        <w:rPr>
          <w:rFonts w:ascii="Courier New" w:hAnsi="Courier New" w:cs="Courier New"/>
          <w:bCs/>
          <w:szCs w:val="21"/>
        </w:rPr>
        <w:t xml:space="preserve"> </w:t>
      </w:r>
      <w:r>
        <w:rPr>
          <w:rFonts w:ascii="Courier New" w:hAnsi="Courier New" w:cs="Courier New" w:hint="eastAsia"/>
          <w:bCs/>
          <w:szCs w:val="21"/>
        </w:rPr>
        <w:t>pkfit</w:t>
      </w:r>
      <w:r>
        <w:rPr>
          <w:rFonts w:ascii="Courier New" w:hAnsi="Courier New" w:cs="Courier New"/>
          <w:bCs/>
          <w:szCs w:val="21"/>
        </w:rPr>
        <w:t xml:space="preserve">.in –o </w:t>
      </w:r>
      <w:proofErr w:type="spellStart"/>
      <w:r>
        <w:rPr>
          <w:rFonts w:ascii="Courier New" w:hAnsi="Courier New" w:cs="Courier New" w:hint="eastAsia"/>
          <w:bCs/>
          <w:szCs w:val="21"/>
        </w:rPr>
        <w:t>pkfit</w:t>
      </w:r>
      <w:r w:rsidRPr="000E6193">
        <w:rPr>
          <w:rFonts w:ascii="Courier New" w:hAnsi="Courier New" w:cs="Courier New"/>
          <w:bCs/>
          <w:szCs w:val="21"/>
        </w:rPr>
        <w:t>.out</w:t>
      </w:r>
      <w:proofErr w:type="spellEnd"/>
      <w:r>
        <w:rPr>
          <w:rFonts w:ascii="Courier New" w:hAnsi="Courier New" w:cs="Courier New" w:hint="eastAsia"/>
          <w:bCs/>
          <w:szCs w:val="21"/>
        </w:rPr>
        <w:t xml:space="preserve"> </w:t>
      </w:r>
      <w:r>
        <w:rPr>
          <w:rFonts w:ascii="Courier New" w:hAnsi="Courier New" w:cs="Courier New"/>
          <w:bCs/>
          <w:szCs w:val="21"/>
        </w:rPr>
        <w:t>–v</w:t>
      </w:r>
    </w:p>
    <w:p w14:paraId="37A8C563" w14:textId="77777777" w:rsidR="00895FCB" w:rsidRDefault="00895FCB" w:rsidP="00895FCB">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spellStart"/>
      <w:proofErr w:type="gramStart"/>
      <w:r w:rsidRPr="00A635F7">
        <w:rPr>
          <w:rFonts w:ascii="Courier New" w:hAnsi="Courier New" w:cs="Courier New"/>
          <w:bCs/>
          <w:szCs w:val="21"/>
        </w:rPr>
        <w:t>i</w:t>
      </w:r>
      <w:proofErr w:type="spellEnd"/>
      <w:proofErr w:type="gramEnd"/>
      <w:r>
        <w:rPr>
          <w:rFonts w:hint="eastAsia"/>
          <w:bCs/>
          <w:szCs w:val="21"/>
        </w:rPr>
        <w:tab/>
        <w:t xml:space="preserve">This option specifies the </w:t>
      </w:r>
      <w:proofErr w:type="spellStart"/>
      <w:r w:rsidR="00B3594F" w:rsidRPr="00B3594F">
        <w:rPr>
          <w:rFonts w:ascii="Courier New" w:hAnsi="Courier New" w:cs="Courier New"/>
          <w:bCs/>
          <w:szCs w:val="21"/>
        </w:rPr>
        <w:t>pkfit</w:t>
      </w:r>
      <w:proofErr w:type="spellEnd"/>
      <w:r>
        <w:rPr>
          <w:rFonts w:hint="eastAsia"/>
          <w:bCs/>
          <w:szCs w:val="21"/>
        </w:rPr>
        <w:t xml:space="preserve"> input file, </w:t>
      </w:r>
      <w:r w:rsidR="00B3594F">
        <w:rPr>
          <w:rFonts w:ascii="Courier New" w:hAnsi="Courier New" w:cs="Courier New" w:hint="eastAsia"/>
          <w:bCs/>
          <w:szCs w:val="21"/>
        </w:rPr>
        <w:t>pkfit</w:t>
      </w:r>
      <w:r w:rsidRPr="00A635F7">
        <w:rPr>
          <w:rFonts w:ascii="Courier New" w:hAnsi="Courier New" w:cs="Courier New"/>
          <w:bCs/>
          <w:szCs w:val="21"/>
        </w:rPr>
        <w:t>.in</w:t>
      </w:r>
      <w:r>
        <w:rPr>
          <w:rFonts w:hint="eastAsia"/>
          <w:bCs/>
          <w:szCs w:val="21"/>
        </w:rPr>
        <w:t>. Any file name can be used as long as the operating system allows it.</w:t>
      </w:r>
    </w:p>
    <w:p w14:paraId="60A9356A" w14:textId="77777777" w:rsidR="00895FCB" w:rsidRDefault="00895FCB" w:rsidP="00895FCB">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sidRPr="00A635F7">
        <w:rPr>
          <w:rFonts w:ascii="Courier New" w:hAnsi="Courier New" w:cs="Courier New"/>
          <w:bCs/>
          <w:szCs w:val="21"/>
        </w:rPr>
        <w:t>o</w:t>
      </w:r>
      <w:proofErr w:type="gramEnd"/>
      <w:r>
        <w:rPr>
          <w:rFonts w:hint="eastAsia"/>
          <w:bCs/>
          <w:szCs w:val="21"/>
        </w:rPr>
        <w:tab/>
        <w:t xml:space="preserve">This option specifies the </w:t>
      </w:r>
      <w:proofErr w:type="spellStart"/>
      <w:r w:rsidR="00B3594F">
        <w:rPr>
          <w:rFonts w:ascii="Courier New" w:hAnsi="Courier New" w:cs="Courier New" w:hint="eastAsia"/>
          <w:bCs/>
          <w:szCs w:val="21"/>
        </w:rPr>
        <w:t>pkfit</w:t>
      </w:r>
      <w:proofErr w:type="spellEnd"/>
      <w:r>
        <w:rPr>
          <w:rFonts w:hint="eastAsia"/>
          <w:bCs/>
          <w:szCs w:val="21"/>
        </w:rPr>
        <w:t xml:space="preserve"> output file, </w:t>
      </w:r>
      <w:proofErr w:type="spellStart"/>
      <w:r w:rsidR="00B3594F">
        <w:rPr>
          <w:rFonts w:ascii="Courier New" w:hAnsi="Courier New" w:cs="Courier New" w:hint="eastAsia"/>
          <w:bCs/>
          <w:szCs w:val="21"/>
        </w:rPr>
        <w:t>pkfit</w:t>
      </w:r>
      <w:r w:rsidRPr="00A635F7">
        <w:rPr>
          <w:rFonts w:ascii="Courier New" w:hAnsi="Courier New" w:cs="Courier New"/>
          <w:bCs/>
          <w:szCs w:val="21"/>
        </w:rPr>
        <w:t>.out</w:t>
      </w:r>
      <w:proofErr w:type="spellEnd"/>
      <w:r>
        <w:rPr>
          <w:rFonts w:hint="eastAsia"/>
          <w:bCs/>
          <w:szCs w:val="21"/>
        </w:rPr>
        <w:t>. Any file name can be used as long as the operating system allows it.</w:t>
      </w:r>
    </w:p>
    <w:p w14:paraId="5673042A" w14:textId="77777777" w:rsidR="00895FCB" w:rsidRDefault="00895FCB" w:rsidP="00895FCB">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sidRPr="00A635F7">
        <w:rPr>
          <w:rFonts w:ascii="Courier New" w:hAnsi="Courier New" w:cs="Courier New"/>
          <w:bCs/>
          <w:szCs w:val="21"/>
        </w:rPr>
        <w:t>v</w:t>
      </w:r>
      <w:proofErr w:type="gramEnd"/>
      <w:r>
        <w:rPr>
          <w:rFonts w:hint="eastAsia"/>
          <w:bCs/>
          <w:szCs w:val="21"/>
        </w:rPr>
        <w:tab/>
      </w:r>
      <w:r w:rsidR="00B3594F">
        <w:rPr>
          <w:rFonts w:hint="eastAsia"/>
          <w:bCs/>
          <w:szCs w:val="21"/>
        </w:rPr>
        <w:t xml:space="preserve">The process of </w:t>
      </w:r>
      <w:proofErr w:type="spellStart"/>
      <w:r w:rsidR="00B3594F" w:rsidRPr="00B3594F">
        <w:rPr>
          <w:rFonts w:ascii="Courier New" w:hAnsi="Courier New" w:cs="Courier New"/>
          <w:bCs/>
          <w:szCs w:val="21"/>
        </w:rPr>
        <w:t>pkfit</w:t>
      </w:r>
      <w:proofErr w:type="spellEnd"/>
      <w:r w:rsidR="00B3594F">
        <w:rPr>
          <w:rFonts w:hint="eastAsia"/>
          <w:bCs/>
          <w:szCs w:val="21"/>
        </w:rPr>
        <w:t xml:space="preserve"> is shown on the monitor.</w:t>
      </w:r>
    </w:p>
    <w:p w14:paraId="1573A53D" w14:textId="77777777" w:rsidR="00895FCB" w:rsidRDefault="00895FCB" w:rsidP="00B3594F">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sidR="00B3594F">
        <w:rPr>
          <w:rFonts w:ascii="Courier New" w:hAnsi="Courier New" w:cs="Courier New" w:hint="eastAsia"/>
          <w:bCs/>
          <w:szCs w:val="21"/>
        </w:rPr>
        <w:t>abs</w:t>
      </w:r>
      <w:proofErr w:type="gramEnd"/>
      <w:r>
        <w:rPr>
          <w:rFonts w:hint="eastAsia"/>
          <w:bCs/>
          <w:szCs w:val="21"/>
        </w:rPr>
        <w:tab/>
      </w:r>
      <w:r w:rsidR="00B3594F">
        <w:rPr>
          <w:rFonts w:hint="eastAsia"/>
          <w:bCs/>
          <w:szCs w:val="21"/>
        </w:rPr>
        <w:t>All intensities except noise are obtained as absolute values.</w:t>
      </w:r>
    </w:p>
    <w:p w14:paraId="1096D0CE" w14:textId="77777777" w:rsidR="005A02E4" w:rsidRPr="005A02E4" w:rsidRDefault="00D62AE7" w:rsidP="005A02E4">
      <w:pPr>
        <w:tabs>
          <w:tab w:val="left" w:pos="1843"/>
        </w:tabs>
        <w:autoSpaceDE w:val="0"/>
        <w:autoSpaceDN w:val="0"/>
        <w:adjustRightInd w:val="0"/>
        <w:snapToGrid w:val="0"/>
        <w:spacing w:line="420" w:lineRule="atLeast"/>
        <w:ind w:firstLineChars="202" w:firstLine="424"/>
        <w:rPr>
          <w:bCs/>
          <w:szCs w:val="21"/>
        </w:rPr>
      </w:pPr>
      <w:r>
        <w:rPr>
          <w:rFonts w:hint="eastAsia"/>
          <w:bCs/>
          <w:szCs w:val="21"/>
        </w:rPr>
        <w:t>Supplementary Fig</w:t>
      </w:r>
      <w:r w:rsidR="00FC371D">
        <w:rPr>
          <w:rFonts w:hint="eastAsia"/>
          <w:bCs/>
          <w:szCs w:val="21"/>
        </w:rPr>
        <w:t>s</w:t>
      </w:r>
      <w:r>
        <w:rPr>
          <w:rFonts w:hint="eastAsia"/>
          <w:bCs/>
          <w:szCs w:val="21"/>
        </w:rPr>
        <w:t xml:space="preserve"> 4 </w:t>
      </w:r>
      <w:r w:rsidR="00FC371D">
        <w:rPr>
          <w:rFonts w:hint="eastAsia"/>
          <w:bCs/>
          <w:szCs w:val="21"/>
        </w:rPr>
        <w:t xml:space="preserve">and 5 </w:t>
      </w:r>
      <w:r w:rsidR="00DE0132">
        <w:rPr>
          <w:rFonts w:hint="eastAsia"/>
          <w:bCs/>
          <w:szCs w:val="21"/>
        </w:rPr>
        <w:t>show</w:t>
      </w:r>
      <w:r>
        <w:rPr>
          <w:rFonts w:hint="eastAsia"/>
          <w:bCs/>
          <w:szCs w:val="21"/>
        </w:rPr>
        <w:t xml:space="preserve"> example</w:t>
      </w:r>
      <w:r w:rsidR="00FC371D">
        <w:rPr>
          <w:rFonts w:hint="eastAsia"/>
          <w:bCs/>
          <w:szCs w:val="21"/>
        </w:rPr>
        <w:t>s</w:t>
      </w:r>
      <w:r w:rsidR="00B0301B">
        <w:rPr>
          <w:rFonts w:hint="eastAsia"/>
          <w:bCs/>
          <w:szCs w:val="21"/>
        </w:rPr>
        <w:t xml:space="preserve"> of </w:t>
      </w:r>
      <w:proofErr w:type="spellStart"/>
      <w:r w:rsidRPr="00D62AE7">
        <w:rPr>
          <w:rFonts w:ascii="Courier New" w:hAnsi="Courier New" w:cs="Courier New"/>
          <w:bCs/>
          <w:szCs w:val="21"/>
        </w:rPr>
        <w:t>pkfit</w:t>
      </w:r>
      <w:proofErr w:type="spellEnd"/>
      <w:r w:rsidR="00B0301B">
        <w:rPr>
          <w:rFonts w:hint="eastAsia"/>
          <w:bCs/>
          <w:szCs w:val="21"/>
        </w:rPr>
        <w:t xml:space="preserve"> input </w:t>
      </w:r>
      <w:r w:rsidR="00FC371D">
        <w:rPr>
          <w:rFonts w:hint="eastAsia"/>
          <w:bCs/>
          <w:szCs w:val="21"/>
        </w:rPr>
        <w:t>and output file</w:t>
      </w:r>
      <w:r w:rsidR="00B0301B">
        <w:rPr>
          <w:rFonts w:hint="eastAsia"/>
          <w:bCs/>
          <w:szCs w:val="21"/>
        </w:rPr>
        <w:t>s</w:t>
      </w:r>
      <w:r w:rsidR="00FC371D">
        <w:rPr>
          <w:rFonts w:hint="eastAsia"/>
          <w:bCs/>
          <w:szCs w:val="21"/>
        </w:rPr>
        <w:t>, respectively.</w:t>
      </w:r>
      <w:r w:rsidR="005A02E4">
        <w:rPr>
          <w:rFonts w:hint="eastAsia"/>
          <w:bCs/>
          <w:szCs w:val="21"/>
        </w:rPr>
        <w:t xml:space="preserve"> It </w:t>
      </w:r>
      <w:r w:rsidR="005A02E4">
        <w:rPr>
          <w:rFonts w:hint="eastAsia"/>
          <w:bCs/>
          <w:szCs w:val="21"/>
        </w:rPr>
        <w:lastRenderedPageBreak/>
        <w:t xml:space="preserve">should be noted that </w:t>
      </w:r>
      <w:proofErr w:type="spellStart"/>
      <w:r w:rsidR="005A02E4" w:rsidRPr="005A02E4">
        <w:rPr>
          <w:rFonts w:ascii="Courier New" w:hAnsi="Courier New" w:cs="Courier New"/>
          <w:bCs/>
          <w:szCs w:val="21"/>
        </w:rPr>
        <w:t>pkfit</w:t>
      </w:r>
      <w:proofErr w:type="spellEnd"/>
      <w:r w:rsidR="005A02E4" w:rsidRPr="005A02E4">
        <w:rPr>
          <w:rFonts w:ascii="Courier New" w:hAnsi="Courier New" w:cs="Courier New"/>
          <w:bCs/>
          <w:szCs w:val="21"/>
        </w:rPr>
        <w:t xml:space="preserve"> </w:t>
      </w:r>
      <w:r w:rsidR="005A02E4">
        <w:rPr>
          <w:rFonts w:hint="eastAsia"/>
          <w:bCs/>
          <w:szCs w:val="21"/>
        </w:rPr>
        <w:t xml:space="preserve">determines the peak top positions </w:t>
      </w:r>
      <w:r w:rsidR="004A13D4">
        <w:rPr>
          <w:bCs/>
          <w:szCs w:val="21"/>
        </w:rPr>
        <w:t>accurately;</w:t>
      </w:r>
      <w:r w:rsidR="005A02E4">
        <w:rPr>
          <w:rFonts w:hint="eastAsia"/>
          <w:bCs/>
          <w:szCs w:val="21"/>
        </w:rPr>
        <w:t xml:space="preserve"> therefore, it can </w:t>
      </w:r>
      <w:r w:rsidR="00DA02E0">
        <w:rPr>
          <w:rFonts w:hint="eastAsia"/>
          <w:bCs/>
          <w:szCs w:val="21"/>
        </w:rPr>
        <w:t xml:space="preserve">also </w:t>
      </w:r>
      <w:r w:rsidR="005A02E4">
        <w:rPr>
          <w:rFonts w:hint="eastAsia"/>
          <w:bCs/>
          <w:szCs w:val="21"/>
        </w:rPr>
        <w:t xml:space="preserve">be used for determining the sign of </w:t>
      </w:r>
      <w:proofErr w:type="spellStart"/>
      <w:r w:rsidR="005A02E4">
        <w:rPr>
          <w:bCs/>
          <w:szCs w:val="21"/>
        </w:rPr>
        <w:t>Δ</w:t>
      </w:r>
      <w:r w:rsidR="005A02E4" w:rsidRPr="00B0301B">
        <w:rPr>
          <w:bCs/>
          <w:i/>
          <w:szCs w:val="21"/>
        </w:rPr>
        <w:t>ω</w:t>
      </w:r>
      <w:proofErr w:type="spellEnd"/>
      <w:r w:rsidR="005A02E4">
        <w:rPr>
          <w:rFonts w:hint="eastAsia"/>
          <w:bCs/>
          <w:szCs w:val="21"/>
        </w:rPr>
        <w:t xml:space="preserve"> by comparing the chemical shifts between HSQC and HMQC spectra or between HSQC spectra collected at different magnetic fields.</w:t>
      </w:r>
    </w:p>
    <w:p w14:paraId="04D538CB" w14:textId="77777777" w:rsidR="008F4B61" w:rsidRDefault="008F4B61" w:rsidP="00D62AE7">
      <w:pPr>
        <w:tabs>
          <w:tab w:val="left" w:pos="1843"/>
        </w:tabs>
        <w:autoSpaceDE w:val="0"/>
        <w:autoSpaceDN w:val="0"/>
        <w:adjustRightInd w:val="0"/>
        <w:snapToGrid w:val="0"/>
        <w:spacing w:line="420" w:lineRule="atLeast"/>
        <w:rPr>
          <w:bCs/>
          <w:szCs w:val="21"/>
        </w:rPr>
      </w:pPr>
    </w:p>
    <w:p w14:paraId="02F081F1" w14:textId="77777777" w:rsidR="008F4B61" w:rsidRPr="008F4B61" w:rsidRDefault="008F4B61" w:rsidP="00D62AE7">
      <w:pPr>
        <w:tabs>
          <w:tab w:val="left" w:pos="1843"/>
        </w:tabs>
        <w:autoSpaceDE w:val="0"/>
        <w:autoSpaceDN w:val="0"/>
        <w:adjustRightInd w:val="0"/>
        <w:snapToGrid w:val="0"/>
        <w:spacing w:line="420" w:lineRule="atLeast"/>
        <w:rPr>
          <w:rFonts w:ascii="Courier New" w:hAnsi="Courier New" w:cs="Courier New"/>
          <w:bCs/>
          <w:i/>
          <w:szCs w:val="21"/>
        </w:rPr>
      </w:pPr>
      <w:proofErr w:type="gramStart"/>
      <w:r w:rsidRPr="008F4B61">
        <w:rPr>
          <w:rFonts w:ascii="Courier New" w:hAnsi="Courier New" w:cs="Courier New"/>
          <w:bCs/>
          <w:i/>
          <w:szCs w:val="21"/>
        </w:rPr>
        <w:t>chop</w:t>
      </w:r>
      <w:proofErr w:type="gramEnd"/>
    </w:p>
    <w:p w14:paraId="5FB5A4E2" w14:textId="77777777" w:rsidR="00FE084B" w:rsidRDefault="00AA57DE" w:rsidP="00FE084B">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 xml:space="preserve">The program </w:t>
      </w:r>
      <w:r w:rsidRPr="005A02E4">
        <w:rPr>
          <w:rFonts w:ascii="Courier New" w:hAnsi="Courier New" w:cs="Courier New"/>
          <w:bCs/>
          <w:szCs w:val="21"/>
        </w:rPr>
        <w:t>chop</w:t>
      </w:r>
      <w:r w:rsidR="00FE084B">
        <w:rPr>
          <w:rFonts w:hint="eastAsia"/>
          <w:bCs/>
          <w:szCs w:val="21"/>
        </w:rPr>
        <w:t xml:space="preserve"> compiles </w:t>
      </w:r>
      <w:r>
        <w:rPr>
          <w:rFonts w:hint="eastAsia"/>
          <w:bCs/>
          <w:szCs w:val="21"/>
        </w:rPr>
        <w:t xml:space="preserve">peak intensities of each residue in a row from a </w:t>
      </w:r>
      <w:proofErr w:type="spellStart"/>
      <w:r w:rsidRPr="008F4B61">
        <w:rPr>
          <w:rFonts w:ascii="Courier New" w:hAnsi="Courier New" w:cs="Courier New"/>
          <w:bCs/>
          <w:szCs w:val="21"/>
        </w:rPr>
        <w:t>pkfit</w:t>
      </w:r>
      <w:proofErr w:type="spellEnd"/>
      <w:r>
        <w:rPr>
          <w:rFonts w:hint="eastAsia"/>
          <w:bCs/>
          <w:szCs w:val="21"/>
        </w:rPr>
        <w:t xml:space="preserve"> output file</w:t>
      </w:r>
      <w:r w:rsidR="00FE084B">
        <w:rPr>
          <w:rFonts w:hint="eastAsia"/>
          <w:bCs/>
          <w:szCs w:val="21"/>
        </w:rPr>
        <w:t>, in which</w:t>
      </w:r>
      <w:r>
        <w:rPr>
          <w:rFonts w:hint="eastAsia"/>
          <w:bCs/>
          <w:szCs w:val="21"/>
        </w:rPr>
        <w:t xml:space="preserve"> </w:t>
      </w:r>
      <w:r w:rsidR="00200958">
        <w:rPr>
          <w:rFonts w:hint="eastAsia"/>
          <w:bCs/>
          <w:szCs w:val="21"/>
        </w:rPr>
        <w:t>they are reported</w:t>
      </w:r>
      <w:r w:rsidR="002505A8">
        <w:rPr>
          <w:rFonts w:hint="eastAsia"/>
          <w:bCs/>
          <w:szCs w:val="21"/>
        </w:rPr>
        <w:t xml:space="preserve"> </w:t>
      </w:r>
      <w:r w:rsidR="00312FA6">
        <w:rPr>
          <w:rFonts w:hint="eastAsia"/>
          <w:bCs/>
          <w:szCs w:val="21"/>
        </w:rPr>
        <w:t>by the</w:t>
      </w:r>
      <w:r w:rsidR="002505A8">
        <w:rPr>
          <w:rFonts w:hint="eastAsia"/>
          <w:bCs/>
          <w:szCs w:val="21"/>
        </w:rPr>
        <w:t xml:space="preserve"> residue</w:t>
      </w:r>
      <w:r w:rsidR="00200958">
        <w:rPr>
          <w:rFonts w:hint="eastAsia"/>
          <w:bCs/>
          <w:szCs w:val="21"/>
        </w:rPr>
        <w:t xml:space="preserve">. </w:t>
      </w:r>
      <w:r w:rsidR="00FE084B">
        <w:rPr>
          <w:rFonts w:hint="eastAsia"/>
          <w:bCs/>
          <w:szCs w:val="21"/>
        </w:rPr>
        <w:t xml:space="preserve">The file created by </w:t>
      </w:r>
      <w:proofErr w:type="spellStart"/>
      <w:r w:rsidR="00FE084B" w:rsidRPr="00FE084B">
        <w:rPr>
          <w:rFonts w:ascii="Courier New" w:hAnsi="Courier New" w:cs="Courier New"/>
          <w:bCs/>
          <w:szCs w:val="21"/>
        </w:rPr>
        <w:t>pkfit</w:t>
      </w:r>
      <w:proofErr w:type="spellEnd"/>
      <w:r w:rsidR="00FE084B">
        <w:rPr>
          <w:rFonts w:hint="eastAsia"/>
          <w:bCs/>
          <w:szCs w:val="21"/>
        </w:rPr>
        <w:t xml:space="preserve">, designated as an </w:t>
      </w:r>
      <w:proofErr w:type="spellStart"/>
      <w:r w:rsidR="00FE084B">
        <w:rPr>
          <w:rFonts w:hint="eastAsia"/>
          <w:bCs/>
          <w:szCs w:val="21"/>
        </w:rPr>
        <w:t>Int</w:t>
      </w:r>
      <w:proofErr w:type="spellEnd"/>
      <w:r w:rsidR="00FE084B">
        <w:rPr>
          <w:rFonts w:hint="eastAsia"/>
          <w:bCs/>
          <w:szCs w:val="21"/>
        </w:rPr>
        <w:t xml:space="preserve"> file, is subsequently used as an input file of the program </w:t>
      </w:r>
      <w:r w:rsidR="00FE084B" w:rsidRPr="00FE084B">
        <w:rPr>
          <w:rFonts w:ascii="Courier New" w:hAnsi="Courier New" w:cs="Courier New"/>
          <w:bCs/>
          <w:szCs w:val="21"/>
        </w:rPr>
        <w:t>cpmg2glove</w:t>
      </w:r>
      <w:r w:rsidR="00FE084B">
        <w:rPr>
          <w:rFonts w:hint="eastAsia"/>
          <w:bCs/>
          <w:szCs w:val="21"/>
        </w:rPr>
        <w:t>.</w:t>
      </w:r>
      <w:r w:rsidR="002505A8">
        <w:rPr>
          <w:rFonts w:hint="eastAsia"/>
          <w:bCs/>
          <w:szCs w:val="21"/>
        </w:rPr>
        <w:t xml:space="preserve"> </w:t>
      </w:r>
      <w:r w:rsidR="00FE084B">
        <w:rPr>
          <w:rFonts w:hint="eastAsia"/>
          <w:bCs/>
          <w:szCs w:val="21"/>
        </w:rPr>
        <w:t xml:space="preserve">A typical usage of </w:t>
      </w:r>
      <w:r w:rsidR="00FE084B">
        <w:rPr>
          <w:rFonts w:ascii="Courier New" w:hAnsi="Courier New" w:cs="Courier New" w:hint="eastAsia"/>
          <w:bCs/>
          <w:szCs w:val="21"/>
        </w:rPr>
        <w:t>chop</w:t>
      </w:r>
      <w:r w:rsidR="00FE084B">
        <w:rPr>
          <w:rFonts w:hint="eastAsia"/>
          <w:bCs/>
          <w:szCs w:val="21"/>
        </w:rPr>
        <w:t xml:space="preserve"> and the </w:t>
      </w:r>
      <w:r w:rsidR="00FE084B">
        <w:rPr>
          <w:bCs/>
          <w:szCs w:val="21"/>
        </w:rPr>
        <w:t>description</w:t>
      </w:r>
      <w:r w:rsidR="00FE084B">
        <w:rPr>
          <w:rFonts w:hint="eastAsia"/>
          <w:bCs/>
          <w:szCs w:val="21"/>
        </w:rPr>
        <w:t xml:space="preserve"> of </w:t>
      </w:r>
      <w:r w:rsidR="00B0301B">
        <w:rPr>
          <w:rFonts w:hint="eastAsia"/>
          <w:bCs/>
          <w:szCs w:val="21"/>
        </w:rPr>
        <w:t xml:space="preserve">valid </w:t>
      </w:r>
      <w:r w:rsidR="00FE084B">
        <w:rPr>
          <w:rFonts w:hint="eastAsia"/>
          <w:bCs/>
          <w:szCs w:val="21"/>
        </w:rPr>
        <w:t>options are shown below</w:t>
      </w:r>
      <w:r w:rsidR="00B0301B">
        <w:rPr>
          <w:rFonts w:hint="eastAsia"/>
          <w:bCs/>
          <w:szCs w:val="21"/>
        </w:rPr>
        <w:t>:</w:t>
      </w:r>
    </w:p>
    <w:p w14:paraId="568363FE" w14:textId="77777777" w:rsidR="00312FA6" w:rsidRPr="000E6193" w:rsidRDefault="00312FA6" w:rsidP="00312FA6">
      <w:pPr>
        <w:tabs>
          <w:tab w:val="right" w:pos="8460"/>
        </w:tabs>
        <w:autoSpaceDE w:val="0"/>
        <w:autoSpaceDN w:val="0"/>
        <w:adjustRightInd w:val="0"/>
        <w:snapToGrid w:val="0"/>
        <w:spacing w:line="420" w:lineRule="atLeast"/>
        <w:ind w:firstLineChars="337" w:firstLine="708"/>
        <w:rPr>
          <w:rFonts w:ascii="Courier New" w:hAnsi="Courier New" w:cs="Courier New"/>
          <w:bCs/>
          <w:szCs w:val="21"/>
        </w:rPr>
      </w:pPr>
      <w:proofErr w:type="gramStart"/>
      <w:r>
        <w:rPr>
          <w:rFonts w:ascii="Courier New" w:hAnsi="Courier New" w:cs="Courier New" w:hint="eastAsia"/>
          <w:bCs/>
          <w:szCs w:val="21"/>
        </w:rPr>
        <w:t>chop</w:t>
      </w:r>
      <w:proofErr w:type="gramEnd"/>
      <w:r w:rsidRPr="000E6193">
        <w:rPr>
          <w:rFonts w:ascii="Courier New" w:hAnsi="Courier New" w:cs="Courier New"/>
          <w:bCs/>
          <w:szCs w:val="21"/>
        </w:rPr>
        <w:t xml:space="preserve"> –</w:t>
      </w:r>
      <w:proofErr w:type="spellStart"/>
      <w:r w:rsidRPr="000E6193">
        <w:rPr>
          <w:rFonts w:ascii="Courier New" w:hAnsi="Courier New" w:cs="Courier New"/>
          <w:bCs/>
          <w:szCs w:val="21"/>
        </w:rPr>
        <w:t>i</w:t>
      </w:r>
      <w:proofErr w:type="spellEnd"/>
      <w:r w:rsidRPr="000E6193">
        <w:rPr>
          <w:rFonts w:ascii="Courier New" w:hAnsi="Courier New" w:cs="Courier New"/>
          <w:bCs/>
          <w:szCs w:val="21"/>
        </w:rPr>
        <w:t xml:space="preserve"> </w:t>
      </w:r>
      <w:proofErr w:type="spellStart"/>
      <w:r>
        <w:rPr>
          <w:rFonts w:ascii="Courier New" w:hAnsi="Courier New" w:cs="Courier New" w:hint="eastAsia"/>
          <w:bCs/>
          <w:szCs w:val="21"/>
        </w:rPr>
        <w:t>pkfit.out</w:t>
      </w:r>
      <w:proofErr w:type="spellEnd"/>
      <w:r w:rsidRPr="000E6193">
        <w:rPr>
          <w:rFonts w:ascii="Courier New" w:hAnsi="Courier New" w:cs="Courier New"/>
          <w:bCs/>
          <w:szCs w:val="21"/>
        </w:rPr>
        <w:t xml:space="preserve"> –</w:t>
      </w:r>
      <w:proofErr w:type="spellStart"/>
      <w:r>
        <w:rPr>
          <w:rFonts w:ascii="Courier New" w:hAnsi="Courier New" w:cs="Courier New" w:hint="eastAsia"/>
          <w:bCs/>
          <w:szCs w:val="21"/>
        </w:rPr>
        <w:t>int</w:t>
      </w:r>
      <w:proofErr w:type="spellEnd"/>
    </w:p>
    <w:p w14:paraId="099FFBB7" w14:textId="77777777" w:rsidR="008A1998" w:rsidRDefault="008A1998" w:rsidP="008A1998">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spellStart"/>
      <w:proofErr w:type="gramStart"/>
      <w:r w:rsidRPr="00A635F7">
        <w:rPr>
          <w:rFonts w:ascii="Courier New" w:hAnsi="Courier New" w:cs="Courier New"/>
          <w:bCs/>
          <w:szCs w:val="21"/>
        </w:rPr>
        <w:t>i</w:t>
      </w:r>
      <w:proofErr w:type="spellEnd"/>
      <w:proofErr w:type="gramEnd"/>
      <w:r>
        <w:rPr>
          <w:rFonts w:hint="eastAsia"/>
          <w:bCs/>
          <w:szCs w:val="21"/>
        </w:rPr>
        <w:tab/>
        <w:t xml:space="preserve">This option specifies the </w:t>
      </w:r>
      <w:proofErr w:type="spellStart"/>
      <w:r w:rsidRPr="008A1998">
        <w:rPr>
          <w:rFonts w:ascii="Courier New" w:hAnsi="Courier New" w:cs="Courier New"/>
          <w:bCs/>
          <w:szCs w:val="21"/>
        </w:rPr>
        <w:t>pkfit</w:t>
      </w:r>
      <w:proofErr w:type="spellEnd"/>
      <w:r>
        <w:rPr>
          <w:rFonts w:hint="eastAsia"/>
          <w:bCs/>
          <w:szCs w:val="21"/>
        </w:rPr>
        <w:t xml:space="preserve"> output file, </w:t>
      </w:r>
      <w:proofErr w:type="spellStart"/>
      <w:r>
        <w:rPr>
          <w:rFonts w:ascii="Courier New" w:hAnsi="Courier New" w:cs="Courier New" w:hint="eastAsia"/>
          <w:bCs/>
          <w:szCs w:val="21"/>
        </w:rPr>
        <w:t>pkfit.out</w:t>
      </w:r>
      <w:proofErr w:type="spellEnd"/>
      <w:r>
        <w:rPr>
          <w:rFonts w:hint="eastAsia"/>
          <w:bCs/>
          <w:szCs w:val="21"/>
        </w:rPr>
        <w:t>. Any file name can be used as long as the operating system allows it.</w:t>
      </w:r>
    </w:p>
    <w:p w14:paraId="5988594C" w14:textId="77777777" w:rsidR="008A1998" w:rsidRDefault="008A1998" w:rsidP="008A1998">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spellStart"/>
      <w:r>
        <w:rPr>
          <w:rFonts w:ascii="Courier New" w:hAnsi="Courier New" w:cs="Courier New" w:hint="eastAsia"/>
          <w:bCs/>
          <w:szCs w:val="21"/>
        </w:rPr>
        <w:t>int</w:t>
      </w:r>
      <w:proofErr w:type="spellEnd"/>
      <w:r>
        <w:rPr>
          <w:rFonts w:hint="eastAsia"/>
          <w:bCs/>
          <w:szCs w:val="21"/>
        </w:rPr>
        <w:tab/>
        <w:t>Intensities are extracted.</w:t>
      </w:r>
    </w:p>
    <w:p w14:paraId="5ED68CD4" w14:textId="77777777" w:rsidR="008F4B61" w:rsidRDefault="00312FA6" w:rsidP="005A02E4">
      <w:pPr>
        <w:autoSpaceDE w:val="0"/>
        <w:autoSpaceDN w:val="0"/>
        <w:adjustRightInd w:val="0"/>
        <w:snapToGrid w:val="0"/>
        <w:spacing w:line="420" w:lineRule="atLeast"/>
        <w:ind w:firstLineChars="202" w:firstLine="424"/>
        <w:rPr>
          <w:bCs/>
          <w:szCs w:val="21"/>
        </w:rPr>
      </w:pPr>
      <w:r w:rsidRPr="00312FA6">
        <w:rPr>
          <w:bCs/>
          <w:szCs w:val="21"/>
        </w:rPr>
        <w:t>Other than</w:t>
      </w:r>
      <w:r>
        <w:rPr>
          <w:rFonts w:hint="eastAsia"/>
          <w:bCs/>
          <w:szCs w:val="21"/>
        </w:rPr>
        <w:t xml:space="preserve"> intensities, </w:t>
      </w:r>
      <w:r w:rsidRPr="00E7414B">
        <w:rPr>
          <w:rFonts w:ascii="Courier New" w:hAnsi="Courier New" w:cs="Courier New"/>
          <w:bCs/>
          <w:szCs w:val="21"/>
        </w:rPr>
        <w:t>chop</w:t>
      </w:r>
      <w:r>
        <w:rPr>
          <w:rFonts w:hint="eastAsia"/>
          <w:bCs/>
          <w:szCs w:val="21"/>
        </w:rPr>
        <w:t xml:space="preserve"> can extract peak numbers, peak names, chemical shifts in the horizontal dimension, and chemical shifts in the vertical dimension by </w:t>
      </w:r>
      <w:r>
        <w:rPr>
          <w:bCs/>
          <w:szCs w:val="21"/>
        </w:rPr>
        <w:t>specifying</w:t>
      </w:r>
      <w:r>
        <w:rPr>
          <w:rFonts w:hint="eastAsia"/>
          <w:bCs/>
          <w:szCs w:val="21"/>
        </w:rPr>
        <w:t xml:space="preserve"> </w:t>
      </w:r>
      <w:r w:rsidRPr="00312FA6">
        <w:rPr>
          <w:rFonts w:ascii="Courier New" w:hAnsi="Courier New" w:cs="Courier New"/>
          <w:bCs/>
          <w:szCs w:val="21"/>
        </w:rPr>
        <w:t>–num</w:t>
      </w:r>
      <w:r>
        <w:rPr>
          <w:rFonts w:hint="eastAsia"/>
          <w:bCs/>
          <w:szCs w:val="21"/>
        </w:rPr>
        <w:t xml:space="preserve">, </w:t>
      </w:r>
      <w:r w:rsidRPr="00312FA6">
        <w:rPr>
          <w:rFonts w:ascii="Courier New" w:hAnsi="Courier New" w:cs="Courier New"/>
          <w:bCs/>
          <w:szCs w:val="21"/>
        </w:rPr>
        <w:t>-label</w:t>
      </w:r>
      <w:r>
        <w:rPr>
          <w:rFonts w:hint="eastAsia"/>
          <w:bCs/>
          <w:szCs w:val="21"/>
        </w:rPr>
        <w:t xml:space="preserve">, </w:t>
      </w:r>
      <w:r w:rsidRPr="00312FA6">
        <w:rPr>
          <w:rFonts w:ascii="Courier New" w:hAnsi="Courier New" w:cs="Courier New"/>
          <w:bCs/>
          <w:szCs w:val="21"/>
        </w:rPr>
        <w:t>-pos1</w:t>
      </w:r>
      <w:r>
        <w:rPr>
          <w:rFonts w:hint="eastAsia"/>
          <w:bCs/>
          <w:szCs w:val="21"/>
        </w:rPr>
        <w:t xml:space="preserve">, and </w:t>
      </w:r>
      <w:r w:rsidRPr="008A1998">
        <w:rPr>
          <w:rFonts w:ascii="Courier New" w:hAnsi="Courier New" w:cs="Courier New"/>
          <w:bCs/>
          <w:szCs w:val="21"/>
        </w:rPr>
        <w:t>-pos2</w:t>
      </w:r>
      <w:r>
        <w:rPr>
          <w:rFonts w:hint="eastAsia"/>
          <w:bCs/>
          <w:szCs w:val="21"/>
        </w:rPr>
        <w:t xml:space="preserve">, respectively, instead of </w:t>
      </w:r>
      <w:r w:rsidRPr="008A1998">
        <w:rPr>
          <w:rFonts w:ascii="Courier New" w:hAnsi="Courier New" w:cs="Courier New"/>
          <w:bCs/>
          <w:szCs w:val="21"/>
        </w:rPr>
        <w:t>–int</w:t>
      </w:r>
      <w:r>
        <w:rPr>
          <w:rFonts w:hint="eastAsia"/>
          <w:bCs/>
          <w:szCs w:val="21"/>
        </w:rPr>
        <w:t>.</w:t>
      </w:r>
      <w:r w:rsidR="00AF398D">
        <w:rPr>
          <w:rFonts w:hint="eastAsia"/>
          <w:bCs/>
          <w:szCs w:val="21"/>
        </w:rPr>
        <w:t xml:space="preserve"> The name of the created </w:t>
      </w:r>
      <w:proofErr w:type="spellStart"/>
      <w:r w:rsidR="00AF398D">
        <w:rPr>
          <w:rFonts w:hint="eastAsia"/>
          <w:bCs/>
          <w:szCs w:val="21"/>
        </w:rPr>
        <w:t>Int</w:t>
      </w:r>
      <w:proofErr w:type="spellEnd"/>
      <w:r w:rsidR="00AF398D">
        <w:rPr>
          <w:rFonts w:hint="eastAsia"/>
          <w:bCs/>
          <w:szCs w:val="21"/>
        </w:rPr>
        <w:t xml:space="preserve"> file is </w:t>
      </w:r>
      <w:proofErr w:type="spellStart"/>
      <w:r w:rsidR="00AF398D">
        <w:rPr>
          <w:rFonts w:hint="eastAsia"/>
          <w:bCs/>
          <w:szCs w:val="21"/>
        </w:rPr>
        <w:t>Int_XXXX</w:t>
      </w:r>
      <w:proofErr w:type="spellEnd"/>
      <w:r w:rsidR="00AF398D">
        <w:rPr>
          <w:rFonts w:hint="eastAsia"/>
          <w:bCs/>
          <w:szCs w:val="21"/>
        </w:rPr>
        <w:t xml:space="preserve">. XXXX is the magnetic field at which relaxation dispersion data </w:t>
      </w:r>
      <w:r w:rsidR="00E7414B">
        <w:rPr>
          <w:rFonts w:hint="eastAsia"/>
          <w:bCs/>
          <w:szCs w:val="21"/>
        </w:rPr>
        <w:t>were</w:t>
      </w:r>
      <w:r w:rsidR="00AF398D">
        <w:rPr>
          <w:rFonts w:hint="eastAsia"/>
          <w:bCs/>
          <w:szCs w:val="21"/>
        </w:rPr>
        <w:t xml:space="preserve"> collected.</w:t>
      </w:r>
    </w:p>
    <w:p w14:paraId="67E58126" w14:textId="77777777" w:rsidR="008A1998" w:rsidRDefault="008A1998" w:rsidP="008A1998">
      <w:pPr>
        <w:autoSpaceDE w:val="0"/>
        <w:autoSpaceDN w:val="0"/>
        <w:adjustRightInd w:val="0"/>
        <w:snapToGrid w:val="0"/>
        <w:spacing w:line="420" w:lineRule="atLeast"/>
        <w:rPr>
          <w:bCs/>
          <w:szCs w:val="21"/>
        </w:rPr>
      </w:pPr>
    </w:p>
    <w:p w14:paraId="6A986A5D" w14:textId="77777777" w:rsidR="008A1998" w:rsidRPr="008A1998" w:rsidRDefault="008A1998" w:rsidP="008A1998">
      <w:pPr>
        <w:autoSpaceDE w:val="0"/>
        <w:autoSpaceDN w:val="0"/>
        <w:adjustRightInd w:val="0"/>
        <w:snapToGrid w:val="0"/>
        <w:spacing w:line="420" w:lineRule="atLeast"/>
        <w:rPr>
          <w:rFonts w:ascii="Courier New" w:hAnsi="Courier New" w:cs="Courier New"/>
          <w:bCs/>
          <w:i/>
          <w:szCs w:val="21"/>
        </w:rPr>
      </w:pPr>
      <w:proofErr w:type="spellStart"/>
      <w:proofErr w:type="gramStart"/>
      <w:r w:rsidRPr="008A1998">
        <w:rPr>
          <w:rFonts w:ascii="Courier New" w:hAnsi="Courier New" w:cs="Courier New"/>
          <w:bCs/>
          <w:i/>
          <w:szCs w:val="21"/>
        </w:rPr>
        <w:t>pkfiti</w:t>
      </w:r>
      <w:proofErr w:type="spellEnd"/>
      <w:proofErr w:type="gramEnd"/>
    </w:p>
    <w:p w14:paraId="743570A3" w14:textId="77777777" w:rsidR="008A1998" w:rsidRDefault="008A1998" w:rsidP="008A1998">
      <w:pPr>
        <w:autoSpaceDE w:val="0"/>
        <w:autoSpaceDN w:val="0"/>
        <w:adjustRightInd w:val="0"/>
        <w:snapToGrid w:val="0"/>
        <w:spacing w:line="420" w:lineRule="atLeast"/>
        <w:ind w:firstLineChars="202" w:firstLine="424"/>
        <w:rPr>
          <w:bCs/>
          <w:szCs w:val="21"/>
        </w:rPr>
      </w:pPr>
      <w:proofErr w:type="spellStart"/>
      <w:proofErr w:type="gramStart"/>
      <w:r w:rsidRPr="008A1998">
        <w:rPr>
          <w:rFonts w:ascii="Courier New" w:hAnsi="Courier New" w:cs="Courier New"/>
          <w:bCs/>
          <w:szCs w:val="21"/>
        </w:rPr>
        <w:t>pkfiti</w:t>
      </w:r>
      <w:proofErr w:type="spellEnd"/>
      <w:proofErr w:type="gramEnd"/>
      <w:r>
        <w:rPr>
          <w:rFonts w:hint="eastAsia"/>
          <w:bCs/>
          <w:szCs w:val="21"/>
        </w:rPr>
        <w:t xml:space="preserve"> is </w:t>
      </w:r>
      <w:r w:rsidR="00D87D1D">
        <w:rPr>
          <w:rFonts w:hint="eastAsia"/>
          <w:bCs/>
          <w:szCs w:val="21"/>
        </w:rPr>
        <w:t xml:space="preserve">a </w:t>
      </w:r>
      <w:r>
        <w:rPr>
          <w:rFonts w:hint="eastAsia"/>
          <w:bCs/>
          <w:szCs w:val="21"/>
        </w:rPr>
        <w:t xml:space="preserve">shell script to </w:t>
      </w:r>
      <w:r w:rsidR="00056075">
        <w:rPr>
          <w:rFonts w:hint="eastAsia"/>
          <w:bCs/>
          <w:szCs w:val="21"/>
        </w:rPr>
        <w:t>execute</w:t>
      </w:r>
      <w:r>
        <w:rPr>
          <w:rFonts w:hint="eastAsia"/>
          <w:bCs/>
          <w:szCs w:val="21"/>
        </w:rPr>
        <w:t xml:space="preserve"> </w:t>
      </w:r>
      <w:proofErr w:type="spellStart"/>
      <w:r w:rsidRPr="008A1998">
        <w:rPr>
          <w:rFonts w:ascii="Courier New" w:hAnsi="Courier New" w:cs="Courier New"/>
          <w:bCs/>
          <w:szCs w:val="21"/>
        </w:rPr>
        <w:t>pkfit</w:t>
      </w:r>
      <w:proofErr w:type="spellEnd"/>
      <w:r>
        <w:rPr>
          <w:rFonts w:hint="eastAsia"/>
          <w:bCs/>
          <w:szCs w:val="21"/>
        </w:rPr>
        <w:t xml:space="preserve"> and </w:t>
      </w:r>
      <w:r w:rsidRPr="00056075">
        <w:rPr>
          <w:rFonts w:ascii="Courier New" w:hAnsi="Courier New" w:cs="Courier New"/>
          <w:bCs/>
          <w:szCs w:val="21"/>
        </w:rPr>
        <w:t>chop</w:t>
      </w:r>
      <w:r>
        <w:rPr>
          <w:rFonts w:hint="eastAsia"/>
          <w:bCs/>
          <w:szCs w:val="21"/>
        </w:rPr>
        <w:t xml:space="preserve"> sequentially. The </w:t>
      </w:r>
      <w:r w:rsidR="00056075">
        <w:rPr>
          <w:rFonts w:hint="eastAsia"/>
          <w:bCs/>
          <w:szCs w:val="21"/>
        </w:rPr>
        <w:t xml:space="preserve">valid </w:t>
      </w:r>
      <w:r>
        <w:rPr>
          <w:rFonts w:hint="eastAsia"/>
          <w:bCs/>
          <w:szCs w:val="21"/>
        </w:rPr>
        <w:t xml:space="preserve">options for </w:t>
      </w:r>
      <w:proofErr w:type="spellStart"/>
      <w:r w:rsidRPr="008A1998">
        <w:rPr>
          <w:rFonts w:ascii="Courier New" w:hAnsi="Courier New" w:cs="Courier New"/>
          <w:bCs/>
          <w:szCs w:val="21"/>
        </w:rPr>
        <w:t>pkfiti</w:t>
      </w:r>
      <w:proofErr w:type="spellEnd"/>
      <w:r>
        <w:rPr>
          <w:rFonts w:hint="eastAsia"/>
          <w:bCs/>
          <w:szCs w:val="21"/>
        </w:rPr>
        <w:t xml:space="preserve"> are the same as those for </w:t>
      </w:r>
      <w:proofErr w:type="spellStart"/>
      <w:r w:rsidRPr="008A1998">
        <w:rPr>
          <w:rFonts w:ascii="Courier New" w:hAnsi="Courier New" w:cs="Courier New"/>
          <w:bCs/>
          <w:szCs w:val="21"/>
        </w:rPr>
        <w:t>pkfit</w:t>
      </w:r>
      <w:proofErr w:type="spellEnd"/>
      <w:r>
        <w:rPr>
          <w:rFonts w:hint="eastAsia"/>
          <w:bCs/>
          <w:szCs w:val="21"/>
        </w:rPr>
        <w:t>.</w:t>
      </w:r>
    </w:p>
    <w:p w14:paraId="412F0AE9" w14:textId="77777777" w:rsidR="00056075" w:rsidRDefault="00056075" w:rsidP="00056075">
      <w:pPr>
        <w:autoSpaceDE w:val="0"/>
        <w:autoSpaceDN w:val="0"/>
        <w:adjustRightInd w:val="0"/>
        <w:snapToGrid w:val="0"/>
        <w:spacing w:line="420" w:lineRule="atLeast"/>
        <w:rPr>
          <w:bCs/>
          <w:szCs w:val="21"/>
        </w:rPr>
      </w:pPr>
    </w:p>
    <w:p w14:paraId="44C2637D" w14:textId="77777777" w:rsidR="00806A1C" w:rsidRPr="00806A1C" w:rsidRDefault="00806A1C" w:rsidP="00056075">
      <w:pPr>
        <w:autoSpaceDE w:val="0"/>
        <w:autoSpaceDN w:val="0"/>
        <w:adjustRightInd w:val="0"/>
        <w:snapToGrid w:val="0"/>
        <w:spacing w:line="420" w:lineRule="atLeast"/>
        <w:rPr>
          <w:rFonts w:ascii="Courier New" w:hAnsi="Courier New" w:cs="Courier New"/>
          <w:bCs/>
          <w:i/>
          <w:szCs w:val="21"/>
        </w:rPr>
      </w:pPr>
      <w:proofErr w:type="spellStart"/>
      <w:proofErr w:type="gramStart"/>
      <w:r w:rsidRPr="00806A1C">
        <w:rPr>
          <w:rFonts w:ascii="Courier New" w:hAnsi="Courier New" w:cs="Courier New"/>
          <w:bCs/>
          <w:i/>
          <w:szCs w:val="21"/>
        </w:rPr>
        <w:t>initval</w:t>
      </w:r>
      <w:proofErr w:type="spellEnd"/>
      <w:proofErr w:type="gramEnd"/>
    </w:p>
    <w:p w14:paraId="706F79E4" w14:textId="77777777" w:rsidR="00806A1C" w:rsidRPr="00CD5055" w:rsidRDefault="00806A1C" w:rsidP="00CD5055">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 xml:space="preserve">The program </w:t>
      </w:r>
      <w:proofErr w:type="spellStart"/>
      <w:r w:rsidRPr="00806A1C">
        <w:rPr>
          <w:rFonts w:ascii="Courier New" w:hAnsi="Courier New" w:cs="Courier New"/>
          <w:bCs/>
          <w:szCs w:val="21"/>
        </w:rPr>
        <w:t>initval</w:t>
      </w:r>
      <w:proofErr w:type="spellEnd"/>
      <w:r>
        <w:rPr>
          <w:rFonts w:hint="eastAsia"/>
          <w:bCs/>
          <w:szCs w:val="21"/>
        </w:rPr>
        <w:t xml:space="preserve"> extracts the fitted parameter values from a GLOVE output file, and adds them to a new GLOVE input file as initial values.</w:t>
      </w:r>
      <w:r w:rsidR="00CD5055">
        <w:rPr>
          <w:rFonts w:hint="eastAsia"/>
          <w:bCs/>
          <w:szCs w:val="21"/>
        </w:rPr>
        <w:t xml:space="preserve"> A typical usage of </w:t>
      </w:r>
      <w:proofErr w:type="spellStart"/>
      <w:r w:rsidR="00CD5055">
        <w:rPr>
          <w:rFonts w:ascii="Courier New" w:hAnsi="Courier New" w:cs="Courier New" w:hint="eastAsia"/>
          <w:bCs/>
          <w:szCs w:val="21"/>
        </w:rPr>
        <w:t>initval</w:t>
      </w:r>
      <w:proofErr w:type="spellEnd"/>
      <w:r w:rsidR="00CD5055">
        <w:rPr>
          <w:rFonts w:hint="eastAsia"/>
          <w:bCs/>
          <w:szCs w:val="21"/>
        </w:rPr>
        <w:t xml:space="preserve"> and the </w:t>
      </w:r>
      <w:r w:rsidR="00CD5055">
        <w:rPr>
          <w:bCs/>
          <w:szCs w:val="21"/>
        </w:rPr>
        <w:t>description</w:t>
      </w:r>
      <w:r w:rsidR="00CD5055">
        <w:rPr>
          <w:rFonts w:hint="eastAsia"/>
          <w:bCs/>
          <w:szCs w:val="21"/>
        </w:rPr>
        <w:t xml:space="preserve"> of valid options are shown below:</w:t>
      </w:r>
    </w:p>
    <w:p w14:paraId="7FA4049A" w14:textId="77777777" w:rsidR="00806A1C" w:rsidRPr="000E6193" w:rsidRDefault="00806A1C" w:rsidP="00806A1C">
      <w:pPr>
        <w:tabs>
          <w:tab w:val="right" w:pos="8460"/>
        </w:tabs>
        <w:autoSpaceDE w:val="0"/>
        <w:autoSpaceDN w:val="0"/>
        <w:adjustRightInd w:val="0"/>
        <w:snapToGrid w:val="0"/>
        <w:spacing w:line="420" w:lineRule="atLeast"/>
        <w:ind w:firstLineChars="337" w:firstLine="708"/>
        <w:rPr>
          <w:rFonts w:ascii="Courier New" w:hAnsi="Courier New" w:cs="Courier New"/>
          <w:bCs/>
          <w:szCs w:val="21"/>
        </w:rPr>
      </w:pPr>
      <w:proofErr w:type="spellStart"/>
      <w:proofErr w:type="gramStart"/>
      <w:r>
        <w:rPr>
          <w:rFonts w:ascii="Courier New" w:hAnsi="Courier New" w:cs="Courier New" w:hint="eastAsia"/>
          <w:bCs/>
          <w:szCs w:val="21"/>
        </w:rPr>
        <w:t>initval</w:t>
      </w:r>
      <w:proofErr w:type="spellEnd"/>
      <w:proofErr w:type="gramEnd"/>
      <w:r w:rsidRPr="000E6193">
        <w:rPr>
          <w:rFonts w:ascii="Courier New" w:hAnsi="Courier New" w:cs="Courier New"/>
          <w:bCs/>
          <w:szCs w:val="21"/>
        </w:rPr>
        <w:t xml:space="preserve"> –</w:t>
      </w:r>
      <w:proofErr w:type="spellStart"/>
      <w:r w:rsidRPr="000E6193">
        <w:rPr>
          <w:rFonts w:ascii="Courier New" w:hAnsi="Courier New" w:cs="Courier New"/>
          <w:bCs/>
          <w:szCs w:val="21"/>
        </w:rPr>
        <w:t>i</w:t>
      </w:r>
      <w:proofErr w:type="spellEnd"/>
      <w:r w:rsidRPr="000E6193">
        <w:rPr>
          <w:rFonts w:ascii="Courier New" w:hAnsi="Courier New" w:cs="Courier New"/>
          <w:bCs/>
          <w:szCs w:val="21"/>
        </w:rPr>
        <w:t xml:space="preserve"> glove.in –o </w:t>
      </w:r>
      <w:proofErr w:type="spellStart"/>
      <w:r w:rsidRPr="000E6193">
        <w:rPr>
          <w:rFonts w:ascii="Courier New" w:hAnsi="Courier New" w:cs="Courier New"/>
          <w:bCs/>
          <w:szCs w:val="21"/>
        </w:rPr>
        <w:t>glove.out</w:t>
      </w:r>
      <w:proofErr w:type="spellEnd"/>
      <w:r>
        <w:rPr>
          <w:rFonts w:ascii="Courier New" w:hAnsi="Courier New" w:cs="Courier New" w:hint="eastAsia"/>
          <w:bCs/>
          <w:szCs w:val="21"/>
        </w:rPr>
        <w:t xml:space="preserve"> &gt; glove2.in</w:t>
      </w:r>
    </w:p>
    <w:p w14:paraId="525193FC" w14:textId="77777777" w:rsidR="00806A1C" w:rsidRDefault="00806A1C" w:rsidP="00806A1C">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spellStart"/>
      <w:proofErr w:type="gramStart"/>
      <w:r w:rsidRPr="00A635F7">
        <w:rPr>
          <w:rFonts w:ascii="Courier New" w:hAnsi="Courier New" w:cs="Courier New"/>
          <w:bCs/>
          <w:szCs w:val="21"/>
        </w:rPr>
        <w:t>i</w:t>
      </w:r>
      <w:proofErr w:type="spellEnd"/>
      <w:proofErr w:type="gramEnd"/>
      <w:r>
        <w:rPr>
          <w:rFonts w:hint="eastAsia"/>
          <w:bCs/>
          <w:szCs w:val="21"/>
        </w:rPr>
        <w:tab/>
        <w:t xml:space="preserve">This option specifies the GLOVE input file, </w:t>
      </w:r>
      <w:r w:rsidRPr="00A635F7">
        <w:rPr>
          <w:rFonts w:ascii="Courier New" w:hAnsi="Courier New" w:cs="Courier New"/>
          <w:bCs/>
          <w:szCs w:val="21"/>
        </w:rPr>
        <w:t>glove.in</w:t>
      </w:r>
      <w:r>
        <w:rPr>
          <w:rFonts w:hint="eastAsia"/>
          <w:bCs/>
          <w:szCs w:val="21"/>
        </w:rPr>
        <w:t>. Any file name can be used as long as the operating system allows it.</w:t>
      </w:r>
    </w:p>
    <w:p w14:paraId="1EA7171F" w14:textId="77777777" w:rsidR="00806A1C" w:rsidRDefault="00806A1C" w:rsidP="00806A1C">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sidRPr="00A635F7">
        <w:rPr>
          <w:rFonts w:ascii="Courier New" w:hAnsi="Courier New" w:cs="Courier New"/>
          <w:bCs/>
          <w:szCs w:val="21"/>
        </w:rPr>
        <w:t>o</w:t>
      </w:r>
      <w:proofErr w:type="gramEnd"/>
      <w:r>
        <w:rPr>
          <w:rFonts w:hint="eastAsia"/>
          <w:bCs/>
          <w:szCs w:val="21"/>
        </w:rPr>
        <w:tab/>
        <w:t xml:space="preserve">This option specifies the GLOVE output file, </w:t>
      </w:r>
      <w:proofErr w:type="spellStart"/>
      <w:r w:rsidRPr="00A635F7">
        <w:rPr>
          <w:rFonts w:ascii="Courier New" w:hAnsi="Courier New" w:cs="Courier New"/>
          <w:bCs/>
          <w:szCs w:val="21"/>
        </w:rPr>
        <w:t>glove.out</w:t>
      </w:r>
      <w:proofErr w:type="spellEnd"/>
      <w:r>
        <w:rPr>
          <w:rFonts w:hint="eastAsia"/>
          <w:bCs/>
          <w:szCs w:val="21"/>
        </w:rPr>
        <w:t>. Any file name can be used as long as the operating system allows it.</w:t>
      </w:r>
    </w:p>
    <w:p w14:paraId="0B2EBB4F" w14:textId="77777777" w:rsidR="00806A1C" w:rsidRDefault="00806A1C" w:rsidP="00806A1C">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lastRenderedPageBreak/>
        <w:t>–</w:t>
      </w:r>
      <w:proofErr w:type="spellStart"/>
      <w:proofErr w:type="gramStart"/>
      <w:r>
        <w:rPr>
          <w:rFonts w:ascii="Courier New" w:hAnsi="Courier New" w:cs="Courier New" w:hint="eastAsia"/>
          <w:bCs/>
          <w:szCs w:val="21"/>
        </w:rPr>
        <w:t>o</w:t>
      </w:r>
      <w:r w:rsidRPr="00A635F7">
        <w:rPr>
          <w:rFonts w:ascii="Courier New" w:hAnsi="Courier New" w:cs="Courier New"/>
          <w:bCs/>
          <w:szCs w:val="21"/>
        </w:rPr>
        <w:t>v</w:t>
      </w:r>
      <w:proofErr w:type="spellEnd"/>
      <w:proofErr w:type="gramEnd"/>
      <w:r>
        <w:rPr>
          <w:rFonts w:hint="eastAsia"/>
          <w:bCs/>
          <w:szCs w:val="21"/>
        </w:rPr>
        <w:tab/>
        <w:t xml:space="preserve">The old GLOVE input file is overridden by the new GLOVE input file. Thus </w:t>
      </w:r>
      <w:r>
        <w:rPr>
          <w:bCs/>
          <w:szCs w:val="21"/>
        </w:rPr>
        <w:t xml:space="preserve">the option </w:t>
      </w:r>
      <w:r w:rsidR="00FA59C9">
        <w:rPr>
          <w:bCs/>
          <w:szCs w:val="21"/>
        </w:rPr>
        <w:t>‘</w:t>
      </w:r>
      <w:r w:rsidR="00FA59C9" w:rsidRPr="00FA59C9">
        <w:rPr>
          <w:rFonts w:ascii="Courier New" w:hAnsi="Courier New" w:cs="Courier New"/>
          <w:bCs/>
          <w:szCs w:val="21"/>
        </w:rPr>
        <w:t>&gt; glove2.in</w:t>
      </w:r>
      <w:r w:rsidR="00FA59C9">
        <w:rPr>
          <w:bCs/>
          <w:szCs w:val="21"/>
        </w:rPr>
        <w:t>’</w:t>
      </w:r>
      <w:r w:rsidR="00FA59C9">
        <w:rPr>
          <w:rFonts w:hint="eastAsia"/>
          <w:bCs/>
          <w:szCs w:val="21"/>
        </w:rPr>
        <w:t xml:space="preserve"> is not </w:t>
      </w:r>
      <w:r w:rsidR="00FA59C9">
        <w:rPr>
          <w:bCs/>
          <w:szCs w:val="21"/>
        </w:rPr>
        <w:t>necessary</w:t>
      </w:r>
      <w:r w:rsidR="00FA59C9">
        <w:rPr>
          <w:rFonts w:hint="eastAsia"/>
          <w:bCs/>
          <w:szCs w:val="21"/>
        </w:rPr>
        <w:t>.</w:t>
      </w:r>
    </w:p>
    <w:p w14:paraId="1AD47E46" w14:textId="77777777" w:rsidR="00806A1C" w:rsidRDefault="00806A1C" w:rsidP="00806A1C">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sidRPr="00A635F7">
        <w:rPr>
          <w:rFonts w:ascii="Courier New" w:hAnsi="Courier New" w:cs="Courier New"/>
          <w:bCs/>
          <w:szCs w:val="21"/>
        </w:rPr>
        <w:t>h</w:t>
      </w:r>
      <w:proofErr w:type="gramEnd"/>
      <w:r>
        <w:rPr>
          <w:rFonts w:hint="eastAsia"/>
          <w:bCs/>
          <w:szCs w:val="21"/>
        </w:rPr>
        <w:tab/>
        <w:t>Valid options</w:t>
      </w:r>
      <w:r w:rsidR="00FA59C9">
        <w:rPr>
          <w:rFonts w:hint="eastAsia"/>
          <w:bCs/>
          <w:szCs w:val="21"/>
        </w:rPr>
        <w:t xml:space="preserve"> </w:t>
      </w:r>
      <w:r>
        <w:rPr>
          <w:rFonts w:hint="eastAsia"/>
          <w:bCs/>
          <w:szCs w:val="21"/>
        </w:rPr>
        <w:t>are shown.</w:t>
      </w:r>
    </w:p>
    <w:p w14:paraId="64FCFC39" w14:textId="77777777" w:rsidR="00806A1C" w:rsidRDefault="00806A1C" w:rsidP="00806A1C">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sidRPr="00A635F7">
        <w:rPr>
          <w:rFonts w:ascii="Courier New" w:hAnsi="Courier New" w:cs="Courier New"/>
          <w:bCs/>
          <w:szCs w:val="21"/>
        </w:rPr>
        <w:t>d</w:t>
      </w:r>
      <w:proofErr w:type="gramEnd"/>
      <w:r>
        <w:rPr>
          <w:rFonts w:hint="eastAsia"/>
          <w:bCs/>
          <w:szCs w:val="21"/>
        </w:rPr>
        <w:tab/>
        <w:t xml:space="preserve">This option specifies </w:t>
      </w:r>
      <w:r w:rsidRPr="00A635F7">
        <w:rPr>
          <w:rFonts w:ascii="Courier New" w:hAnsi="Courier New" w:cs="Courier New"/>
          <w:bCs/>
          <w:szCs w:val="21"/>
        </w:rPr>
        <w:t>glove.in</w:t>
      </w:r>
      <w:r>
        <w:rPr>
          <w:rFonts w:hint="eastAsia"/>
          <w:bCs/>
          <w:szCs w:val="21"/>
        </w:rPr>
        <w:t xml:space="preserve"> as the GLOVE input file and </w:t>
      </w:r>
      <w:proofErr w:type="spellStart"/>
      <w:r w:rsidRPr="00A635F7">
        <w:rPr>
          <w:rFonts w:ascii="Courier New" w:hAnsi="Courier New" w:cs="Courier New"/>
          <w:bCs/>
          <w:szCs w:val="21"/>
        </w:rPr>
        <w:t>glove.out</w:t>
      </w:r>
      <w:proofErr w:type="spellEnd"/>
      <w:r>
        <w:rPr>
          <w:rFonts w:hint="eastAsia"/>
          <w:bCs/>
          <w:szCs w:val="21"/>
        </w:rPr>
        <w:t xml:space="preserve"> as the GLOVE output file instead of using the options </w:t>
      </w:r>
      <w:r w:rsidRPr="00A635F7">
        <w:rPr>
          <w:rFonts w:ascii="Courier New" w:hAnsi="Courier New" w:cs="Courier New"/>
          <w:bCs/>
          <w:szCs w:val="21"/>
        </w:rPr>
        <w:t>–</w:t>
      </w:r>
      <w:proofErr w:type="spellStart"/>
      <w:r w:rsidRPr="00A635F7">
        <w:rPr>
          <w:rFonts w:ascii="Courier New" w:hAnsi="Courier New" w:cs="Courier New"/>
          <w:bCs/>
          <w:szCs w:val="21"/>
        </w:rPr>
        <w:t>i</w:t>
      </w:r>
      <w:proofErr w:type="spellEnd"/>
      <w:r>
        <w:rPr>
          <w:rFonts w:hint="eastAsia"/>
          <w:bCs/>
          <w:szCs w:val="21"/>
        </w:rPr>
        <w:t xml:space="preserve"> and </w:t>
      </w:r>
      <w:r w:rsidRPr="00A635F7">
        <w:rPr>
          <w:rFonts w:ascii="Courier New" w:hAnsi="Courier New" w:cs="Courier New"/>
          <w:bCs/>
          <w:szCs w:val="21"/>
        </w:rPr>
        <w:t>–o</w:t>
      </w:r>
      <w:r>
        <w:rPr>
          <w:rFonts w:hint="eastAsia"/>
          <w:bCs/>
          <w:szCs w:val="21"/>
        </w:rPr>
        <w:t>.</w:t>
      </w:r>
    </w:p>
    <w:p w14:paraId="58650AC5" w14:textId="77777777" w:rsidR="00806A1C" w:rsidRDefault="00806A1C" w:rsidP="00FA59C9">
      <w:pPr>
        <w:autoSpaceDE w:val="0"/>
        <w:autoSpaceDN w:val="0"/>
        <w:adjustRightInd w:val="0"/>
        <w:snapToGrid w:val="0"/>
        <w:spacing w:line="420" w:lineRule="atLeast"/>
        <w:rPr>
          <w:bCs/>
          <w:szCs w:val="21"/>
        </w:rPr>
      </w:pPr>
    </w:p>
    <w:p w14:paraId="375B0F45" w14:textId="77777777" w:rsidR="00FA59C9" w:rsidRPr="00FA59C9" w:rsidRDefault="00FA59C9" w:rsidP="00FA59C9">
      <w:pPr>
        <w:autoSpaceDE w:val="0"/>
        <w:autoSpaceDN w:val="0"/>
        <w:adjustRightInd w:val="0"/>
        <w:snapToGrid w:val="0"/>
        <w:spacing w:line="420" w:lineRule="atLeast"/>
        <w:rPr>
          <w:rFonts w:ascii="Courier New" w:hAnsi="Courier New" w:cs="Courier New"/>
          <w:bCs/>
          <w:i/>
          <w:szCs w:val="21"/>
        </w:rPr>
      </w:pPr>
      <w:proofErr w:type="spellStart"/>
      <w:proofErr w:type="gramStart"/>
      <w:r w:rsidRPr="00FA59C9">
        <w:rPr>
          <w:rFonts w:ascii="Courier New" w:hAnsi="Courier New" w:cs="Courier New"/>
          <w:bCs/>
          <w:i/>
          <w:szCs w:val="21"/>
        </w:rPr>
        <w:t>mfit</w:t>
      </w:r>
      <w:proofErr w:type="spellEnd"/>
      <w:proofErr w:type="gramEnd"/>
    </w:p>
    <w:p w14:paraId="3B658C87" w14:textId="77777777" w:rsidR="00CD5055" w:rsidRPr="00CD5055" w:rsidRDefault="00FA59C9" w:rsidP="00CD5055">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 xml:space="preserve">The program </w:t>
      </w:r>
      <w:proofErr w:type="spellStart"/>
      <w:r>
        <w:rPr>
          <w:rFonts w:ascii="Courier New" w:hAnsi="Courier New" w:cs="Courier New" w:hint="eastAsia"/>
          <w:bCs/>
          <w:szCs w:val="21"/>
        </w:rPr>
        <w:t>mfit</w:t>
      </w:r>
      <w:proofErr w:type="spellEnd"/>
      <w:r>
        <w:rPr>
          <w:rFonts w:hint="eastAsia"/>
          <w:bCs/>
          <w:szCs w:val="21"/>
        </w:rPr>
        <w:t xml:space="preserve"> </w:t>
      </w:r>
      <w:r w:rsidR="00CD5055">
        <w:rPr>
          <w:rFonts w:hint="eastAsia"/>
          <w:bCs/>
          <w:szCs w:val="21"/>
        </w:rPr>
        <w:t xml:space="preserve">runs </w:t>
      </w:r>
      <w:r w:rsidR="00CD5055" w:rsidRPr="00CD5055">
        <w:rPr>
          <w:rFonts w:ascii="Courier New" w:hAnsi="Courier New" w:cs="Courier New"/>
          <w:bCs/>
          <w:szCs w:val="21"/>
        </w:rPr>
        <w:t>glove</w:t>
      </w:r>
      <w:r w:rsidR="00CD5055">
        <w:rPr>
          <w:rFonts w:hint="eastAsia"/>
          <w:bCs/>
          <w:szCs w:val="21"/>
        </w:rPr>
        <w:t xml:space="preserve"> </w:t>
      </w:r>
      <w:r w:rsidR="00CD5055">
        <w:rPr>
          <w:bCs/>
          <w:szCs w:val="21"/>
        </w:rPr>
        <w:t>multiple</w:t>
      </w:r>
      <w:r w:rsidR="00CD5055">
        <w:rPr>
          <w:rFonts w:hint="eastAsia"/>
          <w:bCs/>
          <w:szCs w:val="21"/>
        </w:rPr>
        <w:t xml:space="preserve"> times with updating the GLOVE input file using </w:t>
      </w:r>
      <w:proofErr w:type="spellStart"/>
      <w:r w:rsidR="00CD5055" w:rsidRPr="00CD5055">
        <w:rPr>
          <w:rFonts w:ascii="Courier New" w:hAnsi="Courier New" w:cs="Courier New"/>
          <w:bCs/>
          <w:szCs w:val="21"/>
        </w:rPr>
        <w:t>initval</w:t>
      </w:r>
      <w:proofErr w:type="spellEnd"/>
      <w:r w:rsidR="00CD5055">
        <w:rPr>
          <w:rFonts w:hint="eastAsia"/>
          <w:bCs/>
          <w:szCs w:val="21"/>
        </w:rPr>
        <w:t>.</w:t>
      </w:r>
      <w:r>
        <w:rPr>
          <w:rFonts w:hint="eastAsia"/>
          <w:bCs/>
          <w:szCs w:val="21"/>
        </w:rPr>
        <w:t xml:space="preserve"> </w:t>
      </w:r>
      <w:r w:rsidR="00CD5055">
        <w:rPr>
          <w:rFonts w:hint="eastAsia"/>
          <w:bCs/>
          <w:szCs w:val="21"/>
        </w:rPr>
        <w:t xml:space="preserve">A typical usage of </w:t>
      </w:r>
      <w:proofErr w:type="spellStart"/>
      <w:r w:rsidR="00CD5055">
        <w:rPr>
          <w:rFonts w:ascii="Courier New" w:hAnsi="Courier New" w:cs="Courier New" w:hint="eastAsia"/>
          <w:bCs/>
          <w:szCs w:val="21"/>
        </w:rPr>
        <w:t>mfit</w:t>
      </w:r>
      <w:proofErr w:type="spellEnd"/>
      <w:r w:rsidR="00CD5055">
        <w:rPr>
          <w:rFonts w:hint="eastAsia"/>
          <w:bCs/>
          <w:szCs w:val="21"/>
        </w:rPr>
        <w:t xml:space="preserve"> is shown below:</w:t>
      </w:r>
    </w:p>
    <w:p w14:paraId="41CCF54E" w14:textId="77777777" w:rsidR="00FA59C9" w:rsidRPr="000E6193" w:rsidRDefault="00CD5055" w:rsidP="00CD5055">
      <w:pPr>
        <w:autoSpaceDE w:val="0"/>
        <w:autoSpaceDN w:val="0"/>
        <w:adjustRightInd w:val="0"/>
        <w:snapToGrid w:val="0"/>
        <w:spacing w:line="420" w:lineRule="atLeast"/>
        <w:ind w:firstLineChars="202" w:firstLine="424"/>
        <w:rPr>
          <w:rFonts w:ascii="Courier New" w:hAnsi="Courier New" w:cs="Courier New"/>
          <w:bCs/>
          <w:szCs w:val="21"/>
        </w:rPr>
      </w:pPr>
      <w:proofErr w:type="spellStart"/>
      <w:proofErr w:type="gramStart"/>
      <w:r>
        <w:rPr>
          <w:rFonts w:ascii="Courier New" w:hAnsi="Courier New" w:cs="Courier New" w:hint="eastAsia"/>
          <w:bCs/>
          <w:szCs w:val="21"/>
        </w:rPr>
        <w:t>mfit</w:t>
      </w:r>
      <w:proofErr w:type="spellEnd"/>
      <w:proofErr w:type="gramEnd"/>
      <w:r w:rsidR="00FA59C9" w:rsidRPr="000E6193">
        <w:rPr>
          <w:rFonts w:ascii="Courier New" w:hAnsi="Courier New" w:cs="Courier New"/>
          <w:bCs/>
          <w:szCs w:val="21"/>
        </w:rPr>
        <w:t xml:space="preserve"> –</w:t>
      </w:r>
      <w:proofErr w:type="spellStart"/>
      <w:r w:rsidR="00FA59C9" w:rsidRPr="000E6193">
        <w:rPr>
          <w:rFonts w:ascii="Courier New" w:hAnsi="Courier New" w:cs="Courier New"/>
          <w:bCs/>
          <w:szCs w:val="21"/>
        </w:rPr>
        <w:t>i</w:t>
      </w:r>
      <w:proofErr w:type="spellEnd"/>
      <w:r w:rsidR="00FA59C9" w:rsidRPr="000E6193">
        <w:rPr>
          <w:rFonts w:ascii="Courier New" w:hAnsi="Courier New" w:cs="Courier New"/>
          <w:bCs/>
          <w:szCs w:val="21"/>
        </w:rPr>
        <w:t xml:space="preserve"> glove.in –o </w:t>
      </w:r>
      <w:proofErr w:type="spellStart"/>
      <w:r w:rsidR="00FA59C9" w:rsidRPr="000E6193">
        <w:rPr>
          <w:rFonts w:ascii="Courier New" w:hAnsi="Courier New" w:cs="Courier New"/>
          <w:bCs/>
          <w:szCs w:val="21"/>
        </w:rPr>
        <w:t>glove.out</w:t>
      </w:r>
      <w:proofErr w:type="spellEnd"/>
      <w:r w:rsidR="00FA59C9">
        <w:rPr>
          <w:rFonts w:ascii="Courier New" w:hAnsi="Courier New" w:cs="Courier New" w:hint="eastAsia"/>
          <w:bCs/>
          <w:szCs w:val="21"/>
        </w:rPr>
        <w:t xml:space="preserve"> </w:t>
      </w:r>
      <w:r>
        <w:rPr>
          <w:rFonts w:ascii="Courier New" w:hAnsi="Courier New" w:cs="Courier New"/>
          <w:bCs/>
          <w:szCs w:val="21"/>
        </w:rPr>
        <w:t>–</w:t>
      </w:r>
      <w:r>
        <w:rPr>
          <w:rFonts w:ascii="Courier New" w:hAnsi="Courier New" w:cs="Courier New" w:hint="eastAsia"/>
          <w:bCs/>
          <w:szCs w:val="21"/>
        </w:rPr>
        <w:t>n 10</w:t>
      </w:r>
    </w:p>
    <w:p w14:paraId="6EEB7824" w14:textId="77777777" w:rsidR="00FA59C9" w:rsidRPr="00CD5055" w:rsidRDefault="008D11F6" w:rsidP="00FA59C9">
      <w:pPr>
        <w:autoSpaceDE w:val="0"/>
        <w:autoSpaceDN w:val="0"/>
        <w:adjustRightInd w:val="0"/>
        <w:snapToGrid w:val="0"/>
        <w:spacing w:line="420" w:lineRule="atLeast"/>
        <w:rPr>
          <w:bCs/>
          <w:szCs w:val="21"/>
        </w:rPr>
      </w:pPr>
      <w:r>
        <w:rPr>
          <w:rFonts w:hint="eastAsia"/>
          <w:bCs/>
          <w:szCs w:val="21"/>
        </w:rPr>
        <w:t xml:space="preserve">The option </w:t>
      </w:r>
      <w:r w:rsidRPr="008D11F6">
        <w:rPr>
          <w:rFonts w:ascii="Courier New" w:hAnsi="Courier New" w:cs="Courier New"/>
          <w:bCs/>
          <w:szCs w:val="21"/>
        </w:rPr>
        <w:t>–n</w:t>
      </w:r>
      <w:r>
        <w:rPr>
          <w:rFonts w:hint="eastAsia"/>
          <w:bCs/>
          <w:szCs w:val="21"/>
        </w:rPr>
        <w:t xml:space="preserve"> specifies the number of repeats, and other options are the same as those for </w:t>
      </w:r>
      <w:r w:rsidRPr="008D11F6">
        <w:rPr>
          <w:rFonts w:ascii="Courier New" w:hAnsi="Courier New" w:cs="Courier New"/>
          <w:bCs/>
          <w:szCs w:val="21"/>
        </w:rPr>
        <w:t>glove</w:t>
      </w:r>
      <w:r>
        <w:rPr>
          <w:rFonts w:hint="eastAsia"/>
          <w:bCs/>
          <w:szCs w:val="21"/>
        </w:rPr>
        <w:t>.</w:t>
      </w:r>
    </w:p>
    <w:p w14:paraId="5A6CEFDE" w14:textId="77777777" w:rsidR="00FA59C9" w:rsidRPr="00806A1C" w:rsidRDefault="00FA59C9" w:rsidP="00FA59C9">
      <w:pPr>
        <w:autoSpaceDE w:val="0"/>
        <w:autoSpaceDN w:val="0"/>
        <w:adjustRightInd w:val="0"/>
        <w:snapToGrid w:val="0"/>
        <w:spacing w:line="420" w:lineRule="atLeast"/>
        <w:rPr>
          <w:bCs/>
          <w:szCs w:val="21"/>
        </w:rPr>
      </w:pPr>
    </w:p>
    <w:p w14:paraId="203AFBFB" w14:textId="77777777" w:rsidR="00056075" w:rsidRPr="00AF398D" w:rsidRDefault="00056075" w:rsidP="00056075">
      <w:pPr>
        <w:autoSpaceDE w:val="0"/>
        <w:autoSpaceDN w:val="0"/>
        <w:adjustRightInd w:val="0"/>
        <w:snapToGrid w:val="0"/>
        <w:spacing w:line="420" w:lineRule="atLeast"/>
        <w:rPr>
          <w:rFonts w:ascii="Courier New" w:hAnsi="Courier New" w:cs="Courier New"/>
          <w:bCs/>
          <w:i/>
          <w:szCs w:val="21"/>
        </w:rPr>
      </w:pPr>
      <w:r w:rsidRPr="00AF398D">
        <w:rPr>
          <w:rFonts w:ascii="Courier New" w:hAnsi="Courier New" w:cs="Courier New"/>
          <w:bCs/>
          <w:i/>
          <w:szCs w:val="21"/>
        </w:rPr>
        <w:t>cpmg2glove</w:t>
      </w:r>
    </w:p>
    <w:p w14:paraId="11E187FB" w14:textId="77777777" w:rsidR="00556E77" w:rsidRDefault="00AF398D" w:rsidP="00556E77">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 xml:space="preserve">The program </w:t>
      </w:r>
      <w:r w:rsidRPr="00AF398D">
        <w:rPr>
          <w:rFonts w:ascii="Courier New" w:hAnsi="Courier New" w:cs="Courier New"/>
          <w:bCs/>
          <w:szCs w:val="21"/>
        </w:rPr>
        <w:t>cpmg2glove</w:t>
      </w:r>
      <w:r>
        <w:rPr>
          <w:rFonts w:hint="eastAsia"/>
          <w:bCs/>
          <w:szCs w:val="21"/>
        </w:rPr>
        <w:t xml:space="preserve"> produces a GLOVE input file from </w:t>
      </w:r>
      <w:proofErr w:type="spellStart"/>
      <w:r>
        <w:rPr>
          <w:rFonts w:hint="eastAsia"/>
          <w:bCs/>
          <w:szCs w:val="21"/>
        </w:rPr>
        <w:t>Int</w:t>
      </w:r>
      <w:proofErr w:type="spellEnd"/>
      <w:r>
        <w:rPr>
          <w:rFonts w:hint="eastAsia"/>
          <w:bCs/>
          <w:szCs w:val="21"/>
        </w:rPr>
        <w:t xml:space="preserve"> files created by </w:t>
      </w:r>
      <w:r w:rsidRPr="00AF398D">
        <w:rPr>
          <w:rFonts w:ascii="Courier New" w:hAnsi="Courier New" w:cs="Courier New"/>
          <w:bCs/>
          <w:szCs w:val="21"/>
        </w:rPr>
        <w:t>chop</w:t>
      </w:r>
      <w:r>
        <w:rPr>
          <w:rFonts w:hint="eastAsia"/>
          <w:bCs/>
          <w:szCs w:val="21"/>
        </w:rPr>
        <w:t xml:space="preserve"> or </w:t>
      </w:r>
      <w:proofErr w:type="spellStart"/>
      <w:r w:rsidRPr="00AF398D">
        <w:rPr>
          <w:rFonts w:ascii="Courier New" w:hAnsi="Courier New" w:cs="Courier New"/>
          <w:bCs/>
          <w:szCs w:val="21"/>
        </w:rPr>
        <w:t>pkfiti</w:t>
      </w:r>
      <w:proofErr w:type="spellEnd"/>
      <w:r>
        <w:rPr>
          <w:rFonts w:hint="eastAsia"/>
          <w:bCs/>
          <w:szCs w:val="21"/>
        </w:rPr>
        <w:t>.</w:t>
      </w:r>
      <w:r w:rsidR="00556E77">
        <w:rPr>
          <w:rFonts w:hint="eastAsia"/>
          <w:bCs/>
          <w:szCs w:val="21"/>
        </w:rPr>
        <w:t xml:space="preserve"> A typical usage of </w:t>
      </w:r>
      <w:r w:rsidR="00556E77">
        <w:rPr>
          <w:rFonts w:ascii="Courier New" w:hAnsi="Courier New" w:cs="Courier New" w:hint="eastAsia"/>
          <w:bCs/>
          <w:szCs w:val="21"/>
        </w:rPr>
        <w:t>c</w:t>
      </w:r>
      <w:r w:rsidR="0061426A">
        <w:rPr>
          <w:rFonts w:ascii="Courier New" w:hAnsi="Courier New" w:cs="Courier New" w:hint="eastAsia"/>
          <w:bCs/>
          <w:szCs w:val="21"/>
        </w:rPr>
        <w:t>pmg2glove</w:t>
      </w:r>
      <w:r w:rsidR="00556E77">
        <w:rPr>
          <w:rFonts w:hint="eastAsia"/>
          <w:bCs/>
          <w:szCs w:val="21"/>
        </w:rPr>
        <w:t xml:space="preserve"> and the </w:t>
      </w:r>
      <w:r w:rsidR="00556E77">
        <w:rPr>
          <w:bCs/>
          <w:szCs w:val="21"/>
        </w:rPr>
        <w:t>description</w:t>
      </w:r>
      <w:r w:rsidR="00556E77">
        <w:rPr>
          <w:rFonts w:hint="eastAsia"/>
          <w:bCs/>
          <w:szCs w:val="21"/>
        </w:rPr>
        <w:t xml:space="preserve"> of </w:t>
      </w:r>
      <w:r w:rsidR="00806A1C">
        <w:rPr>
          <w:rFonts w:hint="eastAsia"/>
          <w:bCs/>
          <w:szCs w:val="21"/>
        </w:rPr>
        <w:t xml:space="preserve">valid </w:t>
      </w:r>
      <w:r w:rsidR="00556E77">
        <w:rPr>
          <w:rFonts w:hint="eastAsia"/>
          <w:bCs/>
          <w:szCs w:val="21"/>
        </w:rPr>
        <w:t xml:space="preserve">options are shown below. </w:t>
      </w:r>
    </w:p>
    <w:p w14:paraId="142A59B7" w14:textId="77777777" w:rsidR="00E6719F" w:rsidRPr="000E6193" w:rsidRDefault="00E6719F" w:rsidP="00E6719F">
      <w:pPr>
        <w:tabs>
          <w:tab w:val="right" w:pos="8460"/>
        </w:tabs>
        <w:autoSpaceDE w:val="0"/>
        <w:autoSpaceDN w:val="0"/>
        <w:adjustRightInd w:val="0"/>
        <w:snapToGrid w:val="0"/>
        <w:spacing w:line="420" w:lineRule="atLeast"/>
        <w:ind w:firstLineChars="337" w:firstLine="708"/>
        <w:rPr>
          <w:rFonts w:ascii="Courier New" w:hAnsi="Courier New" w:cs="Courier New"/>
          <w:bCs/>
          <w:szCs w:val="21"/>
        </w:rPr>
      </w:pPr>
      <w:r>
        <w:rPr>
          <w:rFonts w:ascii="Courier New" w:hAnsi="Courier New" w:cs="Courier New" w:hint="eastAsia"/>
          <w:bCs/>
          <w:szCs w:val="21"/>
        </w:rPr>
        <w:t>cpmg2glove</w:t>
      </w:r>
      <w:r w:rsidRPr="000E6193">
        <w:rPr>
          <w:rFonts w:ascii="Courier New" w:hAnsi="Courier New" w:cs="Courier New"/>
          <w:bCs/>
          <w:szCs w:val="21"/>
        </w:rPr>
        <w:t xml:space="preserve"> </w:t>
      </w:r>
      <w:r>
        <w:rPr>
          <w:rFonts w:ascii="Courier New" w:hAnsi="Courier New" w:cs="Courier New"/>
          <w:bCs/>
          <w:szCs w:val="21"/>
        </w:rPr>
        <w:t>–</w:t>
      </w:r>
      <w:r>
        <w:rPr>
          <w:rFonts w:ascii="Courier New" w:hAnsi="Courier New" w:cs="Courier New" w:hint="eastAsia"/>
          <w:bCs/>
          <w:szCs w:val="21"/>
        </w:rPr>
        <w:t xml:space="preserve">t </w:t>
      </w:r>
      <w:r>
        <w:rPr>
          <w:rFonts w:ascii="Courier New" w:hAnsi="Courier New" w:cs="Courier New"/>
          <w:bCs/>
          <w:szCs w:val="21"/>
        </w:rPr>
        <w:t>RICHARDS</w:t>
      </w:r>
      <w:r>
        <w:rPr>
          <w:rFonts w:ascii="Courier New" w:hAnsi="Courier New" w:cs="Courier New" w:hint="eastAsia"/>
          <w:bCs/>
          <w:szCs w:val="21"/>
        </w:rPr>
        <w:t xml:space="preserve"> </w:t>
      </w:r>
      <w:r>
        <w:rPr>
          <w:rFonts w:ascii="Courier New" w:hAnsi="Courier New" w:cs="Courier New"/>
          <w:bCs/>
          <w:szCs w:val="21"/>
        </w:rPr>
        <w:t>–</w:t>
      </w:r>
      <w:proofErr w:type="spellStart"/>
      <w:r>
        <w:rPr>
          <w:rFonts w:ascii="Courier New" w:hAnsi="Courier New" w:cs="Courier New"/>
          <w:bCs/>
          <w:szCs w:val="21"/>
        </w:rPr>
        <w:t>i</w:t>
      </w:r>
      <w:proofErr w:type="spellEnd"/>
      <w:r>
        <w:rPr>
          <w:rFonts w:ascii="Courier New" w:hAnsi="Courier New" w:cs="Courier New"/>
          <w:bCs/>
          <w:szCs w:val="21"/>
        </w:rPr>
        <w:t xml:space="preserve"> </w:t>
      </w:r>
      <w:r>
        <w:rPr>
          <w:rFonts w:ascii="Courier New" w:hAnsi="Courier New" w:cs="Courier New" w:hint="eastAsia"/>
          <w:bCs/>
          <w:szCs w:val="21"/>
        </w:rPr>
        <w:t>Int_76.01</w:t>
      </w:r>
      <w:r w:rsidRPr="000E6193">
        <w:rPr>
          <w:rFonts w:ascii="Courier New" w:hAnsi="Courier New" w:cs="Courier New"/>
          <w:bCs/>
          <w:szCs w:val="21"/>
        </w:rPr>
        <w:t xml:space="preserve"> </w:t>
      </w:r>
      <w:r>
        <w:rPr>
          <w:rFonts w:ascii="Courier New" w:hAnsi="Courier New" w:cs="Courier New" w:hint="eastAsia"/>
          <w:bCs/>
          <w:szCs w:val="21"/>
        </w:rPr>
        <w:t>298 &gt; glove.in</w:t>
      </w:r>
    </w:p>
    <w:p w14:paraId="37C0776E" w14:textId="77777777" w:rsidR="00E6719F" w:rsidRDefault="00E6719F" w:rsidP="00E6719F">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Pr>
          <w:rFonts w:ascii="Courier New" w:hAnsi="Courier New" w:cs="Courier New" w:hint="eastAsia"/>
          <w:bCs/>
          <w:szCs w:val="21"/>
        </w:rPr>
        <w:t>t</w:t>
      </w:r>
      <w:proofErr w:type="gramEnd"/>
      <w:r>
        <w:rPr>
          <w:rFonts w:hint="eastAsia"/>
          <w:bCs/>
          <w:szCs w:val="21"/>
        </w:rPr>
        <w:tab/>
        <w:t>This option specifies the fitting model.</w:t>
      </w:r>
    </w:p>
    <w:p w14:paraId="6DB28868" w14:textId="77777777" w:rsidR="00E6719F" w:rsidRDefault="00E6719F" w:rsidP="00E6719F">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spellStart"/>
      <w:proofErr w:type="gramStart"/>
      <w:r w:rsidRPr="00A635F7">
        <w:rPr>
          <w:rFonts w:ascii="Courier New" w:hAnsi="Courier New" w:cs="Courier New"/>
          <w:bCs/>
          <w:szCs w:val="21"/>
        </w:rPr>
        <w:t>i</w:t>
      </w:r>
      <w:proofErr w:type="spellEnd"/>
      <w:proofErr w:type="gramEnd"/>
      <w:r>
        <w:rPr>
          <w:rFonts w:hint="eastAsia"/>
          <w:bCs/>
          <w:szCs w:val="21"/>
        </w:rPr>
        <w:tab/>
        <w:t xml:space="preserve">This option specifies the </w:t>
      </w:r>
      <w:proofErr w:type="spellStart"/>
      <w:r>
        <w:rPr>
          <w:rFonts w:hint="eastAsia"/>
          <w:bCs/>
          <w:szCs w:val="21"/>
        </w:rPr>
        <w:t>Int</w:t>
      </w:r>
      <w:proofErr w:type="spellEnd"/>
      <w:r>
        <w:rPr>
          <w:rFonts w:hint="eastAsia"/>
          <w:bCs/>
          <w:szCs w:val="21"/>
        </w:rPr>
        <w:t xml:space="preserve"> file, </w:t>
      </w:r>
      <w:r w:rsidRPr="00E6719F">
        <w:rPr>
          <w:rFonts w:ascii="Courier New" w:hAnsi="Courier New" w:cs="Courier New"/>
          <w:bCs/>
          <w:szCs w:val="21"/>
        </w:rPr>
        <w:t>Int_76.01</w:t>
      </w:r>
      <w:r>
        <w:rPr>
          <w:rFonts w:hint="eastAsia"/>
          <w:bCs/>
          <w:szCs w:val="21"/>
        </w:rPr>
        <w:t xml:space="preserve">, and the temperature at which relaxation dispersions </w:t>
      </w:r>
      <w:r w:rsidR="00806A1C">
        <w:rPr>
          <w:rFonts w:hint="eastAsia"/>
          <w:bCs/>
          <w:szCs w:val="21"/>
        </w:rPr>
        <w:t>were</w:t>
      </w:r>
      <w:r>
        <w:rPr>
          <w:rFonts w:hint="eastAsia"/>
          <w:bCs/>
          <w:szCs w:val="21"/>
        </w:rPr>
        <w:t xml:space="preserve"> collected. Any file name can be used as long as the operating system allows it.</w:t>
      </w:r>
    </w:p>
    <w:p w14:paraId="7527E8A0" w14:textId="77777777" w:rsidR="00E6719F" w:rsidRDefault="00E6719F" w:rsidP="00E6719F">
      <w:pPr>
        <w:tabs>
          <w:tab w:val="left" w:pos="1843"/>
        </w:tabs>
        <w:autoSpaceDE w:val="0"/>
        <w:autoSpaceDN w:val="0"/>
        <w:adjustRightInd w:val="0"/>
        <w:snapToGrid w:val="0"/>
        <w:spacing w:line="420" w:lineRule="atLeast"/>
        <w:ind w:firstLineChars="202" w:firstLine="424"/>
        <w:rPr>
          <w:bCs/>
          <w:szCs w:val="21"/>
        </w:rPr>
      </w:pPr>
      <w:r>
        <w:rPr>
          <w:rFonts w:hint="eastAsia"/>
          <w:bCs/>
          <w:szCs w:val="21"/>
        </w:rPr>
        <w:t xml:space="preserve">For the models, </w:t>
      </w:r>
      <w:r w:rsidRPr="00806A1C">
        <w:rPr>
          <w:rFonts w:ascii="Courier New" w:hAnsi="Courier New" w:cs="Courier New"/>
          <w:bCs/>
          <w:szCs w:val="21"/>
        </w:rPr>
        <w:t>BIND2C</w:t>
      </w:r>
      <w:r>
        <w:rPr>
          <w:rFonts w:hint="eastAsia"/>
          <w:bCs/>
          <w:szCs w:val="21"/>
        </w:rPr>
        <w:t xml:space="preserve">, </w:t>
      </w:r>
      <w:r w:rsidRPr="00806A1C">
        <w:rPr>
          <w:rFonts w:ascii="Courier New" w:hAnsi="Courier New" w:cs="Courier New"/>
          <w:bCs/>
          <w:szCs w:val="21"/>
        </w:rPr>
        <w:t>BIND3C_1F2B</w:t>
      </w:r>
      <w:r>
        <w:rPr>
          <w:rFonts w:hint="eastAsia"/>
          <w:bCs/>
          <w:szCs w:val="21"/>
        </w:rPr>
        <w:t xml:space="preserve">, and </w:t>
      </w:r>
      <w:r w:rsidRPr="00806A1C">
        <w:rPr>
          <w:rFonts w:ascii="Courier New" w:hAnsi="Courier New" w:cs="Courier New"/>
          <w:bCs/>
          <w:szCs w:val="21"/>
        </w:rPr>
        <w:t>BIND3C_2F1B</w:t>
      </w:r>
      <w:r>
        <w:rPr>
          <w:rFonts w:hint="eastAsia"/>
          <w:bCs/>
          <w:szCs w:val="21"/>
        </w:rPr>
        <w:t xml:space="preserve">, the option </w:t>
      </w:r>
      <w:r w:rsidRPr="00E6719F">
        <w:rPr>
          <w:rFonts w:ascii="Courier New" w:hAnsi="Courier New" w:cs="Courier New"/>
          <w:bCs/>
          <w:szCs w:val="21"/>
        </w:rPr>
        <w:t>–</w:t>
      </w:r>
      <w:proofErr w:type="spellStart"/>
      <w:proofErr w:type="gramStart"/>
      <w:r w:rsidRPr="00E6719F">
        <w:rPr>
          <w:rFonts w:ascii="Courier New" w:hAnsi="Courier New" w:cs="Courier New"/>
          <w:bCs/>
          <w:szCs w:val="21"/>
        </w:rPr>
        <w:t>ic</w:t>
      </w:r>
      <w:proofErr w:type="spellEnd"/>
      <w:proofErr w:type="gramEnd"/>
      <w:r>
        <w:rPr>
          <w:rFonts w:hint="eastAsia"/>
          <w:bCs/>
          <w:szCs w:val="21"/>
        </w:rPr>
        <w:t xml:space="preserve"> is used instead of </w:t>
      </w:r>
      <w:r w:rsidRPr="00E6719F">
        <w:rPr>
          <w:rFonts w:ascii="Courier New" w:hAnsi="Courier New" w:cs="Courier New"/>
          <w:bCs/>
          <w:szCs w:val="21"/>
        </w:rPr>
        <w:t>–</w:t>
      </w:r>
      <w:proofErr w:type="spellStart"/>
      <w:r w:rsidRPr="00E6719F">
        <w:rPr>
          <w:rFonts w:ascii="Courier New" w:hAnsi="Courier New" w:cs="Courier New"/>
          <w:bCs/>
          <w:szCs w:val="21"/>
        </w:rPr>
        <w:t>i</w:t>
      </w:r>
      <w:proofErr w:type="spellEnd"/>
      <w:r>
        <w:rPr>
          <w:rFonts w:hint="eastAsia"/>
          <w:bCs/>
          <w:szCs w:val="21"/>
        </w:rPr>
        <w:t xml:space="preserve"> to specify the </w:t>
      </w:r>
      <w:r>
        <w:rPr>
          <w:bCs/>
          <w:szCs w:val="21"/>
        </w:rPr>
        <w:t>concentration</w:t>
      </w:r>
      <w:r>
        <w:rPr>
          <w:rFonts w:hint="eastAsia"/>
          <w:bCs/>
          <w:szCs w:val="21"/>
        </w:rPr>
        <w:t xml:space="preserve"> ratio, corresponding to </w:t>
      </w:r>
      <w:r w:rsidRPr="00E6719F">
        <w:rPr>
          <w:rFonts w:hint="eastAsia"/>
          <w:bCs/>
          <w:i/>
          <w:szCs w:val="21"/>
        </w:rPr>
        <w:t>a</w:t>
      </w:r>
      <w:r w:rsidR="00DE3A74">
        <w:rPr>
          <w:rFonts w:hint="eastAsia"/>
          <w:bCs/>
          <w:szCs w:val="21"/>
        </w:rPr>
        <w:t xml:space="preserve"> in E</w:t>
      </w:r>
      <w:r>
        <w:rPr>
          <w:rFonts w:hint="eastAsia"/>
          <w:bCs/>
          <w:szCs w:val="21"/>
        </w:rPr>
        <w:t>quation</w:t>
      </w:r>
      <w:r w:rsidR="00CE2732">
        <w:rPr>
          <w:rFonts w:hint="eastAsia"/>
          <w:bCs/>
          <w:szCs w:val="21"/>
        </w:rPr>
        <w:t xml:space="preserve"> (9)</w:t>
      </w:r>
      <w:r w:rsidR="007B4DE9">
        <w:rPr>
          <w:rFonts w:hint="eastAsia"/>
          <w:bCs/>
          <w:szCs w:val="21"/>
        </w:rPr>
        <w:t>.</w:t>
      </w:r>
      <w:r>
        <w:rPr>
          <w:rFonts w:hint="eastAsia"/>
          <w:bCs/>
          <w:szCs w:val="21"/>
        </w:rPr>
        <w:t xml:space="preserve"> Other valid options can be found by executing </w:t>
      </w:r>
      <w:r w:rsidRPr="00E6719F">
        <w:rPr>
          <w:rFonts w:ascii="Courier New" w:hAnsi="Courier New" w:cs="Courier New"/>
          <w:bCs/>
          <w:szCs w:val="21"/>
        </w:rPr>
        <w:t>cpmg2glove</w:t>
      </w:r>
      <w:r>
        <w:rPr>
          <w:rFonts w:hint="eastAsia"/>
          <w:bCs/>
          <w:szCs w:val="21"/>
        </w:rPr>
        <w:t xml:space="preserve"> with no arguments.</w:t>
      </w:r>
    </w:p>
    <w:p w14:paraId="1714433B" w14:textId="77777777" w:rsidR="00056075" w:rsidRDefault="00056075" w:rsidP="00E6719F">
      <w:pPr>
        <w:autoSpaceDE w:val="0"/>
        <w:autoSpaceDN w:val="0"/>
        <w:adjustRightInd w:val="0"/>
        <w:snapToGrid w:val="0"/>
        <w:spacing w:line="420" w:lineRule="atLeast"/>
        <w:rPr>
          <w:bCs/>
          <w:szCs w:val="21"/>
        </w:rPr>
      </w:pPr>
    </w:p>
    <w:p w14:paraId="2D40B396" w14:textId="5E1F06A2" w:rsidR="00F777DA" w:rsidRPr="00AF398D" w:rsidRDefault="00F777DA" w:rsidP="00F777DA">
      <w:pPr>
        <w:autoSpaceDE w:val="0"/>
        <w:autoSpaceDN w:val="0"/>
        <w:adjustRightInd w:val="0"/>
        <w:snapToGrid w:val="0"/>
        <w:spacing w:line="420" w:lineRule="atLeast"/>
        <w:rPr>
          <w:rFonts w:ascii="Courier New" w:hAnsi="Courier New" w:cs="Courier New"/>
          <w:bCs/>
          <w:i/>
          <w:szCs w:val="21"/>
        </w:rPr>
      </w:pPr>
      <w:proofErr w:type="gramStart"/>
      <w:r>
        <w:rPr>
          <w:rFonts w:ascii="Courier New" w:hAnsi="Courier New" w:cs="Courier New"/>
          <w:bCs/>
          <w:i/>
          <w:szCs w:val="21"/>
        </w:rPr>
        <w:t>r1rho</w:t>
      </w:r>
      <w:r w:rsidRPr="00AF398D">
        <w:rPr>
          <w:rFonts w:ascii="Courier New" w:hAnsi="Courier New" w:cs="Courier New"/>
          <w:bCs/>
          <w:i/>
          <w:szCs w:val="21"/>
        </w:rPr>
        <w:t>2glove</w:t>
      </w:r>
      <w:proofErr w:type="gramEnd"/>
    </w:p>
    <w:p w14:paraId="26365CD5" w14:textId="5C573F34" w:rsidR="00F777DA" w:rsidRDefault="00F777DA" w:rsidP="00F777DA">
      <w:pPr>
        <w:tabs>
          <w:tab w:val="right" w:pos="8460"/>
        </w:tabs>
        <w:autoSpaceDE w:val="0"/>
        <w:autoSpaceDN w:val="0"/>
        <w:adjustRightInd w:val="0"/>
        <w:snapToGrid w:val="0"/>
        <w:spacing w:line="420" w:lineRule="atLeast"/>
        <w:ind w:firstLineChars="202" w:firstLine="424"/>
        <w:rPr>
          <w:bCs/>
          <w:szCs w:val="21"/>
        </w:rPr>
      </w:pPr>
      <w:r>
        <w:rPr>
          <w:rFonts w:hint="eastAsia"/>
          <w:bCs/>
          <w:szCs w:val="21"/>
        </w:rPr>
        <w:t xml:space="preserve">The program </w:t>
      </w:r>
      <w:r>
        <w:rPr>
          <w:rFonts w:ascii="Courier New" w:hAnsi="Courier New" w:cs="Courier New"/>
          <w:bCs/>
          <w:szCs w:val="21"/>
        </w:rPr>
        <w:t>r1rho</w:t>
      </w:r>
      <w:r w:rsidRPr="00AF398D">
        <w:rPr>
          <w:rFonts w:ascii="Courier New" w:hAnsi="Courier New" w:cs="Courier New"/>
          <w:bCs/>
          <w:szCs w:val="21"/>
        </w:rPr>
        <w:t>2glove</w:t>
      </w:r>
      <w:r>
        <w:rPr>
          <w:rFonts w:hint="eastAsia"/>
          <w:bCs/>
          <w:szCs w:val="21"/>
        </w:rPr>
        <w:t xml:space="preserve"> produces a GLOVE input file from </w:t>
      </w:r>
      <w:proofErr w:type="spellStart"/>
      <w:r>
        <w:rPr>
          <w:rFonts w:hint="eastAsia"/>
          <w:bCs/>
          <w:szCs w:val="21"/>
        </w:rPr>
        <w:t>Int</w:t>
      </w:r>
      <w:proofErr w:type="spellEnd"/>
      <w:r>
        <w:rPr>
          <w:rFonts w:hint="eastAsia"/>
          <w:bCs/>
          <w:szCs w:val="21"/>
        </w:rPr>
        <w:t xml:space="preserve"> files created by </w:t>
      </w:r>
      <w:r w:rsidRPr="00AF398D">
        <w:rPr>
          <w:rFonts w:ascii="Courier New" w:hAnsi="Courier New" w:cs="Courier New"/>
          <w:bCs/>
          <w:szCs w:val="21"/>
        </w:rPr>
        <w:t>chop</w:t>
      </w:r>
      <w:r>
        <w:rPr>
          <w:rFonts w:hint="eastAsia"/>
          <w:bCs/>
          <w:szCs w:val="21"/>
        </w:rPr>
        <w:t xml:space="preserve"> or </w:t>
      </w:r>
      <w:proofErr w:type="spellStart"/>
      <w:r w:rsidRPr="00AF398D">
        <w:rPr>
          <w:rFonts w:ascii="Courier New" w:hAnsi="Courier New" w:cs="Courier New"/>
          <w:bCs/>
          <w:szCs w:val="21"/>
        </w:rPr>
        <w:t>pkfiti</w:t>
      </w:r>
      <w:proofErr w:type="spellEnd"/>
      <w:r>
        <w:rPr>
          <w:rFonts w:hint="eastAsia"/>
          <w:bCs/>
          <w:szCs w:val="21"/>
        </w:rPr>
        <w:t xml:space="preserve">. A typical usage of </w:t>
      </w:r>
      <w:r>
        <w:rPr>
          <w:rFonts w:ascii="Courier New" w:hAnsi="Courier New" w:cs="Courier New"/>
          <w:bCs/>
          <w:szCs w:val="21"/>
        </w:rPr>
        <w:t>r1rho</w:t>
      </w:r>
      <w:r>
        <w:rPr>
          <w:rFonts w:ascii="Courier New" w:hAnsi="Courier New" w:cs="Courier New" w:hint="eastAsia"/>
          <w:bCs/>
          <w:szCs w:val="21"/>
        </w:rPr>
        <w:t>2glove</w:t>
      </w:r>
      <w:r>
        <w:rPr>
          <w:rFonts w:hint="eastAsia"/>
          <w:bCs/>
          <w:szCs w:val="21"/>
        </w:rPr>
        <w:t xml:space="preserve"> and the </w:t>
      </w:r>
      <w:r>
        <w:rPr>
          <w:bCs/>
          <w:szCs w:val="21"/>
        </w:rPr>
        <w:t>description</w:t>
      </w:r>
      <w:r>
        <w:rPr>
          <w:rFonts w:hint="eastAsia"/>
          <w:bCs/>
          <w:szCs w:val="21"/>
        </w:rPr>
        <w:t xml:space="preserve"> of valid options are shown below. </w:t>
      </w:r>
    </w:p>
    <w:p w14:paraId="0E941AF8" w14:textId="6F84E5C3" w:rsidR="00F777DA" w:rsidRPr="000E6193" w:rsidRDefault="00F777DA" w:rsidP="00F777DA">
      <w:pPr>
        <w:tabs>
          <w:tab w:val="right" w:pos="8460"/>
        </w:tabs>
        <w:autoSpaceDE w:val="0"/>
        <w:autoSpaceDN w:val="0"/>
        <w:adjustRightInd w:val="0"/>
        <w:snapToGrid w:val="0"/>
        <w:spacing w:line="420" w:lineRule="atLeast"/>
        <w:ind w:firstLineChars="337" w:firstLine="708"/>
        <w:rPr>
          <w:rFonts w:ascii="Courier New" w:hAnsi="Courier New" w:cs="Courier New"/>
          <w:bCs/>
          <w:szCs w:val="21"/>
        </w:rPr>
      </w:pPr>
      <w:proofErr w:type="gramStart"/>
      <w:r>
        <w:rPr>
          <w:rFonts w:ascii="Courier New" w:hAnsi="Courier New" w:cs="Courier New" w:hint="eastAsia"/>
          <w:bCs/>
          <w:szCs w:val="21"/>
        </w:rPr>
        <w:t>cpmg2glove</w:t>
      </w:r>
      <w:proofErr w:type="gramEnd"/>
      <w:r w:rsidRPr="000E6193">
        <w:rPr>
          <w:rFonts w:ascii="Courier New" w:hAnsi="Courier New" w:cs="Courier New"/>
          <w:bCs/>
          <w:szCs w:val="21"/>
        </w:rPr>
        <w:t xml:space="preserve"> </w:t>
      </w:r>
      <w:r>
        <w:rPr>
          <w:rFonts w:ascii="Courier New" w:hAnsi="Courier New" w:cs="Courier New"/>
          <w:bCs/>
          <w:szCs w:val="21"/>
        </w:rPr>
        <w:t>–</w:t>
      </w:r>
      <w:r>
        <w:rPr>
          <w:rFonts w:ascii="Courier New" w:hAnsi="Courier New" w:cs="Courier New" w:hint="eastAsia"/>
          <w:bCs/>
          <w:szCs w:val="21"/>
        </w:rPr>
        <w:t xml:space="preserve">t </w:t>
      </w:r>
      <w:r>
        <w:rPr>
          <w:rFonts w:ascii="Courier New" w:hAnsi="Courier New" w:cs="Courier New"/>
          <w:bCs/>
          <w:szCs w:val="21"/>
        </w:rPr>
        <w:t>PALMER05 W</w:t>
      </w:r>
      <w:r>
        <w:rPr>
          <w:rFonts w:ascii="Courier New" w:hAnsi="Courier New" w:cs="Courier New" w:hint="eastAsia"/>
          <w:bCs/>
          <w:szCs w:val="21"/>
        </w:rPr>
        <w:t xml:space="preserve"> </w:t>
      </w:r>
      <w:r>
        <w:rPr>
          <w:rFonts w:ascii="Courier New" w:hAnsi="Courier New" w:cs="Courier New"/>
          <w:bCs/>
          <w:szCs w:val="21"/>
        </w:rPr>
        <w:t>–</w:t>
      </w:r>
      <w:proofErr w:type="spellStart"/>
      <w:r>
        <w:rPr>
          <w:rFonts w:ascii="Courier New" w:hAnsi="Courier New" w:cs="Courier New"/>
          <w:bCs/>
          <w:szCs w:val="21"/>
        </w:rPr>
        <w:t>i</w:t>
      </w:r>
      <w:proofErr w:type="spellEnd"/>
      <w:r>
        <w:rPr>
          <w:rFonts w:ascii="Courier New" w:hAnsi="Courier New" w:cs="Courier New"/>
          <w:bCs/>
          <w:szCs w:val="21"/>
        </w:rPr>
        <w:t xml:space="preserve"> </w:t>
      </w:r>
      <w:r>
        <w:rPr>
          <w:rFonts w:ascii="Courier New" w:hAnsi="Courier New" w:cs="Courier New" w:hint="eastAsia"/>
          <w:bCs/>
          <w:szCs w:val="21"/>
        </w:rPr>
        <w:t>Int_76.01</w:t>
      </w:r>
      <w:r w:rsidRPr="000E6193">
        <w:rPr>
          <w:rFonts w:ascii="Courier New" w:hAnsi="Courier New" w:cs="Courier New"/>
          <w:bCs/>
          <w:szCs w:val="21"/>
        </w:rPr>
        <w:t xml:space="preserve"> </w:t>
      </w:r>
      <w:r>
        <w:rPr>
          <w:rFonts w:ascii="Courier New" w:hAnsi="Courier New" w:cs="Courier New" w:hint="eastAsia"/>
          <w:bCs/>
          <w:szCs w:val="21"/>
        </w:rPr>
        <w:t>298 &gt; glove.in</w:t>
      </w:r>
    </w:p>
    <w:p w14:paraId="62DB496C" w14:textId="6FDCE09D" w:rsidR="00F777DA" w:rsidRDefault="00F777DA" w:rsidP="00F777DA">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t>–</w:t>
      </w:r>
      <w:proofErr w:type="gramStart"/>
      <w:r>
        <w:rPr>
          <w:rFonts w:ascii="Courier New" w:hAnsi="Courier New" w:cs="Courier New" w:hint="eastAsia"/>
          <w:bCs/>
          <w:szCs w:val="21"/>
        </w:rPr>
        <w:t>t</w:t>
      </w:r>
      <w:proofErr w:type="gramEnd"/>
      <w:r>
        <w:rPr>
          <w:rFonts w:hint="eastAsia"/>
          <w:bCs/>
          <w:szCs w:val="21"/>
        </w:rPr>
        <w:tab/>
        <w:t>This opt</w:t>
      </w:r>
      <w:r>
        <w:rPr>
          <w:rFonts w:hint="eastAsia"/>
          <w:bCs/>
          <w:szCs w:val="21"/>
        </w:rPr>
        <w:t>ion specifies the fitting model and X</w:t>
      </w:r>
      <w:r>
        <w:rPr>
          <w:bCs/>
          <w:szCs w:val="21"/>
        </w:rPr>
        <w:t>-axis.</w:t>
      </w:r>
    </w:p>
    <w:p w14:paraId="07A1D183" w14:textId="276D1059" w:rsidR="00F777DA" w:rsidRDefault="00F777DA" w:rsidP="00F777DA">
      <w:pPr>
        <w:tabs>
          <w:tab w:val="left" w:pos="1843"/>
        </w:tabs>
        <w:autoSpaceDE w:val="0"/>
        <w:autoSpaceDN w:val="0"/>
        <w:adjustRightInd w:val="0"/>
        <w:snapToGrid w:val="0"/>
        <w:spacing w:line="420" w:lineRule="atLeast"/>
        <w:ind w:leftChars="405" w:left="1841" w:hangingChars="472" w:hanging="991"/>
        <w:rPr>
          <w:bCs/>
          <w:szCs w:val="21"/>
        </w:rPr>
      </w:pPr>
      <w:r>
        <w:rPr>
          <w:bCs/>
          <w:szCs w:val="21"/>
        </w:rPr>
        <w:tab/>
        <w:t xml:space="preserve">The option X-axis is </w:t>
      </w:r>
      <w:r w:rsidRPr="004D1019">
        <w:rPr>
          <w:rFonts w:ascii="Courier New" w:hAnsi="Courier New" w:cs="Courier New"/>
          <w:bCs/>
          <w:szCs w:val="21"/>
        </w:rPr>
        <w:t>w1</w:t>
      </w:r>
      <w:r>
        <w:rPr>
          <w:bCs/>
          <w:szCs w:val="21"/>
        </w:rPr>
        <w:t xml:space="preserve"> for on-resonance R1rho dispersion data and </w:t>
      </w:r>
      <w:r w:rsidRPr="004D1019">
        <w:rPr>
          <w:rFonts w:ascii="Courier New" w:hAnsi="Courier New" w:cs="Courier New"/>
          <w:bCs/>
          <w:szCs w:val="21"/>
        </w:rPr>
        <w:t>W</w:t>
      </w:r>
      <w:r>
        <w:rPr>
          <w:bCs/>
          <w:szCs w:val="21"/>
        </w:rPr>
        <w:t xml:space="preserve"> for off-resonance R1rho dispersion data</w:t>
      </w:r>
    </w:p>
    <w:p w14:paraId="119CB052" w14:textId="77777777" w:rsidR="00F777DA" w:rsidRDefault="00F777DA" w:rsidP="00F777DA">
      <w:pPr>
        <w:tabs>
          <w:tab w:val="left" w:pos="1843"/>
        </w:tabs>
        <w:autoSpaceDE w:val="0"/>
        <w:autoSpaceDN w:val="0"/>
        <w:adjustRightInd w:val="0"/>
        <w:snapToGrid w:val="0"/>
        <w:spacing w:line="420" w:lineRule="atLeast"/>
        <w:ind w:leftChars="405" w:left="1841" w:hangingChars="472" w:hanging="991"/>
        <w:rPr>
          <w:bCs/>
          <w:szCs w:val="21"/>
        </w:rPr>
      </w:pPr>
      <w:r w:rsidRPr="00A635F7">
        <w:rPr>
          <w:rFonts w:ascii="Courier New" w:hAnsi="Courier New" w:cs="Courier New"/>
          <w:bCs/>
          <w:szCs w:val="21"/>
        </w:rPr>
        <w:lastRenderedPageBreak/>
        <w:t>–</w:t>
      </w:r>
      <w:proofErr w:type="spellStart"/>
      <w:proofErr w:type="gramStart"/>
      <w:r w:rsidRPr="00A635F7">
        <w:rPr>
          <w:rFonts w:ascii="Courier New" w:hAnsi="Courier New" w:cs="Courier New"/>
          <w:bCs/>
          <w:szCs w:val="21"/>
        </w:rPr>
        <w:t>i</w:t>
      </w:r>
      <w:proofErr w:type="spellEnd"/>
      <w:proofErr w:type="gramEnd"/>
      <w:r>
        <w:rPr>
          <w:rFonts w:hint="eastAsia"/>
          <w:bCs/>
          <w:szCs w:val="21"/>
        </w:rPr>
        <w:tab/>
        <w:t xml:space="preserve">This option specifies the </w:t>
      </w:r>
      <w:proofErr w:type="spellStart"/>
      <w:r>
        <w:rPr>
          <w:rFonts w:hint="eastAsia"/>
          <w:bCs/>
          <w:szCs w:val="21"/>
        </w:rPr>
        <w:t>Int</w:t>
      </w:r>
      <w:proofErr w:type="spellEnd"/>
      <w:r>
        <w:rPr>
          <w:rFonts w:hint="eastAsia"/>
          <w:bCs/>
          <w:szCs w:val="21"/>
        </w:rPr>
        <w:t xml:space="preserve"> file, </w:t>
      </w:r>
      <w:r w:rsidRPr="00E6719F">
        <w:rPr>
          <w:rFonts w:ascii="Courier New" w:hAnsi="Courier New" w:cs="Courier New"/>
          <w:bCs/>
          <w:szCs w:val="21"/>
        </w:rPr>
        <w:t>Int_76.01</w:t>
      </w:r>
      <w:r>
        <w:rPr>
          <w:rFonts w:hint="eastAsia"/>
          <w:bCs/>
          <w:szCs w:val="21"/>
        </w:rPr>
        <w:t>, and the temperature at which relaxation dispersions were collected. Any file name can be used as long as the operating system allows it.</w:t>
      </w:r>
    </w:p>
    <w:p w14:paraId="4324E579" w14:textId="51EF2374" w:rsidR="00F777DA" w:rsidRDefault="00F777DA" w:rsidP="00F777DA">
      <w:pPr>
        <w:tabs>
          <w:tab w:val="left" w:pos="1843"/>
        </w:tabs>
        <w:autoSpaceDE w:val="0"/>
        <w:autoSpaceDN w:val="0"/>
        <w:adjustRightInd w:val="0"/>
        <w:snapToGrid w:val="0"/>
        <w:spacing w:line="420" w:lineRule="atLeast"/>
        <w:ind w:firstLineChars="202" w:firstLine="424"/>
        <w:rPr>
          <w:bCs/>
          <w:szCs w:val="21"/>
        </w:rPr>
      </w:pPr>
      <w:r>
        <w:rPr>
          <w:rFonts w:hint="eastAsia"/>
          <w:bCs/>
          <w:szCs w:val="21"/>
        </w:rPr>
        <w:t xml:space="preserve">Other valid options can be found by executing </w:t>
      </w:r>
      <w:r>
        <w:rPr>
          <w:rFonts w:ascii="Courier New" w:hAnsi="Courier New" w:cs="Courier New"/>
          <w:bCs/>
          <w:szCs w:val="21"/>
        </w:rPr>
        <w:t>r1rho</w:t>
      </w:r>
      <w:r w:rsidRPr="00E6719F">
        <w:rPr>
          <w:rFonts w:ascii="Courier New" w:hAnsi="Courier New" w:cs="Courier New"/>
          <w:bCs/>
          <w:szCs w:val="21"/>
        </w:rPr>
        <w:t>2glove</w:t>
      </w:r>
      <w:r>
        <w:rPr>
          <w:rFonts w:hint="eastAsia"/>
          <w:bCs/>
          <w:szCs w:val="21"/>
        </w:rPr>
        <w:t xml:space="preserve"> with no arguments.</w:t>
      </w:r>
    </w:p>
    <w:p w14:paraId="6E46CD59" w14:textId="77777777" w:rsidR="00F777DA" w:rsidRDefault="00F777DA" w:rsidP="00E6719F">
      <w:pPr>
        <w:autoSpaceDE w:val="0"/>
        <w:autoSpaceDN w:val="0"/>
        <w:adjustRightInd w:val="0"/>
        <w:snapToGrid w:val="0"/>
        <w:spacing w:line="420" w:lineRule="atLeast"/>
        <w:rPr>
          <w:bCs/>
          <w:szCs w:val="21"/>
        </w:rPr>
      </w:pPr>
    </w:p>
    <w:p w14:paraId="7F63E0B5" w14:textId="77777777" w:rsidR="00E6719F" w:rsidRPr="007B4DE9" w:rsidRDefault="007B4DE9" w:rsidP="00E6719F">
      <w:pPr>
        <w:autoSpaceDE w:val="0"/>
        <w:autoSpaceDN w:val="0"/>
        <w:adjustRightInd w:val="0"/>
        <w:snapToGrid w:val="0"/>
        <w:spacing w:line="420" w:lineRule="atLeast"/>
        <w:rPr>
          <w:rFonts w:ascii="Courier New" w:hAnsi="Courier New" w:cs="Courier New"/>
          <w:bCs/>
          <w:i/>
          <w:szCs w:val="21"/>
        </w:rPr>
      </w:pPr>
      <w:proofErr w:type="gramStart"/>
      <w:r w:rsidRPr="007B4DE9">
        <w:rPr>
          <w:rFonts w:ascii="Courier New" w:hAnsi="Courier New" w:cs="Courier New"/>
          <w:bCs/>
          <w:i/>
          <w:szCs w:val="21"/>
        </w:rPr>
        <w:t>mplot</w:t>
      </w:r>
      <w:proofErr w:type="gramEnd"/>
    </w:p>
    <w:p w14:paraId="35B07B63" w14:textId="77777777" w:rsidR="00E9226A" w:rsidRDefault="00E9226A" w:rsidP="007B4DE9">
      <w:pPr>
        <w:autoSpaceDE w:val="0"/>
        <w:autoSpaceDN w:val="0"/>
        <w:adjustRightInd w:val="0"/>
        <w:snapToGrid w:val="0"/>
        <w:spacing w:line="420" w:lineRule="atLeast"/>
        <w:ind w:firstLineChars="202" w:firstLine="424"/>
        <w:rPr>
          <w:bCs/>
          <w:szCs w:val="21"/>
        </w:rPr>
      </w:pPr>
      <w:r>
        <w:rPr>
          <w:rFonts w:hint="eastAsia"/>
          <w:bCs/>
          <w:szCs w:val="21"/>
        </w:rPr>
        <w:t xml:space="preserve">The program </w:t>
      </w:r>
      <w:r w:rsidRPr="00E9226A">
        <w:rPr>
          <w:rFonts w:ascii="Courier New" w:hAnsi="Courier New" w:cs="Courier New"/>
          <w:bCs/>
          <w:szCs w:val="21"/>
        </w:rPr>
        <w:t>mplot</w:t>
      </w:r>
      <w:r>
        <w:rPr>
          <w:rFonts w:hint="eastAsia"/>
          <w:bCs/>
          <w:szCs w:val="21"/>
        </w:rPr>
        <w:t xml:space="preserve"> merges graphical plots of relaxation dispersion </w:t>
      </w:r>
      <w:r>
        <w:rPr>
          <w:bCs/>
          <w:szCs w:val="21"/>
        </w:rPr>
        <w:t>profiles</w:t>
      </w:r>
      <w:r>
        <w:rPr>
          <w:rFonts w:hint="eastAsia"/>
          <w:bCs/>
          <w:szCs w:val="21"/>
        </w:rPr>
        <w:t xml:space="preserve"> created </w:t>
      </w:r>
      <w:r>
        <w:rPr>
          <w:bCs/>
          <w:szCs w:val="21"/>
        </w:rPr>
        <w:t>separately</w:t>
      </w:r>
      <w:r>
        <w:rPr>
          <w:rFonts w:hint="eastAsia"/>
          <w:bCs/>
          <w:szCs w:val="21"/>
        </w:rPr>
        <w:t xml:space="preserve"> for each</w:t>
      </w:r>
      <w:r w:rsidR="00806A1C">
        <w:rPr>
          <w:rFonts w:hint="eastAsia"/>
          <w:bCs/>
          <w:szCs w:val="21"/>
        </w:rPr>
        <w:t xml:space="preserve"> residue by GLOVE after the fit</w:t>
      </w:r>
      <w:r>
        <w:rPr>
          <w:rFonts w:hint="eastAsia"/>
          <w:bCs/>
          <w:szCs w:val="21"/>
        </w:rPr>
        <w:t xml:space="preserve"> with the </w:t>
      </w:r>
      <w:r w:rsidR="00806A1C">
        <w:rPr>
          <w:rFonts w:hint="eastAsia"/>
          <w:bCs/>
          <w:szCs w:val="21"/>
        </w:rPr>
        <w:t xml:space="preserve">reduced </w:t>
      </w:r>
      <w:r>
        <w:rPr>
          <w:rFonts w:hint="eastAsia"/>
          <w:bCs/>
          <w:szCs w:val="21"/>
        </w:rPr>
        <w:t xml:space="preserve">size of the plots. </w:t>
      </w:r>
      <w:proofErr w:type="gramStart"/>
      <w:r>
        <w:rPr>
          <w:rFonts w:ascii="Courier New" w:hAnsi="Courier New" w:cs="Courier New" w:hint="eastAsia"/>
          <w:bCs/>
          <w:szCs w:val="21"/>
        </w:rPr>
        <w:t>mplot</w:t>
      </w:r>
      <w:proofErr w:type="gramEnd"/>
      <w:r>
        <w:rPr>
          <w:rFonts w:hint="eastAsia"/>
          <w:bCs/>
          <w:szCs w:val="21"/>
        </w:rPr>
        <w:t xml:space="preserve"> is typically used to merge all plots into a single PDF file by executing</w:t>
      </w:r>
      <w:r w:rsidR="00806A1C">
        <w:rPr>
          <w:rFonts w:hint="eastAsia"/>
          <w:bCs/>
          <w:szCs w:val="21"/>
        </w:rPr>
        <w:t>:</w:t>
      </w:r>
    </w:p>
    <w:p w14:paraId="4E7A53B7" w14:textId="77777777" w:rsidR="00E9226A" w:rsidRPr="000E6193" w:rsidRDefault="00E9226A" w:rsidP="00E9226A">
      <w:pPr>
        <w:tabs>
          <w:tab w:val="right" w:pos="8460"/>
        </w:tabs>
        <w:autoSpaceDE w:val="0"/>
        <w:autoSpaceDN w:val="0"/>
        <w:adjustRightInd w:val="0"/>
        <w:snapToGrid w:val="0"/>
        <w:spacing w:line="420" w:lineRule="atLeast"/>
        <w:ind w:firstLineChars="337" w:firstLine="708"/>
        <w:rPr>
          <w:rFonts w:ascii="Courier New" w:hAnsi="Courier New" w:cs="Courier New"/>
          <w:bCs/>
          <w:szCs w:val="21"/>
        </w:rPr>
      </w:pPr>
      <w:proofErr w:type="gramStart"/>
      <w:r>
        <w:rPr>
          <w:rFonts w:ascii="Courier New" w:hAnsi="Courier New" w:cs="Courier New" w:hint="eastAsia"/>
          <w:bCs/>
          <w:szCs w:val="21"/>
        </w:rPr>
        <w:t>mplot</w:t>
      </w:r>
      <w:proofErr w:type="gramEnd"/>
      <w:r w:rsidRPr="000E6193">
        <w:rPr>
          <w:rFonts w:ascii="Courier New" w:hAnsi="Courier New" w:cs="Courier New"/>
          <w:bCs/>
          <w:szCs w:val="21"/>
        </w:rPr>
        <w:t xml:space="preserve"> </w:t>
      </w:r>
      <w:r>
        <w:rPr>
          <w:rFonts w:ascii="Courier New" w:hAnsi="Courier New" w:cs="Courier New"/>
          <w:bCs/>
          <w:szCs w:val="21"/>
        </w:rPr>
        <w:t>–</w:t>
      </w:r>
      <w:r>
        <w:rPr>
          <w:rFonts w:ascii="Courier New" w:hAnsi="Courier New" w:cs="Courier New" w:hint="eastAsia"/>
          <w:bCs/>
          <w:szCs w:val="21"/>
        </w:rPr>
        <w:t>PDF</w:t>
      </w:r>
    </w:p>
    <w:p w14:paraId="45EA69A6" w14:textId="77777777" w:rsidR="00E9226A" w:rsidRPr="00E9226A" w:rsidRDefault="00E9226A" w:rsidP="00E9226A">
      <w:pPr>
        <w:tabs>
          <w:tab w:val="left" w:pos="1843"/>
        </w:tabs>
        <w:autoSpaceDE w:val="0"/>
        <w:autoSpaceDN w:val="0"/>
        <w:adjustRightInd w:val="0"/>
        <w:snapToGrid w:val="0"/>
        <w:spacing w:line="420" w:lineRule="atLeast"/>
        <w:ind w:firstLineChars="202" w:firstLine="424"/>
        <w:rPr>
          <w:bCs/>
          <w:szCs w:val="21"/>
        </w:rPr>
      </w:pPr>
      <w:r w:rsidRPr="00E9226A">
        <w:rPr>
          <w:bCs/>
          <w:szCs w:val="21"/>
        </w:rPr>
        <w:t>Other than</w:t>
      </w:r>
      <w:r>
        <w:rPr>
          <w:rFonts w:hint="eastAsia"/>
          <w:bCs/>
          <w:szCs w:val="21"/>
        </w:rPr>
        <w:t xml:space="preserve"> the PDF format, mplot can produce PS, EPS, MIF, SVG, PNM, JPEG, PNG, and CGM files. Other valid options can be found by executing </w:t>
      </w:r>
      <w:r>
        <w:rPr>
          <w:rFonts w:ascii="Courier New" w:hAnsi="Courier New" w:cs="Courier New"/>
          <w:bCs/>
          <w:szCs w:val="21"/>
        </w:rPr>
        <w:t>‘</w:t>
      </w:r>
      <w:r>
        <w:rPr>
          <w:rFonts w:ascii="Courier New" w:hAnsi="Courier New" w:cs="Courier New" w:hint="eastAsia"/>
          <w:bCs/>
          <w:szCs w:val="21"/>
        </w:rPr>
        <w:t xml:space="preserve">mplot </w:t>
      </w:r>
      <w:r>
        <w:rPr>
          <w:rFonts w:ascii="Courier New" w:hAnsi="Courier New" w:cs="Courier New"/>
          <w:bCs/>
          <w:szCs w:val="21"/>
        </w:rPr>
        <w:t>–</w:t>
      </w:r>
      <w:r>
        <w:rPr>
          <w:rFonts w:ascii="Courier New" w:hAnsi="Courier New" w:cs="Courier New" w:hint="eastAsia"/>
          <w:bCs/>
          <w:szCs w:val="21"/>
        </w:rPr>
        <w:t>h</w:t>
      </w:r>
      <w:r>
        <w:rPr>
          <w:rFonts w:ascii="Courier New" w:hAnsi="Courier New" w:cs="Courier New"/>
          <w:bCs/>
          <w:szCs w:val="21"/>
        </w:rPr>
        <w:t>’</w:t>
      </w:r>
      <w:r>
        <w:rPr>
          <w:rFonts w:ascii="Courier New" w:hAnsi="Courier New" w:cs="Courier New" w:hint="eastAsia"/>
          <w:bCs/>
          <w:szCs w:val="21"/>
        </w:rPr>
        <w:t>.</w:t>
      </w:r>
    </w:p>
    <w:p w14:paraId="4CE3DACC" w14:textId="77777777" w:rsidR="00741947" w:rsidRPr="00BF2601" w:rsidRDefault="00741947" w:rsidP="00741947">
      <w:pPr>
        <w:snapToGrid w:val="0"/>
        <w:spacing w:line="420" w:lineRule="atLeast"/>
        <w:rPr>
          <w:b/>
          <w:szCs w:val="21"/>
        </w:rPr>
      </w:pPr>
      <w:r>
        <w:rPr>
          <w:szCs w:val="21"/>
        </w:rPr>
        <w:br w:type="page"/>
      </w:r>
      <w:r w:rsidRPr="00BF2601">
        <w:rPr>
          <w:rFonts w:hint="eastAsia"/>
          <w:b/>
          <w:szCs w:val="21"/>
        </w:rPr>
        <w:lastRenderedPageBreak/>
        <w:t>References</w:t>
      </w:r>
    </w:p>
    <w:p w14:paraId="5C4DA79D" w14:textId="77777777" w:rsidR="00741947" w:rsidRDefault="00741947" w:rsidP="00741947">
      <w:pPr>
        <w:snapToGrid w:val="0"/>
        <w:spacing w:line="420" w:lineRule="atLeast"/>
        <w:ind w:left="424" w:hangingChars="202" w:hanging="424"/>
        <w:rPr>
          <w:szCs w:val="21"/>
        </w:rPr>
      </w:pPr>
      <w:r>
        <w:rPr>
          <w:szCs w:val="21"/>
        </w:rPr>
        <w:t>Carver JP</w:t>
      </w:r>
      <w:r>
        <w:rPr>
          <w:rFonts w:hint="eastAsia"/>
          <w:szCs w:val="21"/>
        </w:rPr>
        <w:t>,</w:t>
      </w:r>
      <w:r>
        <w:rPr>
          <w:szCs w:val="21"/>
        </w:rPr>
        <w:t xml:space="preserve"> Richards RE</w:t>
      </w:r>
      <w:r w:rsidRPr="00A9281F">
        <w:rPr>
          <w:szCs w:val="21"/>
        </w:rPr>
        <w:t xml:space="preserve"> </w:t>
      </w:r>
      <w:r>
        <w:rPr>
          <w:rFonts w:hint="eastAsia"/>
          <w:szCs w:val="21"/>
        </w:rPr>
        <w:t>(</w:t>
      </w:r>
      <w:r>
        <w:rPr>
          <w:szCs w:val="21"/>
        </w:rPr>
        <w:t>1972</w:t>
      </w:r>
      <w:r>
        <w:rPr>
          <w:rFonts w:hint="eastAsia"/>
          <w:szCs w:val="21"/>
        </w:rPr>
        <w:t>)</w:t>
      </w:r>
      <w:r w:rsidRPr="00A9281F">
        <w:rPr>
          <w:szCs w:val="21"/>
        </w:rPr>
        <w:t xml:space="preserve"> A general two-site solution for the chemical exchange produced dependence of T</w:t>
      </w:r>
      <w:r w:rsidRPr="00A9281F">
        <w:rPr>
          <w:szCs w:val="21"/>
          <w:vertAlign w:val="subscript"/>
        </w:rPr>
        <w:t>2</w:t>
      </w:r>
      <w:r w:rsidRPr="00A9281F">
        <w:rPr>
          <w:szCs w:val="21"/>
        </w:rPr>
        <w:t xml:space="preserve"> upon the Carr-</w:t>
      </w:r>
      <w:proofErr w:type="spellStart"/>
      <w:r w:rsidRPr="00A9281F">
        <w:rPr>
          <w:szCs w:val="21"/>
        </w:rPr>
        <w:t>Pursell</w:t>
      </w:r>
      <w:proofErr w:type="spellEnd"/>
      <w:r w:rsidRPr="00A9281F">
        <w:rPr>
          <w:szCs w:val="21"/>
        </w:rPr>
        <w:t xml:space="preserve"> pulse separation. J </w:t>
      </w:r>
      <w:proofErr w:type="spellStart"/>
      <w:r w:rsidRPr="00A9281F">
        <w:rPr>
          <w:szCs w:val="21"/>
        </w:rPr>
        <w:t>Magn</w:t>
      </w:r>
      <w:proofErr w:type="spellEnd"/>
      <w:r w:rsidRPr="00A9281F">
        <w:rPr>
          <w:szCs w:val="21"/>
        </w:rPr>
        <w:t xml:space="preserve"> </w:t>
      </w:r>
      <w:proofErr w:type="spellStart"/>
      <w:r w:rsidRPr="00A9281F">
        <w:rPr>
          <w:szCs w:val="21"/>
        </w:rPr>
        <w:t>Reson</w:t>
      </w:r>
      <w:proofErr w:type="spellEnd"/>
      <w:r>
        <w:rPr>
          <w:szCs w:val="21"/>
        </w:rPr>
        <w:t xml:space="preserve"> 6</w:t>
      </w:r>
      <w:r>
        <w:rPr>
          <w:rFonts w:hint="eastAsia"/>
          <w:szCs w:val="21"/>
        </w:rPr>
        <w:t>:</w:t>
      </w:r>
      <w:r w:rsidRPr="00A9281F">
        <w:rPr>
          <w:szCs w:val="21"/>
        </w:rPr>
        <w:t>89–105.</w:t>
      </w:r>
    </w:p>
    <w:p w14:paraId="2A241445" w14:textId="77777777" w:rsidR="00154E0A" w:rsidRDefault="00154E0A" w:rsidP="00741947">
      <w:pPr>
        <w:snapToGrid w:val="0"/>
        <w:spacing w:line="420" w:lineRule="atLeast"/>
        <w:ind w:left="424" w:hangingChars="202" w:hanging="424"/>
        <w:rPr>
          <w:szCs w:val="21"/>
        </w:rPr>
      </w:pPr>
      <w:r w:rsidRPr="00087EDF">
        <w:rPr>
          <w:color w:val="000000"/>
        </w:rPr>
        <w:t xml:space="preserve">Davis DG, Perlman ME, London RE (1994) Direct measurements of the dissociation-rate constant for inhibitor-enzyme complexes via the T1 rho and T2 (CPMG) methods. </w:t>
      </w:r>
      <w:r w:rsidRPr="00087EDF">
        <w:rPr>
          <w:i/>
          <w:color w:val="000000"/>
        </w:rPr>
        <w:t xml:space="preserve">J </w:t>
      </w:r>
      <w:proofErr w:type="spellStart"/>
      <w:r w:rsidRPr="00087EDF">
        <w:rPr>
          <w:i/>
          <w:color w:val="000000"/>
        </w:rPr>
        <w:t>Magn</w:t>
      </w:r>
      <w:proofErr w:type="spellEnd"/>
      <w:r w:rsidRPr="00087EDF">
        <w:rPr>
          <w:i/>
          <w:color w:val="000000"/>
        </w:rPr>
        <w:t xml:space="preserve"> </w:t>
      </w:r>
      <w:proofErr w:type="spellStart"/>
      <w:r w:rsidRPr="00087EDF">
        <w:rPr>
          <w:i/>
          <w:color w:val="000000"/>
        </w:rPr>
        <w:t>Reson</w:t>
      </w:r>
      <w:proofErr w:type="spellEnd"/>
      <w:r w:rsidRPr="00087EDF">
        <w:rPr>
          <w:i/>
          <w:color w:val="000000"/>
        </w:rPr>
        <w:t xml:space="preserve"> B</w:t>
      </w:r>
      <w:r w:rsidRPr="00087EDF">
        <w:rPr>
          <w:color w:val="000000"/>
        </w:rPr>
        <w:t xml:space="preserve"> 104:266–275.</w:t>
      </w:r>
    </w:p>
    <w:p w14:paraId="452A5390" w14:textId="77777777" w:rsidR="00CF582C" w:rsidRDefault="00CF582C" w:rsidP="00CF582C">
      <w:pPr>
        <w:snapToGrid w:val="0"/>
        <w:spacing w:line="420" w:lineRule="atLeast"/>
        <w:ind w:left="424" w:hangingChars="202" w:hanging="424"/>
        <w:rPr>
          <w:szCs w:val="21"/>
        </w:rPr>
      </w:pPr>
      <w:proofErr w:type="spellStart"/>
      <w:r>
        <w:rPr>
          <w:rFonts w:hint="eastAsia"/>
          <w:szCs w:val="21"/>
        </w:rPr>
        <w:t>Ishima</w:t>
      </w:r>
      <w:proofErr w:type="spellEnd"/>
      <w:r>
        <w:rPr>
          <w:rFonts w:hint="eastAsia"/>
          <w:szCs w:val="21"/>
        </w:rPr>
        <w:t xml:space="preserve"> R, </w:t>
      </w:r>
      <w:proofErr w:type="spellStart"/>
      <w:r>
        <w:rPr>
          <w:rFonts w:hint="eastAsia"/>
          <w:szCs w:val="21"/>
        </w:rPr>
        <w:t>Torchia</w:t>
      </w:r>
      <w:proofErr w:type="spellEnd"/>
      <w:r>
        <w:rPr>
          <w:rFonts w:hint="eastAsia"/>
          <w:szCs w:val="21"/>
        </w:rPr>
        <w:t xml:space="preserve"> DA (1999) </w:t>
      </w:r>
      <w:proofErr w:type="gramStart"/>
      <w:r w:rsidRPr="00CF582C">
        <w:rPr>
          <w:szCs w:val="21"/>
        </w:rPr>
        <w:t>Estimating</w:t>
      </w:r>
      <w:proofErr w:type="gramEnd"/>
      <w:r w:rsidRPr="00CF582C">
        <w:rPr>
          <w:szCs w:val="21"/>
        </w:rPr>
        <w:t xml:space="preserve"> the time scale of chemical exchange of proteins from</w:t>
      </w:r>
      <w:r>
        <w:rPr>
          <w:rFonts w:hint="eastAsia"/>
          <w:szCs w:val="21"/>
        </w:rPr>
        <w:t xml:space="preserve"> </w:t>
      </w:r>
      <w:r w:rsidRPr="00CF582C">
        <w:rPr>
          <w:szCs w:val="21"/>
        </w:rPr>
        <w:t>measurements of transverse relaxation rates in solution</w:t>
      </w:r>
      <w:r>
        <w:rPr>
          <w:rFonts w:hint="eastAsia"/>
          <w:szCs w:val="21"/>
        </w:rPr>
        <w:t>. J Biomol NMR 14:369-372.</w:t>
      </w:r>
    </w:p>
    <w:p w14:paraId="03D49382" w14:textId="77777777" w:rsidR="00FF4630" w:rsidRDefault="00FF4630" w:rsidP="00741947">
      <w:pPr>
        <w:snapToGrid w:val="0"/>
        <w:spacing w:line="420" w:lineRule="atLeast"/>
        <w:ind w:left="424" w:hangingChars="202" w:hanging="424"/>
        <w:rPr>
          <w:szCs w:val="21"/>
        </w:rPr>
      </w:pPr>
      <w:r>
        <w:rPr>
          <w:szCs w:val="21"/>
        </w:rPr>
        <w:t xml:space="preserve">Korzhnev DM, Salvatella X, Vendruscolo M, Di </w:t>
      </w:r>
      <w:proofErr w:type="spellStart"/>
      <w:r>
        <w:rPr>
          <w:szCs w:val="21"/>
        </w:rPr>
        <w:t>Nardo</w:t>
      </w:r>
      <w:proofErr w:type="spellEnd"/>
      <w:r>
        <w:rPr>
          <w:szCs w:val="21"/>
        </w:rPr>
        <w:t xml:space="preserve"> AA, Davidson AR, Dobson CM, Kay LE</w:t>
      </w:r>
      <w:r>
        <w:rPr>
          <w:rFonts w:hint="eastAsia"/>
          <w:szCs w:val="21"/>
        </w:rPr>
        <w:t xml:space="preserve"> (2004) </w:t>
      </w:r>
      <w:r w:rsidRPr="00FF4630">
        <w:rPr>
          <w:szCs w:val="21"/>
        </w:rPr>
        <w:t>Low-populated folding intermediates of Fyn SH3 characterized by relaxation dispersion NMR.</w:t>
      </w:r>
      <w:r>
        <w:rPr>
          <w:rFonts w:hint="eastAsia"/>
          <w:szCs w:val="21"/>
        </w:rPr>
        <w:t xml:space="preserve"> </w:t>
      </w:r>
      <w:proofErr w:type="gramStart"/>
      <w:r w:rsidRPr="00FF4630">
        <w:rPr>
          <w:szCs w:val="21"/>
        </w:rPr>
        <w:t>Nature</w:t>
      </w:r>
      <w:r>
        <w:rPr>
          <w:rFonts w:hint="eastAsia"/>
          <w:szCs w:val="21"/>
        </w:rPr>
        <w:t xml:space="preserve"> </w:t>
      </w:r>
      <w:r>
        <w:rPr>
          <w:szCs w:val="21"/>
        </w:rPr>
        <w:t>430</w:t>
      </w:r>
      <w:r>
        <w:rPr>
          <w:rFonts w:hint="eastAsia"/>
          <w:szCs w:val="21"/>
        </w:rPr>
        <w:t>:</w:t>
      </w:r>
      <w:r w:rsidRPr="00FF4630">
        <w:rPr>
          <w:szCs w:val="21"/>
        </w:rPr>
        <w:t>586-</w:t>
      </w:r>
      <w:r>
        <w:rPr>
          <w:rFonts w:hint="eastAsia"/>
          <w:szCs w:val="21"/>
        </w:rPr>
        <w:t>5</w:t>
      </w:r>
      <w:r w:rsidRPr="00FF4630">
        <w:rPr>
          <w:szCs w:val="21"/>
        </w:rPr>
        <w:t>90.</w:t>
      </w:r>
      <w:proofErr w:type="gramEnd"/>
    </w:p>
    <w:p w14:paraId="1A8B4360" w14:textId="445DCA63" w:rsidR="001107B8" w:rsidRDefault="001107B8" w:rsidP="00741947">
      <w:pPr>
        <w:snapToGrid w:val="0"/>
        <w:spacing w:line="420" w:lineRule="atLeast"/>
        <w:ind w:left="424" w:hangingChars="202" w:hanging="424"/>
        <w:rPr>
          <w:szCs w:val="21"/>
        </w:rPr>
      </w:pPr>
      <w:r w:rsidRPr="001107B8">
        <w:rPr>
          <w:szCs w:val="21"/>
        </w:rPr>
        <w:t>Korzhnev</w:t>
      </w:r>
      <w:r>
        <w:rPr>
          <w:szCs w:val="21"/>
        </w:rPr>
        <w:t xml:space="preserve"> DM, </w:t>
      </w:r>
      <w:proofErr w:type="spellStart"/>
      <w:r w:rsidRPr="001107B8">
        <w:rPr>
          <w:szCs w:val="21"/>
        </w:rPr>
        <w:t>Orekhov</w:t>
      </w:r>
      <w:proofErr w:type="spellEnd"/>
      <w:r>
        <w:rPr>
          <w:szCs w:val="21"/>
        </w:rPr>
        <w:t xml:space="preserve"> VY, </w:t>
      </w:r>
      <w:r w:rsidRPr="001107B8">
        <w:rPr>
          <w:szCs w:val="21"/>
        </w:rPr>
        <w:t>Kay</w:t>
      </w:r>
      <w:r>
        <w:rPr>
          <w:szCs w:val="21"/>
        </w:rPr>
        <w:t xml:space="preserve"> LE (2005) O</w:t>
      </w:r>
      <w:r w:rsidRPr="001107B8">
        <w:rPr>
          <w:szCs w:val="21"/>
        </w:rPr>
        <w:t xml:space="preserve">ff-resonance </w:t>
      </w:r>
      <w:r w:rsidRPr="001107B8">
        <w:rPr>
          <w:i/>
          <w:szCs w:val="21"/>
        </w:rPr>
        <w:t>R</w:t>
      </w:r>
      <w:r w:rsidRPr="001107B8">
        <w:rPr>
          <w:szCs w:val="21"/>
          <w:vertAlign w:val="subscript"/>
        </w:rPr>
        <w:t>1ρ</w:t>
      </w:r>
      <w:r>
        <w:rPr>
          <w:szCs w:val="21"/>
        </w:rPr>
        <w:t xml:space="preserve"> NMR</w:t>
      </w:r>
      <w:r w:rsidRPr="001107B8">
        <w:rPr>
          <w:szCs w:val="21"/>
        </w:rPr>
        <w:t xml:space="preserve"> studies of exchange dynamics in proteins with low spin-lock fields: an application to a </w:t>
      </w:r>
      <w:proofErr w:type="spellStart"/>
      <w:r w:rsidRPr="001107B8">
        <w:rPr>
          <w:szCs w:val="21"/>
        </w:rPr>
        <w:t>fyn</w:t>
      </w:r>
      <w:proofErr w:type="spellEnd"/>
      <w:r w:rsidRPr="001107B8">
        <w:rPr>
          <w:szCs w:val="21"/>
        </w:rPr>
        <w:t xml:space="preserve"> </w:t>
      </w:r>
      <w:r>
        <w:rPr>
          <w:szCs w:val="21"/>
        </w:rPr>
        <w:t>SH</w:t>
      </w:r>
      <w:r w:rsidRPr="001107B8">
        <w:rPr>
          <w:szCs w:val="21"/>
        </w:rPr>
        <w:t>3 domain</w:t>
      </w:r>
      <w:r>
        <w:rPr>
          <w:szCs w:val="21"/>
        </w:rPr>
        <w:t xml:space="preserve">. J Am </w:t>
      </w:r>
      <w:proofErr w:type="spellStart"/>
      <w:r>
        <w:rPr>
          <w:szCs w:val="21"/>
        </w:rPr>
        <w:t>Chem</w:t>
      </w:r>
      <w:proofErr w:type="spellEnd"/>
      <w:r>
        <w:rPr>
          <w:szCs w:val="21"/>
        </w:rPr>
        <w:t xml:space="preserve"> </w:t>
      </w:r>
      <w:proofErr w:type="spellStart"/>
      <w:r>
        <w:rPr>
          <w:szCs w:val="21"/>
        </w:rPr>
        <w:t>Soc</w:t>
      </w:r>
      <w:proofErr w:type="spellEnd"/>
      <w:r>
        <w:rPr>
          <w:szCs w:val="21"/>
        </w:rPr>
        <w:t xml:space="preserve"> 127:713-721.</w:t>
      </w:r>
    </w:p>
    <w:p w14:paraId="0D2B8DB0" w14:textId="77777777" w:rsidR="00B10694" w:rsidRDefault="00B10694" w:rsidP="00741947">
      <w:pPr>
        <w:snapToGrid w:val="0"/>
        <w:spacing w:line="420" w:lineRule="atLeast"/>
        <w:ind w:left="424" w:hangingChars="202" w:hanging="424"/>
        <w:rPr>
          <w:szCs w:val="21"/>
        </w:rPr>
      </w:pPr>
      <w:r>
        <w:rPr>
          <w:rFonts w:hint="eastAsia"/>
          <w:szCs w:val="21"/>
        </w:rPr>
        <w:t>Luz Z, Meiboom S (</w:t>
      </w:r>
      <w:r w:rsidRPr="00B10694">
        <w:rPr>
          <w:szCs w:val="21"/>
        </w:rPr>
        <w:t>1963</w:t>
      </w:r>
      <w:r>
        <w:rPr>
          <w:rFonts w:hint="eastAsia"/>
          <w:szCs w:val="21"/>
        </w:rPr>
        <w:t xml:space="preserve">) </w:t>
      </w:r>
      <w:r w:rsidRPr="00B10694">
        <w:rPr>
          <w:szCs w:val="21"/>
        </w:rPr>
        <w:t xml:space="preserve">Nuclear </w:t>
      </w:r>
      <w:r>
        <w:rPr>
          <w:rFonts w:hint="eastAsia"/>
          <w:szCs w:val="21"/>
        </w:rPr>
        <w:t>m</w:t>
      </w:r>
      <w:r w:rsidRPr="00B10694">
        <w:rPr>
          <w:szCs w:val="21"/>
        </w:rPr>
        <w:t xml:space="preserve">agnetic </w:t>
      </w:r>
      <w:r>
        <w:rPr>
          <w:rFonts w:hint="eastAsia"/>
          <w:szCs w:val="21"/>
        </w:rPr>
        <w:t>r</w:t>
      </w:r>
      <w:r w:rsidRPr="00B10694">
        <w:rPr>
          <w:szCs w:val="21"/>
        </w:rPr>
        <w:t xml:space="preserve">esonance </w:t>
      </w:r>
      <w:r>
        <w:rPr>
          <w:rFonts w:hint="eastAsia"/>
          <w:szCs w:val="21"/>
        </w:rPr>
        <w:t>s</w:t>
      </w:r>
      <w:r w:rsidRPr="00B10694">
        <w:rPr>
          <w:szCs w:val="21"/>
        </w:rPr>
        <w:t xml:space="preserve">tudy of the </w:t>
      </w:r>
      <w:proofErr w:type="spellStart"/>
      <w:r>
        <w:rPr>
          <w:rFonts w:hint="eastAsia"/>
          <w:szCs w:val="21"/>
        </w:rPr>
        <w:t>p</w:t>
      </w:r>
      <w:r w:rsidRPr="00B10694">
        <w:rPr>
          <w:szCs w:val="21"/>
        </w:rPr>
        <w:t>rotolysis</w:t>
      </w:r>
      <w:proofErr w:type="spellEnd"/>
      <w:r w:rsidRPr="00B10694">
        <w:rPr>
          <w:szCs w:val="21"/>
        </w:rPr>
        <w:t xml:space="preserve"> of </w:t>
      </w:r>
      <w:proofErr w:type="spellStart"/>
      <w:r>
        <w:rPr>
          <w:rFonts w:hint="eastAsia"/>
          <w:szCs w:val="21"/>
        </w:rPr>
        <w:t>t</w:t>
      </w:r>
      <w:r w:rsidRPr="00B10694">
        <w:rPr>
          <w:szCs w:val="21"/>
        </w:rPr>
        <w:t>rimethylammonium</w:t>
      </w:r>
      <w:proofErr w:type="spellEnd"/>
      <w:r w:rsidRPr="00B10694">
        <w:rPr>
          <w:szCs w:val="21"/>
        </w:rPr>
        <w:t xml:space="preserve"> </w:t>
      </w:r>
      <w:r>
        <w:rPr>
          <w:rFonts w:hint="eastAsia"/>
          <w:szCs w:val="21"/>
        </w:rPr>
        <w:t>i</w:t>
      </w:r>
      <w:r w:rsidRPr="00B10694">
        <w:rPr>
          <w:szCs w:val="21"/>
        </w:rPr>
        <w:t xml:space="preserve">on in </w:t>
      </w:r>
      <w:r>
        <w:rPr>
          <w:rFonts w:hint="eastAsia"/>
          <w:szCs w:val="21"/>
        </w:rPr>
        <w:t>a</w:t>
      </w:r>
      <w:r w:rsidRPr="00B10694">
        <w:rPr>
          <w:szCs w:val="21"/>
        </w:rPr>
        <w:t xml:space="preserve">queous </w:t>
      </w:r>
      <w:r>
        <w:rPr>
          <w:rFonts w:hint="eastAsia"/>
          <w:szCs w:val="21"/>
        </w:rPr>
        <w:t>s</w:t>
      </w:r>
      <w:r w:rsidRPr="00B10694">
        <w:rPr>
          <w:szCs w:val="21"/>
        </w:rPr>
        <w:t>olution—</w:t>
      </w:r>
      <w:r>
        <w:rPr>
          <w:rFonts w:hint="eastAsia"/>
          <w:szCs w:val="21"/>
        </w:rPr>
        <w:t>o</w:t>
      </w:r>
      <w:r w:rsidRPr="00B10694">
        <w:rPr>
          <w:szCs w:val="21"/>
        </w:rPr>
        <w:t xml:space="preserve">rder of the </w:t>
      </w:r>
      <w:r>
        <w:rPr>
          <w:rFonts w:hint="eastAsia"/>
          <w:szCs w:val="21"/>
        </w:rPr>
        <w:t>r</w:t>
      </w:r>
      <w:r w:rsidRPr="00B10694">
        <w:rPr>
          <w:szCs w:val="21"/>
        </w:rPr>
        <w:t xml:space="preserve">eaction with </w:t>
      </w:r>
      <w:r>
        <w:rPr>
          <w:rFonts w:hint="eastAsia"/>
          <w:szCs w:val="21"/>
        </w:rPr>
        <w:t>r</w:t>
      </w:r>
      <w:r w:rsidRPr="00B10694">
        <w:rPr>
          <w:szCs w:val="21"/>
        </w:rPr>
        <w:t xml:space="preserve">espect to </w:t>
      </w:r>
      <w:r>
        <w:rPr>
          <w:rFonts w:hint="eastAsia"/>
          <w:szCs w:val="21"/>
        </w:rPr>
        <w:t>s</w:t>
      </w:r>
      <w:r w:rsidRPr="00B10694">
        <w:rPr>
          <w:szCs w:val="21"/>
        </w:rPr>
        <w:t>olvent</w:t>
      </w:r>
      <w:r>
        <w:rPr>
          <w:rFonts w:hint="eastAsia"/>
          <w:szCs w:val="21"/>
        </w:rPr>
        <w:t xml:space="preserve">. </w:t>
      </w:r>
      <w:r>
        <w:rPr>
          <w:szCs w:val="21"/>
        </w:rPr>
        <w:t xml:space="preserve">J </w:t>
      </w:r>
      <w:proofErr w:type="spellStart"/>
      <w:r>
        <w:rPr>
          <w:szCs w:val="21"/>
        </w:rPr>
        <w:t>Chem</w:t>
      </w:r>
      <w:proofErr w:type="spellEnd"/>
      <w:r>
        <w:rPr>
          <w:szCs w:val="21"/>
        </w:rPr>
        <w:t xml:space="preserve"> Phys</w:t>
      </w:r>
      <w:r>
        <w:rPr>
          <w:rFonts w:hint="eastAsia"/>
          <w:szCs w:val="21"/>
        </w:rPr>
        <w:t xml:space="preserve"> </w:t>
      </w:r>
      <w:r>
        <w:rPr>
          <w:szCs w:val="21"/>
        </w:rPr>
        <w:t>39</w:t>
      </w:r>
      <w:r>
        <w:rPr>
          <w:rFonts w:hint="eastAsia"/>
          <w:szCs w:val="21"/>
        </w:rPr>
        <w:t>:</w:t>
      </w:r>
      <w:r w:rsidRPr="00B10694">
        <w:rPr>
          <w:szCs w:val="21"/>
        </w:rPr>
        <w:t>366-370</w:t>
      </w:r>
      <w:r>
        <w:rPr>
          <w:rFonts w:hint="eastAsia"/>
          <w:szCs w:val="21"/>
        </w:rPr>
        <w:t>.</w:t>
      </w:r>
    </w:p>
    <w:p w14:paraId="5AE759E6" w14:textId="0476F028" w:rsidR="00154E0A" w:rsidRDefault="001107B8" w:rsidP="00741947">
      <w:pPr>
        <w:snapToGrid w:val="0"/>
        <w:spacing w:line="420" w:lineRule="atLeast"/>
        <w:ind w:left="424" w:hangingChars="202" w:hanging="424"/>
        <w:rPr>
          <w:szCs w:val="21"/>
        </w:rPr>
      </w:pPr>
      <w:proofErr w:type="spellStart"/>
      <w:r>
        <w:rPr>
          <w:color w:val="000000"/>
        </w:rPr>
        <w:t>Massi</w:t>
      </w:r>
      <w:proofErr w:type="spellEnd"/>
      <w:r>
        <w:rPr>
          <w:color w:val="000000"/>
        </w:rPr>
        <w:t xml:space="preserve"> F, Grey MJ, Palmer AG</w:t>
      </w:r>
      <w:r w:rsidR="00154E0A" w:rsidRPr="006A7AA5">
        <w:rPr>
          <w:color w:val="000000"/>
        </w:rPr>
        <w:t xml:space="preserve"> (2005) Microsecond timescale backbone conformational dynamics in ubiquitin studied with NMR R1rho relaxation experiments. </w:t>
      </w:r>
      <w:r w:rsidR="00154E0A" w:rsidRPr="006A7AA5">
        <w:rPr>
          <w:i/>
          <w:color w:val="000000"/>
        </w:rPr>
        <w:t xml:space="preserve">Protein </w:t>
      </w:r>
      <w:proofErr w:type="spellStart"/>
      <w:r w:rsidR="00154E0A" w:rsidRPr="006A7AA5">
        <w:rPr>
          <w:i/>
          <w:color w:val="000000"/>
        </w:rPr>
        <w:t>Sci</w:t>
      </w:r>
      <w:proofErr w:type="spellEnd"/>
      <w:r w:rsidR="00154E0A" w:rsidRPr="006A7AA5">
        <w:rPr>
          <w:color w:val="000000"/>
        </w:rPr>
        <w:t xml:space="preserve"> 14:735–742.</w:t>
      </w:r>
    </w:p>
    <w:p w14:paraId="7870B8E6" w14:textId="15F06E42" w:rsidR="00154E0A" w:rsidRDefault="001107B8" w:rsidP="0054259D">
      <w:pPr>
        <w:snapToGrid w:val="0"/>
        <w:spacing w:line="420" w:lineRule="atLeast"/>
        <w:ind w:left="422" w:hangingChars="201" w:hanging="422"/>
        <w:rPr>
          <w:szCs w:val="21"/>
        </w:rPr>
      </w:pPr>
      <w:proofErr w:type="spellStart"/>
      <w:proofErr w:type="gramStart"/>
      <w:r>
        <w:rPr>
          <w:color w:val="000000"/>
        </w:rPr>
        <w:t>Miloushev</w:t>
      </w:r>
      <w:proofErr w:type="spellEnd"/>
      <w:r>
        <w:rPr>
          <w:color w:val="000000"/>
        </w:rPr>
        <w:t xml:space="preserve"> VZ, Palmer AG</w:t>
      </w:r>
      <w:proofErr w:type="gramEnd"/>
      <w:r w:rsidR="00154E0A" w:rsidRPr="00A06CC2">
        <w:rPr>
          <w:color w:val="000000"/>
        </w:rPr>
        <w:t xml:space="preserve"> (2005) </w:t>
      </w:r>
      <w:r w:rsidRPr="001107B8">
        <w:rPr>
          <w:i/>
          <w:szCs w:val="21"/>
        </w:rPr>
        <w:t>R</w:t>
      </w:r>
      <w:r w:rsidRPr="001107B8">
        <w:rPr>
          <w:szCs w:val="21"/>
          <w:vertAlign w:val="subscript"/>
        </w:rPr>
        <w:t>1ρ</w:t>
      </w:r>
      <w:r>
        <w:rPr>
          <w:szCs w:val="21"/>
        </w:rPr>
        <w:t xml:space="preserve"> </w:t>
      </w:r>
      <w:r w:rsidR="00154E0A" w:rsidRPr="00A06CC2">
        <w:rPr>
          <w:color w:val="000000"/>
        </w:rPr>
        <w:t xml:space="preserve">relaxation for two-site chemical exchange: general approximations and some exact solutions. </w:t>
      </w:r>
      <w:r w:rsidR="00154E0A" w:rsidRPr="00A06CC2">
        <w:rPr>
          <w:i/>
          <w:color w:val="000000"/>
        </w:rPr>
        <w:t xml:space="preserve">J </w:t>
      </w:r>
      <w:proofErr w:type="spellStart"/>
      <w:r w:rsidR="00154E0A" w:rsidRPr="00A06CC2">
        <w:rPr>
          <w:i/>
          <w:color w:val="000000"/>
        </w:rPr>
        <w:t>Magn</w:t>
      </w:r>
      <w:proofErr w:type="spellEnd"/>
      <w:r w:rsidR="00154E0A" w:rsidRPr="00A06CC2">
        <w:rPr>
          <w:i/>
          <w:color w:val="000000"/>
        </w:rPr>
        <w:t xml:space="preserve"> </w:t>
      </w:r>
      <w:proofErr w:type="spellStart"/>
      <w:r w:rsidR="00154E0A" w:rsidRPr="00A06CC2">
        <w:rPr>
          <w:i/>
          <w:color w:val="000000"/>
        </w:rPr>
        <w:t>Reson</w:t>
      </w:r>
      <w:proofErr w:type="spellEnd"/>
      <w:r w:rsidR="00154E0A" w:rsidRPr="00A06CC2">
        <w:rPr>
          <w:color w:val="000000"/>
        </w:rPr>
        <w:t xml:space="preserve"> 177:221–227.</w:t>
      </w:r>
    </w:p>
    <w:p w14:paraId="1772426C" w14:textId="77777777" w:rsidR="0054259D" w:rsidRPr="00D267F5" w:rsidRDefault="0054259D" w:rsidP="0054259D">
      <w:pPr>
        <w:snapToGrid w:val="0"/>
        <w:spacing w:line="420" w:lineRule="atLeast"/>
        <w:ind w:left="422" w:hangingChars="201" w:hanging="422"/>
        <w:rPr>
          <w:szCs w:val="21"/>
        </w:rPr>
      </w:pPr>
      <w:proofErr w:type="spellStart"/>
      <w:r w:rsidRPr="00DE6462">
        <w:rPr>
          <w:szCs w:val="21"/>
        </w:rPr>
        <w:t>Mosteller</w:t>
      </w:r>
      <w:proofErr w:type="spellEnd"/>
      <w:r w:rsidRPr="00DE6462">
        <w:rPr>
          <w:szCs w:val="21"/>
        </w:rPr>
        <w:t xml:space="preserve"> F, </w:t>
      </w:r>
      <w:proofErr w:type="spellStart"/>
      <w:r w:rsidRPr="00DE6462">
        <w:rPr>
          <w:szCs w:val="21"/>
        </w:rPr>
        <w:t>Tukey</w:t>
      </w:r>
      <w:proofErr w:type="spellEnd"/>
      <w:r w:rsidRPr="00DE6462">
        <w:rPr>
          <w:szCs w:val="21"/>
        </w:rPr>
        <w:t xml:space="preserve"> J (1968) Data analysis, including statistics. In:</w:t>
      </w:r>
      <w:r>
        <w:rPr>
          <w:rFonts w:hint="eastAsia"/>
          <w:szCs w:val="21"/>
        </w:rPr>
        <w:t xml:space="preserve"> </w:t>
      </w:r>
      <w:proofErr w:type="spellStart"/>
      <w:r w:rsidRPr="00DE6462">
        <w:rPr>
          <w:szCs w:val="21"/>
        </w:rPr>
        <w:t>Lindzey</w:t>
      </w:r>
      <w:proofErr w:type="spellEnd"/>
      <w:r w:rsidRPr="00DE6462">
        <w:rPr>
          <w:szCs w:val="21"/>
        </w:rPr>
        <w:t xml:space="preserve"> G, Aronson E (</w:t>
      </w:r>
      <w:proofErr w:type="spellStart"/>
      <w:r w:rsidRPr="00DE6462">
        <w:rPr>
          <w:szCs w:val="21"/>
        </w:rPr>
        <w:t>eds</w:t>
      </w:r>
      <w:proofErr w:type="spellEnd"/>
      <w:r w:rsidRPr="00DE6462">
        <w:rPr>
          <w:szCs w:val="21"/>
        </w:rPr>
        <w:t>) Handbook of social psychology,</w:t>
      </w:r>
      <w:r>
        <w:rPr>
          <w:rFonts w:hint="eastAsia"/>
          <w:szCs w:val="21"/>
        </w:rPr>
        <w:t xml:space="preserve"> </w:t>
      </w:r>
      <w:proofErr w:type="spellStart"/>
      <w:r w:rsidRPr="00DE6462">
        <w:rPr>
          <w:szCs w:val="21"/>
        </w:rPr>
        <w:t>vol</w:t>
      </w:r>
      <w:proofErr w:type="spellEnd"/>
      <w:r w:rsidRPr="00DE6462">
        <w:rPr>
          <w:szCs w:val="21"/>
        </w:rPr>
        <w:t xml:space="preserve"> 2, 2nd </w:t>
      </w:r>
      <w:proofErr w:type="spellStart"/>
      <w:r w:rsidRPr="00DE6462">
        <w:rPr>
          <w:szCs w:val="21"/>
        </w:rPr>
        <w:t>edn</w:t>
      </w:r>
      <w:proofErr w:type="spellEnd"/>
      <w:r w:rsidRPr="00DE6462">
        <w:rPr>
          <w:szCs w:val="21"/>
        </w:rPr>
        <w:t>. Addison-Wesley, Reading, pp 80–203</w:t>
      </w:r>
    </w:p>
    <w:p w14:paraId="156AEE3F" w14:textId="77777777" w:rsidR="0054259D" w:rsidRDefault="002634A3" w:rsidP="002634A3">
      <w:pPr>
        <w:snapToGrid w:val="0"/>
        <w:spacing w:line="420" w:lineRule="atLeast"/>
        <w:ind w:left="424" w:hangingChars="202" w:hanging="424"/>
        <w:rPr>
          <w:szCs w:val="21"/>
        </w:rPr>
      </w:pPr>
      <w:r>
        <w:rPr>
          <w:szCs w:val="21"/>
        </w:rPr>
        <w:t xml:space="preserve">Palmer AG, </w:t>
      </w:r>
      <w:proofErr w:type="spellStart"/>
      <w:r>
        <w:rPr>
          <w:szCs w:val="21"/>
        </w:rPr>
        <w:t>Kroenke</w:t>
      </w:r>
      <w:proofErr w:type="spellEnd"/>
      <w:r>
        <w:rPr>
          <w:szCs w:val="21"/>
        </w:rPr>
        <w:t xml:space="preserve"> CD</w:t>
      </w:r>
      <w:r>
        <w:rPr>
          <w:rFonts w:hint="eastAsia"/>
          <w:szCs w:val="21"/>
        </w:rPr>
        <w:t>,</w:t>
      </w:r>
      <w:r>
        <w:rPr>
          <w:szCs w:val="21"/>
        </w:rPr>
        <w:t xml:space="preserve"> Loria JP</w:t>
      </w:r>
      <w:r w:rsidRPr="002634A3">
        <w:rPr>
          <w:szCs w:val="21"/>
        </w:rPr>
        <w:t xml:space="preserve"> </w:t>
      </w:r>
      <w:r>
        <w:rPr>
          <w:rFonts w:hint="eastAsia"/>
          <w:szCs w:val="21"/>
        </w:rPr>
        <w:t xml:space="preserve">(2001) </w:t>
      </w:r>
      <w:r w:rsidRPr="002634A3">
        <w:rPr>
          <w:szCs w:val="21"/>
        </w:rPr>
        <w:t>NMR methods for quantifying microsecond-to</w:t>
      </w:r>
      <w:r>
        <w:rPr>
          <w:rFonts w:hint="eastAsia"/>
          <w:szCs w:val="21"/>
        </w:rPr>
        <w:t>-</w:t>
      </w:r>
      <w:r w:rsidRPr="002634A3">
        <w:rPr>
          <w:szCs w:val="21"/>
        </w:rPr>
        <w:t>millisecond</w:t>
      </w:r>
      <w:r>
        <w:rPr>
          <w:rFonts w:hint="eastAsia"/>
          <w:szCs w:val="21"/>
        </w:rPr>
        <w:t xml:space="preserve"> </w:t>
      </w:r>
      <w:r w:rsidRPr="002634A3">
        <w:rPr>
          <w:szCs w:val="21"/>
        </w:rPr>
        <w:t xml:space="preserve">motions in biological macromolecules. Methods </w:t>
      </w:r>
      <w:proofErr w:type="spellStart"/>
      <w:r w:rsidRPr="002634A3">
        <w:rPr>
          <w:szCs w:val="21"/>
        </w:rPr>
        <w:t>Enzymol</w:t>
      </w:r>
      <w:proofErr w:type="spellEnd"/>
      <w:r w:rsidRPr="002634A3">
        <w:rPr>
          <w:szCs w:val="21"/>
        </w:rPr>
        <w:t xml:space="preserve"> 339</w:t>
      </w:r>
      <w:r w:rsidR="00B10694">
        <w:rPr>
          <w:rFonts w:hint="eastAsia"/>
          <w:szCs w:val="21"/>
        </w:rPr>
        <w:t>:</w:t>
      </w:r>
      <w:r w:rsidRPr="002634A3">
        <w:rPr>
          <w:szCs w:val="21"/>
        </w:rPr>
        <w:t>204–238.</w:t>
      </w:r>
    </w:p>
    <w:p w14:paraId="4242A587" w14:textId="77777777" w:rsidR="00741947" w:rsidRDefault="0054259D" w:rsidP="0061426A">
      <w:pPr>
        <w:snapToGrid w:val="0"/>
        <w:spacing w:line="420" w:lineRule="atLeast"/>
        <w:ind w:left="422" w:hangingChars="201" w:hanging="422"/>
        <w:rPr>
          <w:szCs w:val="21"/>
        </w:rPr>
      </w:pPr>
      <w:r w:rsidRPr="005C248F">
        <w:rPr>
          <w:szCs w:val="21"/>
        </w:rPr>
        <w:t xml:space="preserve">Press </w:t>
      </w:r>
      <w:r>
        <w:rPr>
          <w:rFonts w:hint="eastAsia"/>
          <w:szCs w:val="21"/>
        </w:rPr>
        <w:t>WH</w:t>
      </w:r>
      <w:r>
        <w:rPr>
          <w:szCs w:val="21"/>
        </w:rPr>
        <w:t xml:space="preserve">, </w:t>
      </w:r>
      <w:proofErr w:type="spellStart"/>
      <w:r w:rsidRPr="005C248F">
        <w:rPr>
          <w:szCs w:val="21"/>
        </w:rPr>
        <w:t>Teukolsky</w:t>
      </w:r>
      <w:proofErr w:type="spellEnd"/>
      <w:r w:rsidRPr="005C248F">
        <w:rPr>
          <w:szCs w:val="21"/>
        </w:rPr>
        <w:t xml:space="preserve"> </w:t>
      </w:r>
      <w:r>
        <w:rPr>
          <w:rFonts w:hint="eastAsia"/>
          <w:szCs w:val="21"/>
        </w:rPr>
        <w:t>SA</w:t>
      </w:r>
      <w:r>
        <w:rPr>
          <w:szCs w:val="21"/>
        </w:rPr>
        <w:t xml:space="preserve">, </w:t>
      </w:r>
      <w:proofErr w:type="spellStart"/>
      <w:r w:rsidRPr="005C248F">
        <w:rPr>
          <w:szCs w:val="21"/>
        </w:rPr>
        <w:t>Vetterling</w:t>
      </w:r>
      <w:proofErr w:type="spellEnd"/>
      <w:r w:rsidRPr="005C248F">
        <w:rPr>
          <w:szCs w:val="21"/>
        </w:rPr>
        <w:t xml:space="preserve"> </w:t>
      </w:r>
      <w:r>
        <w:rPr>
          <w:rFonts w:hint="eastAsia"/>
          <w:szCs w:val="21"/>
        </w:rPr>
        <w:t>WT</w:t>
      </w:r>
      <w:r>
        <w:rPr>
          <w:szCs w:val="21"/>
        </w:rPr>
        <w:t>,</w:t>
      </w:r>
      <w:r>
        <w:rPr>
          <w:rFonts w:hint="eastAsia"/>
          <w:szCs w:val="21"/>
        </w:rPr>
        <w:t xml:space="preserve"> </w:t>
      </w:r>
      <w:r w:rsidRPr="005C248F">
        <w:rPr>
          <w:szCs w:val="21"/>
        </w:rPr>
        <w:t xml:space="preserve">Flannery </w:t>
      </w:r>
      <w:r>
        <w:rPr>
          <w:rFonts w:hint="eastAsia"/>
          <w:szCs w:val="21"/>
        </w:rPr>
        <w:t>BP</w:t>
      </w:r>
      <w:r w:rsidRPr="005C248F">
        <w:rPr>
          <w:szCs w:val="21"/>
        </w:rPr>
        <w:t xml:space="preserve"> </w:t>
      </w:r>
      <w:r>
        <w:rPr>
          <w:rFonts w:hint="eastAsia"/>
          <w:szCs w:val="21"/>
        </w:rPr>
        <w:t xml:space="preserve">(2007) </w:t>
      </w:r>
      <w:r w:rsidRPr="005C248F">
        <w:rPr>
          <w:szCs w:val="21"/>
        </w:rPr>
        <w:t xml:space="preserve">Numerical </w:t>
      </w:r>
      <w:r>
        <w:rPr>
          <w:rFonts w:hint="eastAsia"/>
          <w:szCs w:val="21"/>
        </w:rPr>
        <w:t>r</w:t>
      </w:r>
      <w:r w:rsidRPr="005C248F">
        <w:rPr>
          <w:szCs w:val="21"/>
        </w:rPr>
        <w:t xml:space="preserve">ecipes 3rd </w:t>
      </w:r>
      <w:r>
        <w:rPr>
          <w:rFonts w:hint="eastAsia"/>
          <w:szCs w:val="21"/>
        </w:rPr>
        <w:t>e</w:t>
      </w:r>
      <w:r w:rsidRPr="005C248F">
        <w:rPr>
          <w:szCs w:val="21"/>
        </w:rPr>
        <w:t xml:space="preserve">dition: The </w:t>
      </w:r>
      <w:r>
        <w:rPr>
          <w:rFonts w:hint="eastAsia"/>
          <w:szCs w:val="21"/>
        </w:rPr>
        <w:t>a</w:t>
      </w:r>
      <w:r w:rsidRPr="005C248F">
        <w:rPr>
          <w:szCs w:val="21"/>
        </w:rPr>
        <w:t xml:space="preserve">rt of </w:t>
      </w:r>
      <w:r>
        <w:rPr>
          <w:rFonts w:hint="eastAsia"/>
          <w:szCs w:val="21"/>
        </w:rPr>
        <w:t>s</w:t>
      </w:r>
      <w:r w:rsidRPr="005C248F">
        <w:rPr>
          <w:szCs w:val="21"/>
        </w:rPr>
        <w:t xml:space="preserve">cientific </w:t>
      </w:r>
      <w:r>
        <w:rPr>
          <w:rFonts w:hint="eastAsia"/>
          <w:szCs w:val="21"/>
        </w:rPr>
        <w:t>c</w:t>
      </w:r>
      <w:r w:rsidRPr="005C248F">
        <w:rPr>
          <w:szCs w:val="21"/>
        </w:rPr>
        <w:t>omputing</w:t>
      </w:r>
      <w:r>
        <w:rPr>
          <w:rFonts w:hint="eastAsia"/>
          <w:szCs w:val="21"/>
        </w:rPr>
        <w:t xml:space="preserve">. </w:t>
      </w:r>
      <w:proofErr w:type="gramStart"/>
      <w:r w:rsidRPr="005C248F">
        <w:rPr>
          <w:szCs w:val="21"/>
        </w:rPr>
        <w:t>Cambridge University Press</w:t>
      </w:r>
      <w:r>
        <w:rPr>
          <w:rFonts w:hint="eastAsia"/>
          <w:szCs w:val="21"/>
        </w:rPr>
        <w:t>.</w:t>
      </w:r>
      <w:proofErr w:type="gramEnd"/>
    </w:p>
    <w:p w14:paraId="5C95216D" w14:textId="25F0C554" w:rsidR="001107B8" w:rsidRDefault="001107B8" w:rsidP="0061426A">
      <w:pPr>
        <w:snapToGrid w:val="0"/>
        <w:spacing w:line="420" w:lineRule="atLeast"/>
        <w:ind w:left="422" w:hangingChars="201" w:hanging="422"/>
        <w:rPr>
          <w:szCs w:val="21"/>
        </w:rPr>
      </w:pPr>
      <w:proofErr w:type="spellStart"/>
      <w:r>
        <w:rPr>
          <w:szCs w:val="21"/>
        </w:rPr>
        <w:t>Trott</w:t>
      </w:r>
      <w:proofErr w:type="spellEnd"/>
      <w:r>
        <w:rPr>
          <w:szCs w:val="21"/>
        </w:rPr>
        <w:t xml:space="preserve"> O, Palmer AG (2002) </w:t>
      </w:r>
      <w:r w:rsidRPr="001107B8">
        <w:rPr>
          <w:i/>
          <w:szCs w:val="21"/>
        </w:rPr>
        <w:t>R</w:t>
      </w:r>
      <w:r w:rsidRPr="001107B8">
        <w:rPr>
          <w:szCs w:val="21"/>
          <w:vertAlign w:val="subscript"/>
        </w:rPr>
        <w:t>1ρ</w:t>
      </w:r>
      <w:r w:rsidRPr="001107B8">
        <w:rPr>
          <w:szCs w:val="21"/>
        </w:rPr>
        <w:t xml:space="preserve"> </w:t>
      </w:r>
      <w:r>
        <w:rPr>
          <w:szCs w:val="21"/>
        </w:rPr>
        <w:t>r</w:t>
      </w:r>
      <w:r w:rsidRPr="001107B8">
        <w:rPr>
          <w:szCs w:val="21"/>
        </w:rPr>
        <w:t xml:space="preserve">elaxation outside of the </w:t>
      </w:r>
      <w:r>
        <w:rPr>
          <w:szCs w:val="21"/>
        </w:rPr>
        <w:t>f</w:t>
      </w:r>
      <w:r w:rsidRPr="001107B8">
        <w:rPr>
          <w:szCs w:val="21"/>
        </w:rPr>
        <w:t>ast-</w:t>
      </w:r>
      <w:r>
        <w:rPr>
          <w:szCs w:val="21"/>
        </w:rPr>
        <w:t>e</w:t>
      </w:r>
      <w:r w:rsidRPr="001107B8">
        <w:rPr>
          <w:szCs w:val="21"/>
        </w:rPr>
        <w:t xml:space="preserve">xchange </w:t>
      </w:r>
      <w:proofErr w:type="gramStart"/>
      <w:r>
        <w:rPr>
          <w:szCs w:val="21"/>
        </w:rPr>
        <w:t>l</w:t>
      </w:r>
      <w:r w:rsidRPr="001107B8">
        <w:rPr>
          <w:szCs w:val="21"/>
        </w:rPr>
        <w:t>imit</w:t>
      </w:r>
      <w:proofErr w:type="gramEnd"/>
      <w:r>
        <w:rPr>
          <w:szCs w:val="21"/>
        </w:rPr>
        <w:t xml:space="preserve">. J </w:t>
      </w:r>
      <w:proofErr w:type="spellStart"/>
      <w:r>
        <w:rPr>
          <w:szCs w:val="21"/>
        </w:rPr>
        <w:t>Magn</w:t>
      </w:r>
      <w:proofErr w:type="spellEnd"/>
      <w:r>
        <w:rPr>
          <w:szCs w:val="21"/>
        </w:rPr>
        <w:t xml:space="preserve"> </w:t>
      </w:r>
      <w:proofErr w:type="spellStart"/>
      <w:r>
        <w:rPr>
          <w:szCs w:val="21"/>
        </w:rPr>
        <w:t>Reson</w:t>
      </w:r>
      <w:proofErr w:type="spellEnd"/>
      <w:r>
        <w:rPr>
          <w:szCs w:val="21"/>
        </w:rPr>
        <w:t xml:space="preserve"> 154: 57-160.</w:t>
      </w:r>
    </w:p>
    <w:p w14:paraId="33750A9A" w14:textId="0A35B12B" w:rsidR="0061426A" w:rsidRDefault="00154E0A" w:rsidP="00354F72">
      <w:pPr>
        <w:snapToGrid w:val="0"/>
        <w:spacing w:line="420" w:lineRule="atLeast"/>
        <w:ind w:left="422" w:hangingChars="201" w:hanging="422"/>
        <w:rPr>
          <w:szCs w:val="21"/>
        </w:rPr>
      </w:pPr>
      <w:proofErr w:type="spellStart"/>
      <w:proofErr w:type="gramStart"/>
      <w:r w:rsidRPr="005446FE">
        <w:rPr>
          <w:color w:val="000000"/>
        </w:rPr>
        <w:t>Vallurupalli</w:t>
      </w:r>
      <w:proofErr w:type="spellEnd"/>
      <w:r w:rsidRPr="005446FE">
        <w:rPr>
          <w:color w:val="000000"/>
        </w:rPr>
        <w:t xml:space="preserve"> P, Hansen DF, </w:t>
      </w:r>
      <w:proofErr w:type="spellStart"/>
      <w:r w:rsidRPr="005446FE">
        <w:rPr>
          <w:color w:val="000000"/>
        </w:rPr>
        <w:t>Stollar</w:t>
      </w:r>
      <w:proofErr w:type="spellEnd"/>
      <w:r w:rsidRPr="005446FE">
        <w:rPr>
          <w:color w:val="000000"/>
        </w:rPr>
        <w:t xml:space="preserve"> E, </w:t>
      </w:r>
      <w:proofErr w:type="spellStart"/>
      <w:r w:rsidRPr="005446FE">
        <w:rPr>
          <w:color w:val="000000"/>
        </w:rPr>
        <w:t>Meirovitch</w:t>
      </w:r>
      <w:proofErr w:type="spellEnd"/>
      <w:r w:rsidRPr="005446FE">
        <w:rPr>
          <w:color w:val="000000"/>
        </w:rPr>
        <w:t xml:space="preserve"> E, Kay LE (2007) Measurement of bond vector orientations in invisible excited states of proteins.</w:t>
      </w:r>
      <w:proofErr w:type="gramEnd"/>
      <w:r w:rsidRPr="005446FE">
        <w:rPr>
          <w:color w:val="000000"/>
        </w:rPr>
        <w:t xml:space="preserve"> </w:t>
      </w:r>
      <w:proofErr w:type="gramStart"/>
      <w:r w:rsidRPr="005446FE">
        <w:rPr>
          <w:i/>
          <w:color w:val="000000"/>
        </w:rPr>
        <w:t xml:space="preserve">Proc Natl </w:t>
      </w:r>
      <w:proofErr w:type="spellStart"/>
      <w:r w:rsidRPr="005446FE">
        <w:rPr>
          <w:i/>
          <w:color w:val="000000"/>
        </w:rPr>
        <w:t>Acad</w:t>
      </w:r>
      <w:proofErr w:type="spellEnd"/>
      <w:r w:rsidRPr="005446FE">
        <w:rPr>
          <w:i/>
          <w:color w:val="000000"/>
        </w:rPr>
        <w:t xml:space="preserve"> </w:t>
      </w:r>
      <w:proofErr w:type="spellStart"/>
      <w:r w:rsidRPr="005446FE">
        <w:rPr>
          <w:i/>
          <w:color w:val="000000"/>
        </w:rPr>
        <w:t>Sci</w:t>
      </w:r>
      <w:proofErr w:type="spellEnd"/>
      <w:r w:rsidRPr="005446FE">
        <w:rPr>
          <w:i/>
          <w:color w:val="000000"/>
        </w:rPr>
        <w:t xml:space="preserve"> U S A</w:t>
      </w:r>
      <w:r w:rsidRPr="005446FE">
        <w:rPr>
          <w:color w:val="000000"/>
        </w:rPr>
        <w:t xml:space="preserve"> 104:18473–18477.</w:t>
      </w:r>
      <w:bookmarkStart w:id="2" w:name="_GoBack"/>
      <w:bookmarkEnd w:id="2"/>
      <w:proofErr w:type="gramEnd"/>
      <w:r w:rsidR="000B63C0">
        <w:rPr>
          <w:szCs w:val="21"/>
        </w:rPr>
        <w:br w:type="page"/>
      </w:r>
    </w:p>
    <w:p w14:paraId="2C2495A1" w14:textId="77777777" w:rsidR="00266F72" w:rsidRPr="00723EEE" w:rsidRDefault="00266F72" w:rsidP="00266F72">
      <w:pPr>
        <w:kinsoku w:val="0"/>
        <w:overflowPunct w:val="0"/>
        <w:autoSpaceDE w:val="0"/>
        <w:autoSpaceDN w:val="0"/>
        <w:adjustRightInd w:val="0"/>
        <w:snapToGrid w:val="0"/>
        <w:spacing w:line="240" w:lineRule="exact"/>
        <w:ind w:firstLineChars="50" w:firstLine="105"/>
        <w:rPr>
          <w:rFonts w:ascii="Courier New" w:hAnsi="Courier New" w:cs="Courier New"/>
          <w:kern w:val="0"/>
          <w:szCs w:val="21"/>
        </w:rPr>
      </w:pPr>
      <w:r w:rsidRPr="00723EEE">
        <w:rPr>
          <w:rFonts w:ascii="Courier New" w:hAnsi="Courier New" w:cs="Courier New" w:hint="eastAsia"/>
          <w:color w:val="00B0F0"/>
          <w:kern w:val="0"/>
          <w:szCs w:val="21"/>
        </w:rPr>
        <w:lastRenderedPageBreak/>
        <w:t>1</w:t>
      </w:r>
      <w:r w:rsidRPr="00723EEE">
        <w:rPr>
          <w:rFonts w:ascii="Courier New" w:hAnsi="Courier New" w:cs="Courier New" w:hint="eastAsia"/>
          <w:kern w:val="0"/>
          <w:szCs w:val="21"/>
        </w:rPr>
        <w:t xml:space="preserve"> </w:t>
      </w:r>
      <w:r w:rsidRPr="00723EEE">
        <w:rPr>
          <w:rFonts w:ascii="Courier New" w:hAnsi="Courier New" w:cs="Courier New"/>
          <w:kern w:val="0"/>
          <w:szCs w:val="21"/>
        </w:rPr>
        <w:t>#################     Fitting Model      #################</w:t>
      </w:r>
    </w:p>
    <w:p w14:paraId="128D199B" w14:textId="77777777" w:rsidR="00266F72" w:rsidRPr="00723EEE" w:rsidRDefault="00266F72" w:rsidP="00266F72">
      <w:pPr>
        <w:kinsoku w:val="0"/>
        <w:overflowPunct w:val="0"/>
        <w:autoSpaceDE w:val="0"/>
        <w:autoSpaceDN w:val="0"/>
        <w:adjustRightInd w:val="0"/>
        <w:snapToGrid w:val="0"/>
        <w:spacing w:line="240" w:lineRule="exact"/>
        <w:ind w:firstLineChars="50" w:firstLine="105"/>
        <w:rPr>
          <w:rFonts w:ascii="Courier New" w:hAnsi="Courier New" w:cs="Courier New"/>
          <w:kern w:val="0"/>
          <w:szCs w:val="21"/>
        </w:rPr>
      </w:pPr>
      <w:r w:rsidRPr="00723EEE">
        <w:rPr>
          <w:rFonts w:ascii="Courier New" w:hAnsi="Courier New" w:cs="Courier New" w:hint="eastAsia"/>
          <w:color w:val="00B0F0"/>
          <w:kern w:val="0"/>
          <w:szCs w:val="21"/>
        </w:rPr>
        <w:t>2</w:t>
      </w:r>
      <w:r w:rsidRPr="00723EEE">
        <w:rPr>
          <w:rFonts w:ascii="Courier New" w:hAnsi="Courier New" w:cs="Courier New" w:hint="eastAsia"/>
          <w:kern w:val="0"/>
          <w:szCs w:val="21"/>
        </w:rPr>
        <w:t xml:space="preserve"> </w:t>
      </w:r>
      <w:r w:rsidRPr="00723EEE">
        <w:rPr>
          <w:rFonts w:ascii="Courier New" w:hAnsi="Courier New" w:cs="Courier New"/>
          <w:kern w:val="0"/>
          <w:szCs w:val="21"/>
        </w:rPr>
        <w:t>FUNCTION CPMG_RICHARDS</w:t>
      </w:r>
    </w:p>
    <w:p w14:paraId="4A1C1A29" w14:textId="77777777" w:rsidR="00266F72" w:rsidRPr="00723EEE" w:rsidRDefault="00266F72" w:rsidP="00266F72">
      <w:pPr>
        <w:kinsoku w:val="0"/>
        <w:overflowPunct w:val="0"/>
        <w:autoSpaceDE w:val="0"/>
        <w:autoSpaceDN w:val="0"/>
        <w:adjustRightInd w:val="0"/>
        <w:snapToGrid w:val="0"/>
        <w:spacing w:line="240" w:lineRule="exact"/>
        <w:ind w:firstLineChars="50" w:firstLine="105"/>
        <w:rPr>
          <w:rFonts w:ascii="Courier New" w:hAnsi="Courier New" w:cs="Courier New"/>
          <w:kern w:val="0"/>
          <w:szCs w:val="21"/>
        </w:rPr>
      </w:pPr>
      <w:r w:rsidRPr="00723EEE">
        <w:rPr>
          <w:rFonts w:ascii="Courier New" w:hAnsi="Courier New" w:cs="Courier New" w:hint="eastAsia"/>
          <w:color w:val="00B0F0"/>
          <w:kern w:val="0"/>
          <w:szCs w:val="21"/>
        </w:rPr>
        <w:t>3</w:t>
      </w:r>
      <w:r w:rsidRPr="00723EEE">
        <w:rPr>
          <w:rFonts w:ascii="Courier New" w:hAnsi="Courier New" w:cs="Courier New" w:hint="eastAsia"/>
          <w:kern w:val="0"/>
          <w:szCs w:val="21"/>
        </w:rPr>
        <w:t xml:space="preserve"> </w:t>
      </w:r>
      <w:r w:rsidRPr="00723EEE">
        <w:rPr>
          <w:rFonts w:ascii="Courier New" w:hAnsi="Courier New" w:cs="Courier New"/>
          <w:kern w:val="0"/>
          <w:szCs w:val="21"/>
        </w:rPr>
        <w:t>#################     Fitting Method     #################</w:t>
      </w:r>
    </w:p>
    <w:p w14:paraId="33248258" w14:textId="77777777" w:rsidR="00266F72" w:rsidRPr="00723EEE" w:rsidRDefault="00266F72" w:rsidP="00266F72">
      <w:pPr>
        <w:kinsoku w:val="0"/>
        <w:overflowPunct w:val="0"/>
        <w:autoSpaceDE w:val="0"/>
        <w:autoSpaceDN w:val="0"/>
        <w:adjustRightInd w:val="0"/>
        <w:snapToGrid w:val="0"/>
        <w:spacing w:line="240" w:lineRule="exact"/>
        <w:ind w:firstLineChars="50" w:firstLine="105"/>
        <w:rPr>
          <w:rFonts w:ascii="Courier New" w:hAnsi="Courier New" w:cs="Courier New"/>
          <w:kern w:val="0"/>
          <w:szCs w:val="21"/>
        </w:rPr>
      </w:pPr>
      <w:r w:rsidRPr="00723EEE">
        <w:rPr>
          <w:rFonts w:ascii="Courier New" w:hAnsi="Courier New" w:cs="Courier New" w:hint="eastAsia"/>
          <w:color w:val="00B0F0"/>
          <w:kern w:val="0"/>
          <w:szCs w:val="21"/>
        </w:rPr>
        <w:t>4</w:t>
      </w:r>
      <w:r w:rsidRPr="00723EEE">
        <w:rPr>
          <w:rFonts w:ascii="Courier New" w:hAnsi="Courier New" w:cs="Courier New" w:hint="eastAsia"/>
          <w:kern w:val="0"/>
          <w:szCs w:val="21"/>
        </w:rPr>
        <w:t xml:space="preserve"> </w:t>
      </w:r>
      <w:r w:rsidRPr="00723EEE">
        <w:rPr>
          <w:rFonts w:ascii="Courier New" w:hAnsi="Courier New" w:cs="Courier New"/>
          <w:kern w:val="0"/>
          <w:szCs w:val="21"/>
        </w:rPr>
        <w:t>METHOD RANDOM 5</w:t>
      </w:r>
    </w:p>
    <w:p w14:paraId="1AA92F94" w14:textId="77777777" w:rsidR="00266F72" w:rsidRPr="00723EEE" w:rsidRDefault="00266F72" w:rsidP="00266F72">
      <w:pPr>
        <w:kinsoku w:val="0"/>
        <w:overflowPunct w:val="0"/>
        <w:autoSpaceDE w:val="0"/>
        <w:autoSpaceDN w:val="0"/>
        <w:adjustRightInd w:val="0"/>
        <w:snapToGrid w:val="0"/>
        <w:spacing w:line="240" w:lineRule="exact"/>
        <w:ind w:firstLineChars="50" w:firstLine="105"/>
        <w:rPr>
          <w:rFonts w:ascii="Courier New" w:hAnsi="Courier New" w:cs="Courier New"/>
          <w:kern w:val="0"/>
          <w:szCs w:val="21"/>
        </w:rPr>
      </w:pPr>
      <w:r w:rsidRPr="00723EEE">
        <w:rPr>
          <w:rFonts w:ascii="Courier New" w:hAnsi="Courier New" w:cs="Courier New" w:hint="eastAsia"/>
          <w:color w:val="00B0F0"/>
          <w:kern w:val="0"/>
          <w:szCs w:val="21"/>
        </w:rPr>
        <w:t>5</w:t>
      </w:r>
      <w:r w:rsidRPr="00723EEE">
        <w:rPr>
          <w:rFonts w:ascii="Courier New" w:hAnsi="Courier New" w:cs="Courier New" w:hint="eastAsia"/>
          <w:kern w:val="0"/>
          <w:szCs w:val="21"/>
        </w:rPr>
        <w:t xml:space="preserve"> </w:t>
      </w:r>
      <w:r w:rsidRPr="00723EEE">
        <w:rPr>
          <w:rFonts w:ascii="Courier New" w:hAnsi="Courier New" w:cs="Courier New"/>
          <w:kern w:val="0"/>
          <w:szCs w:val="21"/>
        </w:rPr>
        <w:t>METHOD MCMIN 5 0.1</w:t>
      </w:r>
    </w:p>
    <w:p w14:paraId="679310C9" w14:textId="77777777" w:rsidR="00266F72" w:rsidRPr="00723EEE" w:rsidRDefault="00266F72" w:rsidP="00266F72">
      <w:pPr>
        <w:kinsoku w:val="0"/>
        <w:overflowPunct w:val="0"/>
        <w:autoSpaceDE w:val="0"/>
        <w:autoSpaceDN w:val="0"/>
        <w:adjustRightInd w:val="0"/>
        <w:snapToGrid w:val="0"/>
        <w:spacing w:line="240" w:lineRule="exact"/>
        <w:ind w:firstLineChars="50" w:firstLine="105"/>
        <w:rPr>
          <w:rFonts w:ascii="Courier New" w:hAnsi="Courier New" w:cs="Courier New"/>
          <w:kern w:val="0"/>
          <w:szCs w:val="21"/>
        </w:rPr>
      </w:pPr>
      <w:r w:rsidRPr="00723EEE">
        <w:rPr>
          <w:rFonts w:ascii="Courier New" w:hAnsi="Courier New" w:cs="Courier New" w:hint="eastAsia"/>
          <w:color w:val="00B0F0"/>
          <w:kern w:val="0"/>
          <w:szCs w:val="21"/>
        </w:rPr>
        <w:t>6</w:t>
      </w:r>
      <w:r w:rsidRPr="00723EEE">
        <w:rPr>
          <w:rFonts w:ascii="Courier New" w:hAnsi="Courier New" w:cs="Courier New" w:hint="eastAsia"/>
          <w:kern w:val="0"/>
          <w:szCs w:val="21"/>
        </w:rPr>
        <w:t xml:space="preserve"> </w:t>
      </w:r>
      <w:r w:rsidRPr="00723EEE">
        <w:rPr>
          <w:rFonts w:ascii="Courier New" w:hAnsi="Courier New" w:cs="Courier New"/>
          <w:kern w:val="0"/>
          <w:szCs w:val="21"/>
        </w:rPr>
        <w:t>METHOD MCMIN 5 0.01</w:t>
      </w:r>
    </w:p>
    <w:p w14:paraId="0FF7EEED" w14:textId="77777777" w:rsidR="00266F72" w:rsidRPr="00723EEE" w:rsidRDefault="00266F72" w:rsidP="00266F72">
      <w:pPr>
        <w:kinsoku w:val="0"/>
        <w:overflowPunct w:val="0"/>
        <w:autoSpaceDE w:val="0"/>
        <w:autoSpaceDN w:val="0"/>
        <w:adjustRightInd w:val="0"/>
        <w:snapToGrid w:val="0"/>
        <w:spacing w:line="240" w:lineRule="exact"/>
        <w:ind w:firstLineChars="50" w:firstLine="105"/>
        <w:rPr>
          <w:rFonts w:ascii="Courier New" w:hAnsi="Courier New" w:cs="Courier New"/>
          <w:kern w:val="0"/>
          <w:szCs w:val="21"/>
        </w:rPr>
      </w:pPr>
      <w:r w:rsidRPr="00723EEE">
        <w:rPr>
          <w:rFonts w:ascii="Courier New" w:hAnsi="Courier New" w:cs="Courier New" w:hint="eastAsia"/>
          <w:color w:val="00B0F0"/>
          <w:kern w:val="0"/>
          <w:szCs w:val="21"/>
        </w:rPr>
        <w:t>7</w:t>
      </w:r>
      <w:r w:rsidRPr="00723EEE">
        <w:rPr>
          <w:rFonts w:ascii="Courier New" w:hAnsi="Courier New" w:cs="Courier New" w:hint="eastAsia"/>
          <w:kern w:val="0"/>
          <w:szCs w:val="21"/>
        </w:rPr>
        <w:t xml:space="preserve"> </w:t>
      </w:r>
      <w:r w:rsidRPr="00723EEE">
        <w:rPr>
          <w:rFonts w:ascii="Courier New" w:hAnsi="Courier New" w:cs="Courier New"/>
          <w:kern w:val="0"/>
          <w:szCs w:val="21"/>
        </w:rPr>
        <w:t>METHOD MCMIN 5 0.001</w:t>
      </w:r>
    </w:p>
    <w:p w14:paraId="3595AFE6" w14:textId="77777777" w:rsidR="00266F72" w:rsidRPr="00723EEE" w:rsidRDefault="00266F72" w:rsidP="00266F72">
      <w:pPr>
        <w:kinsoku w:val="0"/>
        <w:overflowPunct w:val="0"/>
        <w:autoSpaceDE w:val="0"/>
        <w:autoSpaceDN w:val="0"/>
        <w:adjustRightInd w:val="0"/>
        <w:snapToGrid w:val="0"/>
        <w:spacing w:line="240" w:lineRule="exact"/>
        <w:ind w:firstLineChars="50" w:firstLine="105"/>
        <w:rPr>
          <w:rFonts w:ascii="Courier New" w:hAnsi="Courier New" w:cs="Courier New"/>
          <w:kern w:val="0"/>
          <w:szCs w:val="21"/>
        </w:rPr>
      </w:pPr>
      <w:r w:rsidRPr="00723EEE">
        <w:rPr>
          <w:rFonts w:ascii="Courier New" w:hAnsi="Courier New" w:cs="Courier New" w:hint="eastAsia"/>
          <w:color w:val="00B0F0"/>
          <w:kern w:val="0"/>
          <w:szCs w:val="21"/>
        </w:rPr>
        <w:t>8</w:t>
      </w:r>
      <w:r w:rsidRPr="00723EEE">
        <w:rPr>
          <w:rFonts w:ascii="Courier New" w:hAnsi="Courier New" w:cs="Courier New" w:hint="eastAsia"/>
          <w:kern w:val="0"/>
          <w:szCs w:val="21"/>
        </w:rPr>
        <w:t xml:space="preserve"> </w:t>
      </w:r>
      <w:r w:rsidRPr="00723EEE">
        <w:rPr>
          <w:rFonts w:ascii="Courier New" w:hAnsi="Courier New" w:cs="Courier New"/>
          <w:kern w:val="0"/>
          <w:szCs w:val="21"/>
        </w:rPr>
        <w:t>METHOD ONEEX</w:t>
      </w:r>
    </w:p>
    <w:p w14:paraId="4A89CE11" w14:textId="77777777" w:rsidR="00266F72" w:rsidRPr="00723EEE" w:rsidRDefault="00266F72" w:rsidP="00266F72">
      <w:pPr>
        <w:kinsoku w:val="0"/>
        <w:overflowPunct w:val="0"/>
        <w:autoSpaceDE w:val="0"/>
        <w:autoSpaceDN w:val="0"/>
        <w:adjustRightInd w:val="0"/>
        <w:snapToGrid w:val="0"/>
        <w:spacing w:line="240" w:lineRule="exact"/>
        <w:ind w:firstLineChars="50" w:firstLine="105"/>
        <w:rPr>
          <w:rFonts w:ascii="Courier New" w:hAnsi="Courier New" w:cs="Courier New"/>
          <w:kern w:val="0"/>
          <w:szCs w:val="21"/>
        </w:rPr>
      </w:pPr>
      <w:r w:rsidRPr="00723EEE">
        <w:rPr>
          <w:rFonts w:ascii="Courier New" w:hAnsi="Courier New" w:cs="Courier New" w:hint="eastAsia"/>
          <w:color w:val="00B0F0"/>
          <w:kern w:val="0"/>
          <w:szCs w:val="21"/>
        </w:rPr>
        <w:t>9</w:t>
      </w:r>
      <w:r w:rsidRPr="00723EEE">
        <w:rPr>
          <w:rFonts w:ascii="Courier New" w:hAnsi="Courier New" w:cs="Courier New" w:hint="eastAsia"/>
          <w:kern w:val="0"/>
          <w:szCs w:val="21"/>
        </w:rPr>
        <w:t xml:space="preserve"> </w:t>
      </w:r>
      <w:r w:rsidRPr="00723EEE">
        <w:rPr>
          <w:rFonts w:ascii="Courier New" w:hAnsi="Courier New" w:cs="Courier New"/>
          <w:kern w:val="0"/>
          <w:szCs w:val="21"/>
        </w:rPr>
        <w:t>#################    Error Estimation    #################</w:t>
      </w:r>
    </w:p>
    <w:p w14:paraId="23B32EE8"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10</w:t>
      </w:r>
      <w:r w:rsidRPr="00723EEE">
        <w:rPr>
          <w:rFonts w:ascii="Courier New" w:hAnsi="Courier New" w:cs="Courier New" w:hint="eastAsia"/>
          <w:kern w:val="0"/>
          <w:szCs w:val="21"/>
        </w:rPr>
        <w:t xml:space="preserve"> </w:t>
      </w:r>
      <w:r w:rsidRPr="00723EEE">
        <w:rPr>
          <w:rFonts w:ascii="Courier New" w:hAnsi="Courier New" w:cs="Courier New"/>
          <w:kern w:val="0"/>
          <w:szCs w:val="21"/>
        </w:rPr>
        <w:t>JACK</w:t>
      </w:r>
    </w:p>
    <w:p w14:paraId="2C1B2DC2"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proofErr w:type="gramStart"/>
      <w:r w:rsidRPr="00723EEE">
        <w:rPr>
          <w:rFonts w:ascii="Courier New" w:hAnsi="Courier New" w:cs="Courier New" w:hint="eastAsia"/>
          <w:color w:val="00B0F0"/>
          <w:kern w:val="0"/>
          <w:szCs w:val="21"/>
        </w:rPr>
        <w:t>11</w:t>
      </w:r>
      <w:r w:rsidRPr="00723EEE">
        <w:rPr>
          <w:rFonts w:ascii="Courier New" w:hAnsi="Courier New" w:cs="Courier New" w:hint="eastAsia"/>
          <w:kern w:val="0"/>
          <w:szCs w:val="21"/>
        </w:rPr>
        <w:t xml:space="preserve"> </w:t>
      </w:r>
      <w:r w:rsidRPr="00723EEE">
        <w:rPr>
          <w:rFonts w:ascii="Courier New" w:hAnsi="Courier New" w:cs="Courier New"/>
          <w:kern w:val="0"/>
          <w:szCs w:val="21"/>
        </w:rPr>
        <w:t>MONTE 100</w:t>
      </w:r>
      <w:proofErr w:type="gramEnd"/>
    </w:p>
    <w:p w14:paraId="29B73D26"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12</w:t>
      </w:r>
      <w:r w:rsidRPr="00723EEE">
        <w:rPr>
          <w:rFonts w:ascii="Courier New" w:hAnsi="Courier New" w:cs="Courier New" w:hint="eastAsia"/>
          <w:kern w:val="0"/>
          <w:szCs w:val="21"/>
        </w:rPr>
        <w:t xml:space="preserve"> </w:t>
      </w:r>
      <w:r w:rsidRPr="00723EEE">
        <w:rPr>
          <w:rFonts w:ascii="Courier New" w:hAnsi="Courier New" w:cs="Courier New"/>
          <w:kern w:val="0"/>
          <w:szCs w:val="21"/>
        </w:rPr>
        <w:t>################</w:t>
      </w:r>
      <w:proofErr w:type="gramStart"/>
      <w:r w:rsidRPr="00723EEE">
        <w:rPr>
          <w:rFonts w:ascii="Courier New" w:hAnsi="Courier New" w:cs="Courier New"/>
          <w:kern w:val="0"/>
          <w:szCs w:val="21"/>
        </w:rPr>
        <w:t>#  Optional</w:t>
      </w:r>
      <w:proofErr w:type="gramEnd"/>
      <w:r w:rsidRPr="00723EEE">
        <w:rPr>
          <w:rFonts w:ascii="Courier New" w:hAnsi="Courier New" w:cs="Courier New"/>
          <w:kern w:val="0"/>
          <w:szCs w:val="21"/>
        </w:rPr>
        <w:t xml:space="preserve"> Calculation  #################</w:t>
      </w:r>
    </w:p>
    <w:p w14:paraId="75B1B431"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13</w:t>
      </w:r>
      <w:r w:rsidRPr="00723EEE">
        <w:rPr>
          <w:rFonts w:ascii="Courier New" w:hAnsi="Courier New" w:cs="Courier New" w:hint="eastAsia"/>
          <w:kern w:val="0"/>
          <w:szCs w:val="21"/>
        </w:rPr>
        <w:t xml:space="preserve"> </w:t>
      </w:r>
      <w:r w:rsidRPr="00723EEE">
        <w:rPr>
          <w:rFonts w:ascii="Courier New" w:hAnsi="Courier New" w:cs="Courier New"/>
          <w:kern w:val="0"/>
          <w:szCs w:val="21"/>
        </w:rPr>
        <w:t xml:space="preserve">CALC REX REX_60.83MHz_298.0K  * 298.0 </w:t>
      </w:r>
      <w:proofErr w:type="gramStart"/>
      <w:r w:rsidRPr="00723EEE">
        <w:rPr>
          <w:rFonts w:ascii="Courier New" w:hAnsi="Courier New" w:cs="Courier New"/>
          <w:kern w:val="0"/>
          <w:szCs w:val="21"/>
        </w:rPr>
        <w:t>1.00000  00</w:t>
      </w:r>
      <w:proofErr w:type="gramEnd"/>
    </w:p>
    <w:p w14:paraId="3D5AB064"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14</w:t>
      </w:r>
      <w:r w:rsidRPr="00723EEE">
        <w:rPr>
          <w:rFonts w:ascii="Courier New" w:hAnsi="Courier New" w:cs="Courier New" w:hint="eastAsia"/>
          <w:kern w:val="0"/>
          <w:szCs w:val="21"/>
        </w:rPr>
        <w:t xml:space="preserve"> </w:t>
      </w:r>
      <w:r w:rsidRPr="00723EEE">
        <w:rPr>
          <w:rFonts w:ascii="Courier New" w:hAnsi="Courier New" w:cs="Courier New"/>
          <w:kern w:val="0"/>
          <w:szCs w:val="21"/>
        </w:rPr>
        <w:t xml:space="preserve">CALC REX REX_76.01MHz_298.0K  * 298.0 </w:t>
      </w:r>
      <w:proofErr w:type="gramStart"/>
      <w:r w:rsidRPr="00723EEE">
        <w:rPr>
          <w:rFonts w:ascii="Courier New" w:hAnsi="Courier New" w:cs="Courier New"/>
          <w:kern w:val="0"/>
          <w:szCs w:val="21"/>
        </w:rPr>
        <w:t>1.24953  01</w:t>
      </w:r>
      <w:proofErr w:type="gramEnd"/>
    </w:p>
    <w:p w14:paraId="5B2DB814"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15</w:t>
      </w:r>
      <w:r w:rsidRPr="00723EEE">
        <w:rPr>
          <w:rFonts w:ascii="Courier New" w:hAnsi="Courier New" w:cs="Courier New" w:hint="eastAsia"/>
          <w:kern w:val="0"/>
          <w:szCs w:val="21"/>
        </w:rPr>
        <w:t xml:space="preserve"> </w:t>
      </w:r>
      <w:r w:rsidRPr="00723EEE">
        <w:rPr>
          <w:rFonts w:ascii="Courier New" w:hAnsi="Courier New" w:cs="Courier New"/>
          <w:kern w:val="0"/>
          <w:szCs w:val="21"/>
        </w:rPr>
        <w:t xml:space="preserve">CALC PB PB_298.0K * 298.0 </w:t>
      </w:r>
      <w:proofErr w:type="gramStart"/>
      <w:r w:rsidRPr="00723EEE">
        <w:rPr>
          <w:rFonts w:ascii="Courier New" w:hAnsi="Courier New" w:cs="Courier New"/>
          <w:kern w:val="0"/>
          <w:szCs w:val="21"/>
        </w:rPr>
        <w:t>1.00000  00</w:t>
      </w:r>
      <w:proofErr w:type="gramEnd"/>
    </w:p>
    <w:p w14:paraId="03FBC99C"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16</w:t>
      </w:r>
      <w:r w:rsidRPr="00723EEE">
        <w:rPr>
          <w:rFonts w:ascii="Courier New" w:hAnsi="Courier New" w:cs="Courier New" w:hint="eastAsia"/>
          <w:kern w:val="0"/>
          <w:szCs w:val="21"/>
        </w:rPr>
        <w:t xml:space="preserve"> </w:t>
      </w:r>
      <w:r w:rsidRPr="00723EEE">
        <w:rPr>
          <w:rFonts w:ascii="Courier New" w:hAnsi="Courier New" w:cs="Courier New"/>
          <w:kern w:val="0"/>
          <w:szCs w:val="21"/>
        </w:rPr>
        <w:t>#################    Plot Instruction    #################</w:t>
      </w:r>
    </w:p>
    <w:p w14:paraId="6D722030"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17</w:t>
      </w:r>
      <w:r w:rsidRPr="00723EEE">
        <w:rPr>
          <w:rFonts w:ascii="Courier New" w:hAnsi="Courier New" w:cs="Courier New" w:hint="eastAsia"/>
          <w:kern w:val="0"/>
          <w:szCs w:val="21"/>
        </w:rPr>
        <w:t xml:space="preserve"> </w:t>
      </w:r>
      <w:r w:rsidRPr="00723EEE">
        <w:rPr>
          <w:rFonts w:ascii="Courier New" w:hAnsi="Courier New" w:cs="Courier New"/>
          <w:kern w:val="0"/>
          <w:szCs w:val="21"/>
        </w:rPr>
        <w:t xml:space="preserve">PLOT 60.83MHz_298.0K  * 298.0 </w:t>
      </w:r>
      <w:proofErr w:type="gramStart"/>
      <w:r w:rsidRPr="00723EEE">
        <w:rPr>
          <w:rFonts w:ascii="Courier New" w:hAnsi="Courier New" w:cs="Courier New"/>
          <w:kern w:val="0"/>
          <w:szCs w:val="21"/>
        </w:rPr>
        <w:t>1.00000  00</w:t>
      </w:r>
      <w:proofErr w:type="gramEnd"/>
      <w:r w:rsidRPr="00723EEE">
        <w:rPr>
          <w:rFonts w:ascii="Courier New" w:hAnsi="Courier New" w:cs="Courier New"/>
          <w:kern w:val="0"/>
          <w:szCs w:val="21"/>
        </w:rPr>
        <w:t xml:space="preserve">  50.0 3000.0 119</w:t>
      </w:r>
    </w:p>
    <w:p w14:paraId="4E49CC52"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18</w:t>
      </w:r>
      <w:r w:rsidRPr="00723EEE">
        <w:rPr>
          <w:rFonts w:ascii="Courier New" w:hAnsi="Courier New" w:cs="Courier New" w:hint="eastAsia"/>
          <w:kern w:val="0"/>
          <w:szCs w:val="21"/>
        </w:rPr>
        <w:t xml:space="preserve"> </w:t>
      </w:r>
      <w:r w:rsidRPr="00723EEE">
        <w:rPr>
          <w:rFonts w:ascii="Courier New" w:hAnsi="Courier New" w:cs="Courier New"/>
          <w:kern w:val="0"/>
          <w:szCs w:val="21"/>
        </w:rPr>
        <w:t xml:space="preserve">PLOT 76.01MHz_298.0K  * 298.0 </w:t>
      </w:r>
      <w:proofErr w:type="gramStart"/>
      <w:r w:rsidRPr="00723EEE">
        <w:rPr>
          <w:rFonts w:ascii="Courier New" w:hAnsi="Courier New" w:cs="Courier New"/>
          <w:kern w:val="0"/>
          <w:szCs w:val="21"/>
        </w:rPr>
        <w:t>1.24953  01</w:t>
      </w:r>
      <w:proofErr w:type="gramEnd"/>
      <w:r w:rsidRPr="00723EEE">
        <w:rPr>
          <w:rFonts w:ascii="Courier New" w:hAnsi="Courier New" w:cs="Courier New"/>
          <w:kern w:val="0"/>
          <w:szCs w:val="21"/>
        </w:rPr>
        <w:t xml:space="preserve">  50.0 3000.0 119</w:t>
      </w:r>
    </w:p>
    <w:p w14:paraId="00303B70"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19</w:t>
      </w:r>
      <w:r w:rsidRPr="00723EEE">
        <w:rPr>
          <w:rFonts w:ascii="Courier New" w:hAnsi="Courier New" w:cs="Courier New" w:hint="eastAsia"/>
          <w:kern w:val="0"/>
          <w:szCs w:val="21"/>
        </w:rPr>
        <w:t xml:space="preserve"> </w:t>
      </w:r>
      <w:r w:rsidRPr="00723EEE">
        <w:rPr>
          <w:rFonts w:ascii="Courier New" w:hAnsi="Courier New" w:cs="Courier New"/>
          <w:kern w:val="0"/>
          <w:szCs w:val="21"/>
        </w:rPr>
        <w:t xml:space="preserve">#################      XMGR Option     </w:t>
      </w:r>
      <w:r w:rsidRPr="00723EEE">
        <w:rPr>
          <w:rFonts w:ascii="Courier New" w:hAnsi="Courier New" w:cs="Courier New" w:hint="eastAsia"/>
          <w:kern w:val="0"/>
          <w:szCs w:val="21"/>
        </w:rPr>
        <w:t xml:space="preserve"> </w:t>
      </w:r>
      <w:r w:rsidRPr="00723EEE">
        <w:rPr>
          <w:rFonts w:ascii="Courier New" w:hAnsi="Courier New" w:cs="Courier New"/>
          <w:kern w:val="0"/>
          <w:szCs w:val="21"/>
        </w:rPr>
        <w:t xml:space="preserve">  #################</w:t>
      </w:r>
    </w:p>
    <w:p w14:paraId="5564DC67"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20</w:t>
      </w:r>
      <w:r w:rsidRPr="00723EEE">
        <w:rPr>
          <w:rFonts w:ascii="Courier New" w:hAnsi="Courier New" w:cs="Courier New" w:hint="eastAsia"/>
          <w:kern w:val="0"/>
          <w:szCs w:val="21"/>
        </w:rPr>
        <w:t xml:space="preserve"> </w:t>
      </w:r>
      <w:r w:rsidRPr="00723EEE">
        <w:rPr>
          <w:rFonts w:ascii="Courier New" w:hAnsi="Courier New" w:cs="Courier New"/>
          <w:kern w:val="0"/>
          <w:szCs w:val="21"/>
        </w:rPr>
        <w:t>@ WORLD XMIN 0</w:t>
      </w:r>
    </w:p>
    <w:p w14:paraId="19683569"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21</w:t>
      </w:r>
      <w:r w:rsidRPr="00723EEE">
        <w:rPr>
          <w:rFonts w:ascii="Courier New" w:hAnsi="Courier New" w:cs="Courier New" w:hint="eastAsia"/>
          <w:kern w:val="0"/>
          <w:szCs w:val="21"/>
        </w:rPr>
        <w:t xml:space="preserve"> </w:t>
      </w:r>
      <w:r w:rsidRPr="00723EEE">
        <w:rPr>
          <w:rFonts w:ascii="Courier New" w:hAnsi="Courier New" w:cs="Courier New"/>
          <w:kern w:val="0"/>
          <w:szCs w:val="21"/>
        </w:rPr>
        <w:t>@ WORLD XMAX 3000</w:t>
      </w:r>
    </w:p>
    <w:p w14:paraId="4DD5C4C7"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22</w:t>
      </w:r>
      <w:r w:rsidRPr="00723EEE">
        <w:rPr>
          <w:rFonts w:ascii="Courier New" w:hAnsi="Courier New" w:cs="Courier New" w:hint="eastAsia"/>
          <w:kern w:val="0"/>
          <w:szCs w:val="21"/>
        </w:rPr>
        <w:t xml:space="preserve"> </w:t>
      </w:r>
      <w:r w:rsidRPr="00723EEE">
        <w:rPr>
          <w:rFonts w:ascii="Courier New" w:hAnsi="Courier New" w:cs="Courier New"/>
          <w:kern w:val="0"/>
          <w:szCs w:val="21"/>
        </w:rPr>
        <w:t>@ XAXIS TICK MAJOR 500</w:t>
      </w:r>
    </w:p>
    <w:p w14:paraId="1CEAD2A6"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23</w:t>
      </w:r>
      <w:r w:rsidRPr="00723EEE">
        <w:rPr>
          <w:rFonts w:ascii="Courier New" w:hAnsi="Courier New" w:cs="Courier New" w:hint="eastAsia"/>
          <w:kern w:val="0"/>
          <w:szCs w:val="21"/>
        </w:rPr>
        <w:t xml:space="preserve"> </w:t>
      </w:r>
      <w:r w:rsidRPr="00723EEE">
        <w:rPr>
          <w:rFonts w:ascii="Courier New" w:hAnsi="Courier New" w:cs="Courier New"/>
          <w:kern w:val="0"/>
          <w:szCs w:val="21"/>
        </w:rPr>
        <w:t>@ XAXIS TICK MINOR 250</w:t>
      </w:r>
    </w:p>
    <w:p w14:paraId="779FE14D"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24</w:t>
      </w:r>
      <w:r w:rsidRPr="00723EEE">
        <w:rPr>
          <w:rFonts w:ascii="Courier New" w:hAnsi="Courier New" w:cs="Courier New" w:hint="eastAsia"/>
          <w:kern w:val="0"/>
          <w:szCs w:val="21"/>
        </w:rPr>
        <w:t xml:space="preserve"> </w:t>
      </w:r>
      <w:r w:rsidRPr="00723EEE">
        <w:rPr>
          <w:rFonts w:ascii="Courier New" w:hAnsi="Courier New" w:cs="Courier New"/>
          <w:kern w:val="0"/>
          <w:szCs w:val="21"/>
        </w:rPr>
        <w:t>@ WORLD YMIN 0</w:t>
      </w:r>
    </w:p>
    <w:p w14:paraId="4B932D40"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25</w:t>
      </w:r>
      <w:r w:rsidRPr="00723EEE">
        <w:rPr>
          <w:rFonts w:ascii="Courier New" w:hAnsi="Courier New" w:cs="Courier New" w:hint="eastAsia"/>
          <w:kern w:val="0"/>
          <w:szCs w:val="21"/>
        </w:rPr>
        <w:t xml:space="preserve"> </w:t>
      </w:r>
      <w:r w:rsidRPr="00723EEE">
        <w:rPr>
          <w:rFonts w:ascii="Courier New" w:hAnsi="Courier New" w:cs="Courier New"/>
          <w:kern w:val="0"/>
          <w:szCs w:val="21"/>
        </w:rPr>
        <w:t>@ WORLD YMAX 45</w:t>
      </w:r>
    </w:p>
    <w:p w14:paraId="683BC7D7"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26</w:t>
      </w:r>
      <w:r w:rsidRPr="00723EEE">
        <w:rPr>
          <w:rFonts w:ascii="Courier New" w:hAnsi="Courier New" w:cs="Courier New" w:hint="eastAsia"/>
          <w:kern w:val="0"/>
          <w:szCs w:val="21"/>
        </w:rPr>
        <w:t xml:space="preserve"> </w:t>
      </w:r>
      <w:r w:rsidRPr="00723EEE">
        <w:rPr>
          <w:rFonts w:ascii="Courier New" w:hAnsi="Courier New" w:cs="Courier New"/>
          <w:kern w:val="0"/>
          <w:szCs w:val="21"/>
        </w:rPr>
        <w:t>@ YAXIS TICK MAJOR 10</w:t>
      </w:r>
    </w:p>
    <w:p w14:paraId="586E69E8"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27</w:t>
      </w:r>
      <w:r w:rsidRPr="00723EEE">
        <w:rPr>
          <w:rFonts w:ascii="Courier New" w:hAnsi="Courier New" w:cs="Courier New" w:hint="eastAsia"/>
          <w:kern w:val="0"/>
          <w:szCs w:val="21"/>
        </w:rPr>
        <w:t xml:space="preserve"> </w:t>
      </w:r>
      <w:r w:rsidRPr="00723EEE">
        <w:rPr>
          <w:rFonts w:ascii="Courier New" w:hAnsi="Courier New" w:cs="Courier New"/>
          <w:kern w:val="0"/>
          <w:szCs w:val="21"/>
        </w:rPr>
        <w:t>@ YAXIS TICK MINOR 5</w:t>
      </w:r>
    </w:p>
    <w:p w14:paraId="1EE1CB37"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28</w:t>
      </w:r>
      <w:r w:rsidRPr="00723EEE">
        <w:rPr>
          <w:rFonts w:ascii="Courier New" w:hAnsi="Courier New" w:cs="Courier New" w:hint="eastAsia"/>
          <w:kern w:val="0"/>
          <w:szCs w:val="21"/>
        </w:rPr>
        <w:t xml:space="preserve"> </w:t>
      </w:r>
      <w:r w:rsidRPr="00723EEE">
        <w:rPr>
          <w:rFonts w:ascii="Courier New" w:hAnsi="Courier New" w:cs="Courier New"/>
          <w:kern w:val="0"/>
          <w:szCs w:val="21"/>
        </w:rPr>
        <w:t>#################    Global Parameter    #################</w:t>
      </w:r>
    </w:p>
    <w:p w14:paraId="573DBFF7"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29</w:t>
      </w:r>
      <w:r w:rsidRPr="00723EEE">
        <w:rPr>
          <w:rFonts w:ascii="Courier New" w:hAnsi="Courier New" w:cs="Courier New" w:hint="eastAsia"/>
          <w:kern w:val="0"/>
          <w:szCs w:val="21"/>
        </w:rPr>
        <w:t xml:space="preserve"> </w:t>
      </w:r>
      <w:r w:rsidRPr="00723EEE">
        <w:rPr>
          <w:rFonts w:ascii="Courier New" w:hAnsi="Courier New" w:cs="Courier New"/>
          <w:kern w:val="0"/>
          <w:szCs w:val="21"/>
        </w:rPr>
        <w:t>GPAR KEX 5 4000 3</w:t>
      </w:r>
    </w:p>
    <w:p w14:paraId="76FA4F67" w14:textId="77777777" w:rsidR="00266F72" w:rsidRPr="00723EEE" w:rsidRDefault="00266F72" w:rsidP="00266F72">
      <w:pPr>
        <w:kinsoku w:val="0"/>
        <w:overflowPunct w:val="0"/>
        <w:autoSpaceDE w:val="0"/>
        <w:autoSpaceDN w:val="0"/>
        <w:adjustRightInd w:val="0"/>
        <w:snapToGrid w:val="0"/>
        <w:spacing w:line="240" w:lineRule="exact"/>
        <w:rPr>
          <w:rFonts w:ascii="Courier New" w:hAnsi="Courier New" w:cs="Courier New"/>
          <w:kern w:val="0"/>
          <w:szCs w:val="21"/>
        </w:rPr>
      </w:pPr>
      <w:r w:rsidRPr="00723EEE">
        <w:rPr>
          <w:rFonts w:ascii="Courier New" w:hAnsi="Courier New" w:cs="Courier New" w:hint="eastAsia"/>
          <w:color w:val="00B0F0"/>
          <w:kern w:val="0"/>
          <w:szCs w:val="21"/>
        </w:rPr>
        <w:t>30</w:t>
      </w:r>
      <w:r w:rsidRPr="00723EEE">
        <w:rPr>
          <w:rFonts w:ascii="Courier New" w:hAnsi="Courier New" w:cs="Courier New" w:hint="eastAsia"/>
          <w:kern w:val="0"/>
          <w:szCs w:val="21"/>
        </w:rPr>
        <w:t xml:space="preserve"> </w:t>
      </w:r>
      <w:r w:rsidRPr="00723EEE">
        <w:rPr>
          <w:rFonts w:ascii="Courier New" w:hAnsi="Courier New" w:cs="Courier New"/>
          <w:kern w:val="0"/>
          <w:szCs w:val="21"/>
        </w:rPr>
        <w:t>GPAR PAPB 0.005 0.09 3</w:t>
      </w:r>
    </w:p>
    <w:p w14:paraId="7BC5191A" w14:textId="77777777" w:rsidR="00266F72" w:rsidRPr="00723EEE" w:rsidRDefault="00266F72" w:rsidP="00266F72">
      <w:pPr>
        <w:kinsoku w:val="0"/>
        <w:overflowPunct w:val="0"/>
        <w:autoSpaceDE w:val="0"/>
        <w:autoSpaceDN w:val="0"/>
        <w:adjustRightInd w:val="0"/>
        <w:snapToGrid w:val="0"/>
        <w:spacing w:line="240" w:lineRule="exact"/>
        <w:rPr>
          <w:szCs w:val="21"/>
        </w:rPr>
      </w:pPr>
    </w:p>
    <w:p w14:paraId="5360EFDB" w14:textId="77777777" w:rsidR="00266F72" w:rsidRPr="00723EEE" w:rsidRDefault="00266F72" w:rsidP="00266F72">
      <w:pPr>
        <w:tabs>
          <w:tab w:val="right" w:pos="8460"/>
        </w:tabs>
        <w:autoSpaceDE w:val="0"/>
        <w:autoSpaceDN w:val="0"/>
        <w:adjustRightInd w:val="0"/>
        <w:snapToGrid w:val="0"/>
        <w:spacing w:line="420" w:lineRule="atLeast"/>
        <w:rPr>
          <w:b/>
          <w:bCs/>
          <w:szCs w:val="21"/>
        </w:rPr>
      </w:pPr>
      <w:r w:rsidRPr="00723EEE">
        <w:rPr>
          <w:rFonts w:hint="eastAsia"/>
          <w:b/>
          <w:bCs/>
          <w:szCs w:val="21"/>
        </w:rPr>
        <w:t xml:space="preserve">Supplementary Figure </w:t>
      </w:r>
      <w:proofErr w:type="gramStart"/>
      <w:r w:rsidRPr="00723EEE">
        <w:rPr>
          <w:rFonts w:hint="eastAsia"/>
          <w:b/>
          <w:bCs/>
          <w:szCs w:val="21"/>
        </w:rPr>
        <w:t>1  A</w:t>
      </w:r>
      <w:proofErr w:type="gramEnd"/>
      <w:r w:rsidRPr="00723EEE">
        <w:rPr>
          <w:rFonts w:hint="eastAsia"/>
          <w:b/>
          <w:bCs/>
          <w:szCs w:val="21"/>
        </w:rPr>
        <w:t xml:space="preserve"> header section of a GLOVE input file.</w:t>
      </w:r>
    </w:p>
    <w:p w14:paraId="48DE96AD" w14:textId="77777777" w:rsidR="00266F72" w:rsidRPr="00723EEE" w:rsidRDefault="00266F72" w:rsidP="00266F72">
      <w:pPr>
        <w:tabs>
          <w:tab w:val="right" w:pos="8460"/>
        </w:tabs>
        <w:autoSpaceDE w:val="0"/>
        <w:autoSpaceDN w:val="0"/>
        <w:adjustRightInd w:val="0"/>
        <w:snapToGrid w:val="0"/>
        <w:spacing w:line="420" w:lineRule="atLeast"/>
        <w:rPr>
          <w:szCs w:val="21"/>
        </w:rPr>
      </w:pPr>
      <w:r w:rsidRPr="00723EEE">
        <w:rPr>
          <w:rFonts w:hint="eastAsia"/>
          <w:bCs/>
          <w:szCs w:val="21"/>
        </w:rPr>
        <w:t>A</w:t>
      </w:r>
      <w:r w:rsidRPr="00723EEE">
        <w:rPr>
          <w:bCs/>
          <w:szCs w:val="21"/>
        </w:rPr>
        <w:t xml:space="preserve"> line starting with # is a comment.</w:t>
      </w:r>
      <w:r w:rsidRPr="00723EEE">
        <w:rPr>
          <w:rFonts w:hint="eastAsia"/>
          <w:bCs/>
          <w:szCs w:val="21"/>
        </w:rPr>
        <w:t xml:space="preserve"> Some comment lines inserted by the program </w:t>
      </w:r>
      <w:r w:rsidRPr="00723EEE">
        <w:rPr>
          <w:rFonts w:ascii="Courier New" w:hAnsi="Courier New" w:cs="Courier New"/>
          <w:bCs/>
          <w:szCs w:val="21"/>
        </w:rPr>
        <w:t>cpmg2glove</w:t>
      </w:r>
      <w:r w:rsidRPr="00723EEE">
        <w:rPr>
          <w:rFonts w:hint="eastAsia"/>
          <w:bCs/>
          <w:szCs w:val="21"/>
        </w:rPr>
        <w:t xml:space="preserve"> are </w:t>
      </w:r>
      <w:r w:rsidRPr="00723EEE">
        <w:rPr>
          <w:bCs/>
          <w:szCs w:val="21"/>
        </w:rPr>
        <w:t>omitted</w:t>
      </w:r>
      <w:r w:rsidRPr="00723EEE">
        <w:rPr>
          <w:rFonts w:hint="eastAsia"/>
          <w:bCs/>
          <w:szCs w:val="21"/>
        </w:rPr>
        <w:t xml:space="preserve"> for clarity. The line numbers shown in light blue were added to guide the line(s) explained in the text, thus they are not </w:t>
      </w:r>
      <w:r w:rsidRPr="00723EEE">
        <w:rPr>
          <w:bCs/>
          <w:szCs w:val="21"/>
        </w:rPr>
        <w:t>necessary</w:t>
      </w:r>
      <w:r w:rsidRPr="00723EEE">
        <w:rPr>
          <w:rFonts w:hint="eastAsia"/>
          <w:bCs/>
          <w:szCs w:val="21"/>
        </w:rPr>
        <w:t xml:space="preserve"> in an actual input file.</w:t>
      </w:r>
    </w:p>
    <w:p w14:paraId="1E4736D4" w14:textId="77777777" w:rsidR="003E3719" w:rsidRDefault="003B5A73" w:rsidP="00A66B44">
      <w:pPr>
        <w:tabs>
          <w:tab w:val="right" w:pos="8460"/>
        </w:tabs>
        <w:kinsoku w:val="0"/>
        <w:overflowPunct w:val="0"/>
        <w:autoSpaceDE w:val="0"/>
        <w:autoSpaceDN w:val="0"/>
        <w:adjustRightInd w:val="0"/>
        <w:snapToGrid w:val="0"/>
        <w:spacing w:before="100" w:beforeAutospacing="1" w:after="100" w:afterAutospacing="1"/>
        <w:contextualSpacing/>
        <w:jc w:val="left"/>
        <w:rPr>
          <w:szCs w:val="21"/>
        </w:rPr>
      </w:pPr>
      <w:r>
        <w:rPr>
          <w:szCs w:val="21"/>
        </w:rPr>
        <w:br w:type="page"/>
      </w:r>
    </w:p>
    <w:p w14:paraId="2D0F1D89"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bCs/>
          <w:snapToGrid w:val="0"/>
          <w:color w:val="00B0F0"/>
          <w:kern w:val="0"/>
          <w:szCs w:val="21"/>
        </w:rPr>
        <w:lastRenderedPageBreak/>
        <w:t>1</w:t>
      </w:r>
      <w:r w:rsidRPr="00723EEE">
        <w:rPr>
          <w:rFonts w:ascii="Courier New" w:hAnsi="Courier New" w:cs="Courier New"/>
          <w:bCs/>
          <w:snapToGrid w:val="0"/>
          <w:kern w:val="0"/>
          <w:szCs w:val="21"/>
        </w:rPr>
        <w:t xml:space="preserve"> SET 5-HN</w:t>
      </w:r>
    </w:p>
    <w:p w14:paraId="37ECE54A"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bCs/>
          <w:snapToGrid w:val="0"/>
          <w:color w:val="00B0F0"/>
          <w:kern w:val="0"/>
          <w:szCs w:val="21"/>
        </w:rPr>
        <w:t>2</w:t>
      </w:r>
      <w:r w:rsidRPr="00723EEE">
        <w:rPr>
          <w:rFonts w:ascii="Courier New" w:hAnsi="Courier New" w:cs="Courier New"/>
          <w:bCs/>
          <w:snapToGrid w:val="0"/>
          <w:kern w:val="0"/>
          <w:szCs w:val="21"/>
        </w:rPr>
        <w:t xml:space="preserve"> PAR DW 100 2500 3</w:t>
      </w:r>
    </w:p>
    <w:p w14:paraId="16251D87"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bCs/>
          <w:snapToGrid w:val="0"/>
          <w:color w:val="00B0F0"/>
          <w:kern w:val="0"/>
          <w:szCs w:val="21"/>
        </w:rPr>
        <w:t>3</w:t>
      </w:r>
      <w:r w:rsidRPr="00723EEE">
        <w:rPr>
          <w:rFonts w:ascii="Courier New" w:hAnsi="Courier New" w:cs="Courier New"/>
          <w:bCs/>
          <w:snapToGrid w:val="0"/>
          <w:kern w:val="0"/>
          <w:szCs w:val="21"/>
        </w:rPr>
        <w:t xml:space="preserve"> PAR KEX_0 KEX</w:t>
      </w:r>
    </w:p>
    <w:p w14:paraId="28EA8F1F"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bCs/>
          <w:snapToGrid w:val="0"/>
          <w:color w:val="00B0F0"/>
          <w:kern w:val="0"/>
          <w:szCs w:val="21"/>
        </w:rPr>
        <w:t>4</w:t>
      </w:r>
      <w:r w:rsidRPr="00723EEE">
        <w:rPr>
          <w:rFonts w:ascii="Courier New" w:hAnsi="Courier New" w:cs="Courier New"/>
          <w:bCs/>
          <w:snapToGrid w:val="0"/>
          <w:kern w:val="0"/>
          <w:szCs w:val="21"/>
        </w:rPr>
        <w:t xml:space="preserve"> PAR PAPB_0 PAPB</w:t>
      </w:r>
    </w:p>
    <w:p w14:paraId="49817240"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bCs/>
          <w:snapToGrid w:val="0"/>
          <w:color w:val="00B0F0"/>
          <w:kern w:val="0"/>
          <w:szCs w:val="21"/>
        </w:rPr>
        <w:t>5</w:t>
      </w:r>
      <w:r w:rsidRPr="00723EEE">
        <w:rPr>
          <w:rFonts w:ascii="Courier New" w:hAnsi="Courier New" w:cs="Courier New"/>
          <w:bCs/>
          <w:snapToGrid w:val="0"/>
          <w:kern w:val="0"/>
          <w:szCs w:val="21"/>
        </w:rPr>
        <w:t xml:space="preserve"> PAR R20_0_0 7.58</w:t>
      </w:r>
    </w:p>
    <w:p w14:paraId="0608E0DD"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bCs/>
          <w:snapToGrid w:val="0"/>
          <w:color w:val="00B0F0"/>
          <w:kern w:val="0"/>
          <w:szCs w:val="21"/>
        </w:rPr>
        <w:t>6</w:t>
      </w:r>
      <w:r w:rsidRPr="00723EEE">
        <w:rPr>
          <w:rFonts w:ascii="Courier New" w:hAnsi="Courier New" w:cs="Courier New"/>
          <w:bCs/>
          <w:snapToGrid w:val="0"/>
          <w:kern w:val="0"/>
          <w:szCs w:val="21"/>
        </w:rPr>
        <w:t xml:space="preserve"> PAR R20_0_1 8.74</w:t>
      </w:r>
    </w:p>
    <w:p w14:paraId="1DA72912"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7</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100.00 298.0 1.00000  00  20.42862 0.35563</w:t>
      </w:r>
    </w:p>
    <w:p w14:paraId="30DF6684"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8</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200.00 298.0 1.00000  00  18.20412 0.32535</w:t>
      </w:r>
    </w:p>
    <w:p w14:paraId="056C9AAB"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9</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300.00 298.0 1.00000  00  14.74989 0.28337</w:t>
      </w:r>
    </w:p>
    <w:p w14:paraId="327634E4"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10</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300.00 298.0 1.00000  00  15.04105 0.28669</w:t>
      </w:r>
    </w:p>
    <w:p w14:paraId="7BD7CD17"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11</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400.00 298.0 1.00000  00  12.73597 0.26144</w:t>
      </w:r>
    </w:p>
    <w:p w14:paraId="20E3E963"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12</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500.00 298.0 1.00000  00  11.21044 0.24596</w:t>
      </w:r>
    </w:p>
    <w:p w14:paraId="627D4285"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13</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600.00 298.0 1.00000  00  10.00580 0.23439</w:t>
      </w:r>
    </w:p>
    <w:p w14:paraId="7A6DD40F"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14</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700.00 298.0 1.00000  00   9.58696 0.23049</w:t>
      </w:r>
    </w:p>
    <w:p w14:paraId="626D4B4B"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15</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800.00 298.0 1.00000  00   9.10373 0.22608</w:t>
      </w:r>
    </w:p>
    <w:p w14:paraId="15EE623A"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16</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1000.00 298.0 1.00000  00   8.79323 0.22329</w:t>
      </w:r>
    </w:p>
    <w:p w14:paraId="753B06B6"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17</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1000.00 298.0 1.00000  00   8.59268 0.22151</w:t>
      </w:r>
    </w:p>
    <w:p w14:paraId="747D646F"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18</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1200.00 298.0 1.00000  00   8.42577 0.22003</w:t>
      </w:r>
    </w:p>
    <w:p w14:paraId="0982DAF5"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19</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1400.00 298.0 1.00000  00   8.31555 0.21907</w:t>
      </w:r>
    </w:p>
    <w:p w14:paraId="7C169A61"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20</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1600.00 298.0 1.00000  00   8.07264 0.21695</w:t>
      </w:r>
    </w:p>
    <w:p w14:paraId="0A2D6FFB"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21</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1800.00 298.0 1.00000  00   7.93837 0.21579</w:t>
      </w:r>
    </w:p>
    <w:p w14:paraId="0C2DA3AA"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22</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2000.00 298.0 1.00000  00   8.17706 0.21786</w:t>
      </w:r>
    </w:p>
    <w:p w14:paraId="4DEC5C11"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23</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2000.00 298.0 1.00000  00   8.33593 0.21924</w:t>
      </w:r>
    </w:p>
    <w:p w14:paraId="7F94D190"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24</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2500.00 298.0 1.00000  00   8.02470 0.21653</w:t>
      </w:r>
    </w:p>
    <w:p w14:paraId="0B3875E8"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25</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3000.00 298.0 1.00000  00   7.57790 0.21270</w:t>
      </w:r>
    </w:p>
    <w:p w14:paraId="100FEAAC"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26</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100.00 298.0 1.24953  01  23.56888 0.56658</w:t>
      </w:r>
    </w:p>
    <w:p w14:paraId="4DAA9476"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27</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200.00 298.0 1.24953  01  21.51731 0.52194</w:t>
      </w:r>
    </w:p>
    <w:p w14:paraId="240E53C0"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28</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300.00 298.0 1.24953  01  18.56210 0.46375</w:t>
      </w:r>
    </w:p>
    <w:p w14:paraId="54AFC145"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29</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300.00 298.0 1.24953  01  18.06511 0.45462</w:t>
      </w:r>
    </w:p>
    <w:p w14:paraId="759649B5"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30</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400.00 298.0 1.24953  01  15.64430 0.41267</w:t>
      </w:r>
    </w:p>
    <w:p w14:paraId="21969633"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31</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500.00 298.0 1.24953  01  13.69360 0.38169</w:t>
      </w:r>
    </w:p>
    <w:p w14:paraId="290CD64E"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32</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600.00 298.0 1.24953  01  13.30667 0.37583</w:t>
      </w:r>
    </w:p>
    <w:p w14:paraId="6C863584"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33</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700.00 298.0 1.24953  01  12.38000 0.36215</w:t>
      </w:r>
    </w:p>
    <w:p w14:paraId="73BFF838"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34</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800.00 298.0 1.24953  01  10.96410 0.34221</w:t>
      </w:r>
    </w:p>
    <w:p w14:paraId="26A27282"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35</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1000.00 298.0 1.24953  01  10.28702 0.33307</w:t>
      </w:r>
    </w:p>
    <w:p w14:paraId="410FA9F0"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36</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1000.00 298.0 1.24953  01  10.84764 0.34062</w:t>
      </w:r>
    </w:p>
    <w:p w14:paraId="10F72552"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37</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1200.00 298.0 1.24953  01  10.41255 0.33474</w:t>
      </w:r>
    </w:p>
    <w:p w14:paraId="745F790D"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38</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1400.00 298.0 1.24953  01  10.52699 0.33628</w:t>
      </w:r>
    </w:p>
    <w:p w14:paraId="0DB3E5C1"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39</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1600.00 298.0 1.24953  01   9.24555 0.31948</w:t>
      </w:r>
    </w:p>
    <w:p w14:paraId="4981E4AB"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40</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1800.00 298.0 1.24953  01   9.22325 0.31919</w:t>
      </w:r>
    </w:p>
    <w:p w14:paraId="172E5FDF"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41</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2000.00 298.0 1.24953  01   9.23549 0.31935</w:t>
      </w:r>
    </w:p>
    <w:p w14:paraId="6920A921"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42</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2000.00 298.0 1.24953  01   9.69786 0.32531</w:t>
      </w:r>
    </w:p>
    <w:p w14:paraId="25053CE5"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43</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2500.00 298.0 1.24953  01   9.92347 0.32826</w:t>
      </w:r>
    </w:p>
    <w:p w14:paraId="54FDD1DD" w14:textId="77777777" w:rsidR="00040FD1"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723EEE">
        <w:rPr>
          <w:rFonts w:ascii="Courier New" w:hAnsi="Courier New" w:cs="Courier New"/>
          <w:bCs/>
          <w:snapToGrid w:val="0"/>
          <w:color w:val="00B0F0"/>
          <w:kern w:val="0"/>
          <w:szCs w:val="21"/>
        </w:rPr>
        <w:t>44</w:t>
      </w:r>
      <w:r w:rsidRPr="00723EEE">
        <w:rPr>
          <w:rFonts w:ascii="Courier New" w:hAnsi="Courier New" w:cs="Courier New"/>
          <w:bCs/>
          <w:snapToGrid w:val="0"/>
          <w:kern w:val="0"/>
          <w:szCs w:val="21"/>
        </w:rPr>
        <w:t xml:space="preserve">  DATA</w:t>
      </w:r>
      <w:proofErr w:type="gramEnd"/>
      <w:r w:rsidRPr="00723EEE">
        <w:rPr>
          <w:rFonts w:ascii="Courier New" w:hAnsi="Courier New" w:cs="Courier New"/>
          <w:bCs/>
          <w:snapToGrid w:val="0"/>
          <w:kern w:val="0"/>
          <w:szCs w:val="21"/>
        </w:rPr>
        <w:t xml:space="preserve"> 3000.00 298.0 1.24953  01   8.73760 0.31305</w:t>
      </w:r>
    </w:p>
    <w:p w14:paraId="2868FFBA"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45</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SET</w:t>
      </w:r>
      <w:proofErr w:type="gramEnd"/>
      <w:r w:rsidRPr="00266F72">
        <w:rPr>
          <w:rFonts w:ascii="Courier New" w:hAnsi="Courier New" w:cs="Courier New"/>
          <w:bCs/>
          <w:snapToGrid w:val="0"/>
          <w:kern w:val="0"/>
          <w:szCs w:val="21"/>
        </w:rPr>
        <w:t xml:space="preserve"> 6-HN</w:t>
      </w:r>
    </w:p>
    <w:p w14:paraId="5F274062"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46</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PAR</w:t>
      </w:r>
      <w:proofErr w:type="gramEnd"/>
      <w:r w:rsidRPr="00266F72">
        <w:rPr>
          <w:rFonts w:ascii="Courier New" w:hAnsi="Courier New" w:cs="Courier New"/>
          <w:bCs/>
          <w:snapToGrid w:val="0"/>
          <w:kern w:val="0"/>
          <w:szCs w:val="21"/>
        </w:rPr>
        <w:t xml:space="preserve"> DW 100 2500 3</w:t>
      </w:r>
    </w:p>
    <w:p w14:paraId="7FDDEA2E"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47</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PAR</w:t>
      </w:r>
      <w:proofErr w:type="gramEnd"/>
      <w:r w:rsidRPr="00266F72">
        <w:rPr>
          <w:rFonts w:ascii="Courier New" w:hAnsi="Courier New" w:cs="Courier New"/>
          <w:bCs/>
          <w:snapToGrid w:val="0"/>
          <w:kern w:val="0"/>
          <w:szCs w:val="21"/>
        </w:rPr>
        <w:t xml:space="preserve"> KEX_0 </w:t>
      </w:r>
      <w:proofErr w:type="spellStart"/>
      <w:r w:rsidRPr="00266F72">
        <w:rPr>
          <w:rFonts w:ascii="Courier New" w:hAnsi="Courier New" w:cs="Courier New"/>
          <w:bCs/>
          <w:snapToGrid w:val="0"/>
          <w:kern w:val="0"/>
          <w:szCs w:val="21"/>
        </w:rPr>
        <w:t>KEX_0</w:t>
      </w:r>
      <w:proofErr w:type="spellEnd"/>
    </w:p>
    <w:p w14:paraId="7F6DED34"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48</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PAR</w:t>
      </w:r>
      <w:proofErr w:type="gramEnd"/>
      <w:r w:rsidRPr="00266F72">
        <w:rPr>
          <w:rFonts w:ascii="Courier New" w:hAnsi="Courier New" w:cs="Courier New"/>
          <w:bCs/>
          <w:snapToGrid w:val="0"/>
          <w:kern w:val="0"/>
          <w:szCs w:val="21"/>
        </w:rPr>
        <w:t xml:space="preserve"> PAPB_0 </w:t>
      </w:r>
      <w:proofErr w:type="spellStart"/>
      <w:r w:rsidRPr="00266F72">
        <w:rPr>
          <w:rFonts w:ascii="Courier New" w:hAnsi="Courier New" w:cs="Courier New"/>
          <w:bCs/>
          <w:snapToGrid w:val="0"/>
          <w:kern w:val="0"/>
          <w:szCs w:val="21"/>
        </w:rPr>
        <w:t>PAPB_0</w:t>
      </w:r>
      <w:proofErr w:type="spellEnd"/>
    </w:p>
    <w:p w14:paraId="3731E5E4"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49</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PAR</w:t>
      </w:r>
      <w:proofErr w:type="gramEnd"/>
      <w:r w:rsidRPr="00266F72">
        <w:rPr>
          <w:rFonts w:ascii="Courier New" w:hAnsi="Courier New" w:cs="Courier New"/>
          <w:bCs/>
          <w:snapToGrid w:val="0"/>
          <w:kern w:val="0"/>
          <w:szCs w:val="21"/>
        </w:rPr>
        <w:t xml:space="preserve"> R20_0_0 14.09</w:t>
      </w:r>
    </w:p>
    <w:p w14:paraId="104D3B5D"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50</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PAR</w:t>
      </w:r>
      <w:proofErr w:type="gramEnd"/>
      <w:r w:rsidRPr="00266F72">
        <w:rPr>
          <w:rFonts w:ascii="Courier New" w:hAnsi="Courier New" w:cs="Courier New"/>
          <w:bCs/>
          <w:snapToGrid w:val="0"/>
          <w:kern w:val="0"/>
          <w:szCs w:val="21"/>
        </w:rPr>
        <w:t xml:space="preserve"> R20_0_1 14.89</w:t>
      </w:r>
    </w:p>
    <w:p w14:paraId="7DEB28F6"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51</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DATA</w:t>
      </w:r>
      <w:proofErr w:type="gramEnd"/>
      <w:r w:rsidRPr="00266F72">
        <w:rPr>
          <w:rFonts w:ascii="Courier New" w:hAnsi="Courier New" w:cs="Courier New"/>
          <w:bCs/>
          <w:snapToGrid w:val="0"/>
          <w:kern w:val="0"/>
          <w:szCs w:val="21"/>
        </w:rPr>
        <w:t xml:space="preserve">  100.00 298.0 1.00000  00  25.43456 0.60688</w:t>
      </w:r>
    </w:p>
    <w:p w14:paraId="418F5ED4"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52</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DATA</w:t>
      </w:r>
      <w:proofErr w:type="gramEnd"/>
      <w:r w:rsidRPr="00266F72">
        <w:rPr>
          <w:rFonts w:ascii="Courier New" w:hAnsi="Courier New" w:cs="Courier New"/>
          <w:bCs/>
          <w:snapToGrid w:val="0"/>
          <w:kern w:val="0"/>
          <w:szCs w:val="21"/>
        </w:rPr>
        <w:t xml:space="preserve">  200.00 298.0 1.00000  00  22.26203 0.53455</w:t>
      </w:r>
    </w:p>
    <w:p w14:paraId="3435AF6D"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53</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300.00 298.0 1.00000  00  19.55237 0.47965</w:t>
      </w:r>
    </w:p>
    <w:p w14:paraId="0A97BC39"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54</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300.00 298.0 1.00000  00  18.62029 0.46209</w:t>
      </w:r>
    </w:p>
    <w:p w14:paraId="7A1C7F17"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lastRenderedPageBreak/>
        <w:t>55</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400.00 298.0 1.00000  00  18.14712 0.45343</w:t>
      </w:r>
    </w:p>
    <w:p w14:paraId="324491E3"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56</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500.00 298.0 1.00000  00  16.68735 0.42771</w:t>
      </w:r>
    </w:p>
    <w:p w14:paraId="0B9D871D"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57</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600.00 298.0 1.00000  00  16.35414 0.42205</w:t>
      </w:r>
    </w:p>
    <w:p w14:paraId="35550840"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58</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700.00 298.0 1.00000  00  16.11809 0.41808</w:t>
      </w:r>
    </w:p>
    <w:p w14:paraId="1A2A593E"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59</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800.00 298.0 1.00000  00  15.36257 0.40564</w:t>
      </w:r>
    </w:p>
    <w:p w14:paraId="65AE58C4"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60</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1000.00 298.0 1.00000  00  14.85221 0.39744</w:t>
      </w:r>
    </w:p>
    <w:p w14:paraId="6C904EB6"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61</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1000.00 298.0 1.00000  00  15.23160 0.40352</w:t>
      </w:r>
    </w:p>
    <w:p w14:paraId="77289174"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62</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1200.00 298.0 1.00000  00  14.81200 0.39680</w:t>
      </w:r>
    </w:p>
    <w:p w14:paraId="6A60FA5C"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63</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1400.00 298.0 1.00000  00  15.17059 0.40253</w:t>
      </w:r>
    </w:p>
    <w:p w14:paraId="257198EE"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64</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1600.00 298.0 1.00000  00  14.46560 0.39134</w:t>
      </w:r>
    </w:p>
    <w:p w14:paraId="12049F75"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65</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1800.00 298.0 1.00000  00  14.67624 0.39465</w:t>
      </w:r>
    </w:p>
    <w:p w14:paraId="5665F96F"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66</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2000.00 298.0 1.00000  00  14.53529 0.39243</w:t>
      </w:r>
    </w:p>
    <w:p w14:paraId="211EFE6E"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67</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2000.00 298.0 1.00000  00  14.96568 0.39925</w:t>
      </w:r>
    </w:p>
    <w:p w14:paraId="3D13730A"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68</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2500.00 298.0 1.00000  00  14.62914 0.39391</w:t>
      </w:r>
    </w:p>
    <w:p w14:paraId="2E311F80"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69</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3000.00 298.0 1.00000  00  14.09184 0.38553</w:t>
      </w:r>
    </w:p>
    <w:p w14:paraId="2D923550"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70</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100.00 298.0 1.24953  01  28.37915 0.70986</w:t>
      </w:r>
    </w:p>
    <w:p w14:paraId="5D14004C"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71</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200.00 298.0 1.24953  01  26.50886 0.65869</w:t>
      </w:r>
    </w:p>
    <w:p w14:paraId="635C5353"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72</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300.00 298.0 1.24953  01  22.80643 0.56802</w:t>
      </w:r>
    </w:p>
    <w:p w14:paraId="67F590AF"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73</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300.00 298.0 1.24953  01  21.81220 0.54588</w:t>
      </w:r>
    </w:p>
    <w:p w14:paraId="52BC7B3D"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74</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400.00 298.0 1.24953  01  19.99902 0.50769</w:t>
      </w:r>
    </w:p>
    <w:p w14:paraId="23D0C20E"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75</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500.00 298.0 1.24953  01  18.72142 0.48239</w:t>
      </w:r>
    </w:p>
    <w:p w14:paraId="1AB16655"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76</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600.00 298.0 1.24953  01  18.33500 0.47499</w:t>
      </w:r>
    </w:p>
    <w:p w14:paraId="22AF9D27"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77</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700.00 298.0 1.24953  01  18.01723 0.46900</w:t>
      </w:r>
    </w:p>
    <w:p w14:paraId="462CA594"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78</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800.00 298.0 1.24953  01  16.23357 0.43670</w:t>
      </w:r>
    </w:p>
    <w:p w14:paraId="39D8F263"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79</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1000.00 298.0 1.24953  01  16.48358 0.44109</w:t>
      </w:r>
    </w:p>
    <w:p w14:paraId="52D78EB7"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80</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1000.00 298.0 1.24953  01  16.18115 0.43579</w:t>
      </w:r>
    </w:p>
    <w:p w14:paraId="328AD8A6"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81</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1200.00 298.0 1.24953  01  16.42672 0.44009</w:t>
      </w:r>
    </w:p>
    <w:p w14:paraId="13A62DCD"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82</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1400.00 298.0 1.24953  01  17.08885 0.45190</w:t>
      </w:r>
    </w:p>
    <w:p w14:paraId="6937CE9D"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83</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1600.00 298.0 1.24953  01  15.48813 0.42387</w:t>
      </w:r>
    </w:p>
    <w:p w14:paraId="1CFE3F45"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84</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1800.00 298.0 1.24953  01  14.89289 0.41390</w:t>
      </w:r>
    </w:p>
    <w:p w14:paraId="60CDF290"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85</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2000.00 298.0 1.24953  01  15.58354 0.42549</w:t>
      </w:r>
    </w:p>
    <w:p w14:paraId="57DF5681"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86</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2000.00 298.0 1.24953  01  16.24244 0.43686</w:t>
      </w:r>
    </w:p>
    <w:p w14:paraId="2E0664B0" w14:textId="77777777" w:rsidR="00266F72" w:rsidRPr="00266F72"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87</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 xml:space="preserve"> DATA</w:t>
      </w:r>
      <w:proofErr w:type="gramEnd"/>
      <w:r w:rsidRPr="00266F72">
        <w:rPr>
          <w:rFonts w:ascii="Courier New" w:hAnsi="Courier New" w:cs="Courier New"/>
          <w:bCs/>
          <w:snapToGrid w:val="0"/>
          <w:kern w:val="0"/>
          <w:szCs w:val="21"/>
        </w:rPr>
        <w:t xml:space="preserve"> 2500.00 298.0 1.24953  01  16.86562 0.44788</w:t>
      </w:r>
    </w:p>
    <w:p w14:paraId="465174E6"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roofErr w:type="gramStart"/>
      <w:r w:rsidRPr="00040FD1">
        <w:rPr>
          <w:rFonts w:ascii="Courier New" w:hAnsi="Courier New" w:cs="Courier New"/>
          <w:bCs/>
          <w:snapToGrid w:val="0"/>
          <w:color w:val="00B0F0"/>
          <w:kern w:val="0"/>
          <w:szCs w:val="21"/>
        </w:rPr>
        <w:t>88</w:t>
      </w:r>
      <w:r w:rsidRPr="00266F72">
        <w:rPr>
          <w:rFonts w:ascii="Courier New" w:hAnsi="Courier New" w:cs="Courier New"/>
          <w:bCs/>
          <w:snapToGrid w:val="0"/>
          <w:kern w:val="0"/>
          <w:szCs w:val="21"/>
        </w:rPr>
        <w:t xml:space="preserve"> </w:t>
      </w:r>
      <w:r>
        <w:rPr>
          <w:rFonts w:ascii="Courier New" w:hAnsi="Courier New" w:cs="Courier New"/>
          <w:bCs/>
          <w:snapToGrid w:val="0"/>
          <w:kern w:val="0"/>
          <w:szCs w:val="21"/>
        </w:rPr>
        <w:t xml:space="preserve"> </w:t>
      </w:r>
      <w:r w:rsidRPr="00266F72">
        <w:rPr>
          <w:rFonts w:ascii="Courier New" w:hAnsi="Courier New" w:cs="Courier New"/>
          <w:bCs/>
          <w:snapToGrid w:val="0"/>
          <w:kern w:val="0"/>
          <w:szCs w:val="21"/>
        </w:rPr>
        <w:t>DATA</w:t>
      </w:r>
      <w:proofErr w:type="gramEnd"/>
      <w:r w:rsidRPr="00266F72">
        <w:rPr>
          <w:rFonts w:ascii="Courier New" w:hAnsi="Courier New" w:cs="Courier New"/>
          <w:bCs/>
          <w:snapToGrid w:val="0"/>
          <w:kern w:val="0"/>
          <w:szCs w:val="21"/>
        </w:rPr>
        <w:t xml:space="preserve"> 3000.00 298.0 1.24953  01  15.59247 0.42564</w:t>
      </w:r>
    </w:p>
    <w:p w14:paraId="3DFE87E7"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
    <w:p w14:paraId="68B0756B" w14:textId="77777777" w:rsidR="00266F72" w:rsidRPr="00723EEE" w:rsidRDefault="00266F72" w:rsidP="00266F72">
      <w:pPr>
        <w:tabs>
          <w:tab w:val="right" w:pos="8460"/>
        </w:tabs>
        <w:autoSpaceDE w:val="0"/>
        <w:autoSpaceDN w:val="0"/>
        <w:adjustRightInd w:val="0"/>
        <w:snapToGrid w:val="0"/>
        <w:spacing w:line="420" w:lineRule="atLeast"/>
        <w:rPr>
          <w:b/>
          <w:bCs/>
          <w:szCs w:val="21"/>
        </w:rPr>
      </w:pPr>
      <w:r w:rsidRPr="00723EEE">
        <w:rPr>
          <w:rFonts w:hint="eastAsia"/>
          <w:b/>
          <w:bCs/>
          <w:szCs w:val="21"/>
        </w:rPr>
        <w:t xml:space="preserve">Supplementary Figure </w:t>
      </w:r>
      <w:proofErr w:type="gramStart"/>
      <w:r w:rsidRPr="00723EEE">
        <w:rPr>
          <w:rFonts w:hint="eastAsia"/>
          <w:b/>
          <w:bCs/>
          <w:szCs w:val="21"/>
        </w:rPr>
        <w:t>2  A</w:t>
      </w:r>
      <w:proofErr w:type="gramEnd"/>
      <w:r w:rsidRPr="00723EEE">
        <w:rPr>
          <w:rFonts w:hint="eastAsia"/>
          <w:b/>
          <w:bCs/>
          <w:szCs w:val="21"/>
        </w:rPr>
        <w:t xml:space="preserve"> data set section of a GLOVE input file.</w:t>
      </w:r>
    </w:p>
    <w:p w14:paraId="5495752B" w14:textId="77777777" w:rsidR="00266F72" w:rsidRPr="00040FD1" w:rsidRDefault="00266F72" w:rsidP="00040FD1">
      <w:pPr>
        <w:tabs>
          <w:tab w:val="right" w:pos="8460"/>
        </w:tabs>
        <w:autoSpaceDE w:val="0"/>
        <w:autoSpaceDN w:val="0"/>
        <w:adjustRightInd w:val="0"/>
        <w:snapToGrid w:val="0"/>
        <w:spacing w:line="420" w:lineRule="atLeast"/>
        <w:rPr>
          <w:rFonts w:ascii="Courier New" w:hAnsi="Courier New" w:cs="Courier New"/>
          <w:bCs/>
          <w:snapToGrid w:val="0"/>
          <w:kern w:val="0"/>
          <w:szCs w:val="21"/>
        </w:rPr>
      </w:pPr>
      <w:r w:rsidRPr="00723EEE">
        <w:rPr>
          <w:rFonts w:hint="eastAsia"/>
          <w:bCs/>
          <w:szCs w:val="21"/>
        </w:rPr>
        <w:t xml:space="preserve">The line numbers shown in light blue were added to guide the line(s) explained in the text, thus they are not </w:t>
      </w:r>
      <w:r w:rsidRPr="00723EEE">
        <w:rPr>
          <w:bCs/>
          <w:szCs w:val="21"/>
        </w:rPr>
        <w:t>necessary</w:t>
      </w:r>
      <w:r w:rsidRPr="00723EEE">
        <w:rPr>
          <w:rFonts w:hint="eastAsia"/>
          <w:bCs/>
          <w:szCs w:val="21"/>
        </w:rPr>
        <w:t xml:space="preserve"> in an actual input file.</w:t>
      </w:r>
    </w:p>
    <w:p w14:paraId="04BCD0A9" w14:textId="77777777" w:rsidR="00266F72" w:rsidRDefault="0061426A" w:rsidP="0061426A">
      <w:pPr>
        <w:widowControl/>
        <w:jc w:val="left"/>
        <w:rPr>
          <w:szCs w:val="21"/>
        </w:rPr>
      </w:pPr>
      <w:r>
        <w:rPr>
          <w:szCs w:val="21"/>
        </w:rPr>
        <w:br w:type="page"/>
      </w:r>
    </w:p>
    <w:p w14:paraId="5A9D954C"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lastRenderedPageBreak/>
        <w:t>1</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GLOVE VERSION 2.3.5</w:t>
      </w:r>
    </w:p>
    <w:p w14:paraId="6A755D66"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2</w:t>
      </w:r>
      <w:r w:rsidRPr="00723EEE">
        <w:rPr>
          <w:rFonts w:ascii="Courier New" w:hAnsi="Courier New" w:cs="Courier New" w:hint="eastAsia"/>
          <w:bCs/>
          <w:snapToGrid w:val="0"/>
          <w:kern w:val="0"/>
          <w:szCs w:val="21"/>
        </w:rPr>
        <w:t xml:space="preserve"> </w:t>
      </w:r>
      <w:proofErr w:type="gramStart"/>
      <w:r w:rsidRPr="00723EEE">
        <w:rPr>
          <w:rFonts w:ascii="Courier New" w:hAnsi="Courier New" w:cs="Courier New"/>
          <w:bCs/>
          <w:snapToGrid w:val="0"/>
          <w:kern w:val="0"/>
          <w:szCs w:val="21"/>
        </w:rPr>
        <w:t xml:space="preserve">MODEL  </w:t>
      </w:r>
      <w:proofErr w:type="spellStart"/>
      <w:r w:rsidRPr="00723EEE">
        <w:rPr>
          <w:rFonts w:ascii="Courier New" w:hAnsi="Courier New" w:cs="Courier New"/>
          <w:bCs/>
          <w:snapToGrid w:val="0"/>
          <w:kern w:val="0"/>
          <w:szCs w:val="21"/>
        </w:rPr>
        <w:t>CPMG</w:t>
      </w:r>
      <w:proofErr w:type="gramEnd"/>
      <w:r w:rsidRPr="00723EEE">
        <w:rPr>
          <w:rFonts w:ascii="Courier New" w:hAnsi="Courier New" w:cs="Courier New"/>
          <w:bCs/>
          <w:snapToGrid w:val="0"/>
          <w:kern w:val="0"/>
          <w:szCs w:val="21"/>
        </w:rPr>
        <w:t>_Richards</w:t>
      </w:r>
      <w:proofErr w:type="spellEnd"/>
    </w:p>
    <w:p w14:paraId="338CF543"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3</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xml:space="preserve">EQN    </w:t>
      </w:r>
      <w:proofErr w:type="gramStart"/>
      <w:r w:rsidRPr="00723EEE">
        <w:rPr>
          <w:rFonts w:ascii="Courier New" w:hAnsi="Courier New" w:cs="Courier New"/>
          <w:bCs/>
          <w:snapToGrid w:val="0"/>
          <w:kern w:val="0"/>
          <w:szCs w:val="21"/>
        </w:rPr>
        <w:t>f(</w:t>
      </w:r>
      <w:proofErr w:type="spellStart"/>
      <w:proofErr w:type="gramEnd"/>
      <w:r w:rsidRPr="00723EEE">
        <w:rPr>
          <w:rFonts w:ascii="Courier New" w:hAnsi="Courier New" w:cs="Courier New"/>
          <w:bCs/>
          <w:snapToGrid w:val="0"/>
          <w:kern w:val="0"/>
          <w:szCs w:val="21"/>
        </w:rPr>
        <w:t>dw</w:t>
      </w:r>
      <w:proofErr w:type="spellEnd"/>
      <w:r w:rsidRPr="00723EEE">
        <w:rPr>
          <w:rFonts w:ascii="Courier New" w:hAnsi="Courier New" w:cs="Courier New"/>
          <w:bCs/>
          <w:snapToGrid w:val="0"/>
          <w:kern w:val="0"/>
          <w:szCs w:val="21"/>
        </w:rPr>
        <w:t xml:space="preserve">, kex, </w:t>
      </w:r>
      <w:proofErr w:type="spellStart"/>
      <w:r w:rsidRPr="00723EEE">
        <w:rPr>
          <w:rFonts w:ascii="Courier New" w:hAnsi="Courier New" w:cs="Courier New"/>
          <w:bCs/>
          <w:snapToGrid w:val="0"/>
          <w:kern w:val="0"/>
          <w:szCs w:val="21"/>
        </w:rPr>
        <w:t>papb</w:t>
      </w:r>
      <w:proofErr w:type="spellEnd"/>
      <w:r w:rsidRPr="00723EEE">
        <w:rPr>
          <w:rFonts w:ascii="Courier New" w:hAnsi="Courier New" w:cs="Courier New"/>
          <w:bCs/>
          <w:snapToGrid w:val="0"/>
          <w:kern w:val="0"/>
          <w:szCs w:val="21"/>
        </w:rPr>
        <w:t>, R20)</w:t>
      </w:r>
    </w:p>
    <w:p w14:paraId="41A9D1B3"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4</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SEED   288019632111244372</w:t>
      </w:r>
    </w:p>
    <w:p w14:paraId="2ADE8902"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5</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METHOD INIT</w:t>
      </w:r>
    </w:p>
    <w:p w14:paraId="363AE86B"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6</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METHOD RANDOM 5</w:t>
      </w:r>
    </w:p>
    <w:p w14:paraId="0CF330C8"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7</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METHOD MCMIN 5 0.10</w:t>
      </w:r>
    </w:p>
    <w:p w14:paraId="68A32F50"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8</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METHOD MCMIN 5 0.01</w:t>
      </w:r>
    </w:p>
    <w:p w14:paraId="575AF4EA" w14:textId="77777777" w:rsidR="00266F72" w:rsidRPr="00723EEE" w:rsidRDefault="00266F72" w:rsidP="00266F72">
      <w:pPr>
        <w:tabs>
          <w:tab w:val="right" w:pos="8460"/>
        </w:tabs>
        <w:kinsoku w:val="0"/>
        <w:overflowPunct w:val="0"/>
        <w:autoSpaceDE w:val="0"/>
        <w:autoSpaceDN w:val="0"/>
        <w:adjustRightInd w:val="0"/>
        <w:snapToGrid w:val="0"/>
        <w:spacing w:line="240" w:lineRule="atLeast"/>
        <w:ind w:firstLineChars="50" w:firstLine="105"/>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9</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METHOD MCMIN 5 0.00</w:t>
      </w:r>
    </w:p>
    <w:p w14:paraId="5772A194"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10</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METHOD ONEEX</w:t>
      </w:r>
    </w:p>
    <w:p w14:paraId="63AD8C2C"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color w:val="00B0F0"/>
          <w:kern w:val="0"/>
          <w:szCs w:val="21"/>
        </w:rPr>
      </w:pPr>
      <w:r w:rsidRPr="00723EEE">
        <w:rPr>
          <w:rFonts w:ascii="Courier New" w:hAnsi="Courier New" w:cs="Courier New" w:hint="eastAsia"/>
          <w:bCs/>
          <w:snapToGrid w:val="0"/>
          <w:color w:val="00B0F0"/>
          <w:kern w:val="0"/>
          <w:szCs w:val="21"/>
        </w:rPr>
        <w:t>11</w:t>
      </w:r>
    </w:p>
    <w:p w14:paraId="13E752EC"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12</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Fitting results</w:t>
      </w:r>
    </w:p>
    <w:p w14:paraId="2C64E088"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13</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Total data points = 2090</w:t>
      </w:r>
    </w:p>
    <w:p w14:paraId="35068F1C"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14</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Total degrees of freedom (</w:t>
      </w:r>
      <w:proofErr w:type="spellStart"/>
      <w:r w:rsidRPr="00723EEE">
        <w:rPr>
          <w:rFonts w:ascii="Courier New" w:hAnsi="Courier New" w:cs="Courier New"/>
          <w:bCs/>
          <w:snapToGrid w:val="0"/>
          <w:kern w:val="0"/>
          <w:szCs w:val="21"/>
        </w:rPr>
        <w:t>DoF</w:t>
      </w:r>
      <w:proofErr w:type="spellEnd"/>
      <w:r w:rsidRPr="00723EEE">
        <w:rPr>
          <w:rFonts w:ascii="Courier New" w:hAnsi="Courier New" w:cs="Courier New"/>
          <w:bCs/>
          <w:snapToGrid w:val="0"/>
          <w:kern w:val="0"/>
          <w:szCs w:val="21"/>
        </w:rPr>
        <w:t>) = 1923</w:t>
      </w:r>
    </w:p>
    <w:p w14:paraId="57ACE682"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15</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INIT         X2/</w:t>
      </w:r>
      <w:proofErr w:type="spellStart"/>
      <w:r w:rsidRPr="00723EEE">
        <w:rPr>
          <w:rFonts w:ascii="Courier New" w:hAnsi="Courier New" w:cs="Courier New"/>
          <w:bCs/>
          <w:snapToGrid w:val="0"/>
          <w:kern w:val="0"/>
          <w:szCs w:val="21"/>
        </w:rPr>
        <w:t>DoF</w:t>
      </w:r>
      <w:proofErr w:type="spellEnd"/>
      <w:r w:rsidRPr="00723EEE">
        <w:rPr>
          <w:rFonts w:ascii="Courier New" w:hAnsi="Courier New" w:cs="Courier New"/>
          <w:bCs/>
          <w:snapToGrid w:val="0"/>
          <w:kern w:val="0"/>
          <w:szCs w:val="21"/>
        </w:rPr>
        <w:t xml:space="preserve"> = 88.7611</w:t>
      </w:r>
    </w:p>
    <w:p w14:paraId="1F13F20E"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16</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RANDOM       X2/</w:t>
      </w:r>
      <w:proofErr w:type="spellStart"/>
      <w:r w:rsidRPr="00723EEE">
        <w:rPr>
          <w:rFonts w:ascii="Courier New" w:hAnsi="Courier New" w:cs="Courier New"/>
          <w:bCs/>
          <w:snapToGrid w:val="0"/>
          <w:kern w:val="0"/>
          <w:szCs w:val="21"/>
        </w:rPr>
        <w:t>DoF</w:t>
      </w:r>
      <w:proofErr w:type="spellEnd"/>
      <w:r w:rsidRPr="00723EEE">
        <w:rPr>
          <w:rFonts w:ascii="Courier New" w:hAnsi="Courier New" w:cs="Courier New"/>
          <w:bCs/>
          <w:snapToGrid w:val="0"/>
          <w:kern w:val="0"/>
          <w:szCs w:val="21"/>
        </w:rPr>
        <w:t xml:space="preserve"> = 3.91054</w:t>
      </w:r>
    </w:p>
    <w:p w14:paraId="5B39BAFB"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17</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MCMIN        X2/</w:t>
      </w:r>
      <w:proofErr w:type="spellStart"/>
      <w:r w:rsidRPr="00723EEE">
        <w:rPr>
          <w:rFonts w:ascii="Courier New" w:hAnsi="Courier New" w:cs="Courier New"/>
          <w:bCs/>
          <w:snapToGrid w:val="0"/>
          <w:kern w:val="0"/>
          <w:szCs w:val="21"/>
        </w:rPr>
        <w:t>DoF</w:t>
      </w:r>
      <w:proofErr w:type="spellEnd"/>
      <w:r w:rsidRPr="00723EEE">
        <w:rPr>
          <w:rFonts w:ascii="Courier New" w:hAnsi="Courier New" w:cs="Courier New"/>
          <w:bCs/>
          <w:snapToGrid w:val="0"/>
          <w:kern w:val="0"/>
          <w:szCs w:val="21"/>
        </w:rPr>
        <w:t xml:space="preserve"> = 1.45054</w:t>
      </w:r>
    </w:p>
    <w:p w14:paraId="50C71C5A"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18</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MCMIN        X2/</w:t>
      </w:r>
      <w:proofErr w:type="spellStart"/>
      <w:r w:rsidRPr="00723EEE">
        <w:rPr>
          <w:rFonts w:ascii="Courier New" w:hAnsi="Courier New" w:cs="Courier New"/>
          <w:bCs/>
          <w:snapToGrid w:val="0"/>
          <w:kern w:val="0"/>
          <w:szCs w:val="21"/>
        </w:rPr>
        <w:t>DoF</w:t>
      </w:r>
      <w:proofErr w:type="spellEnd"/>
      <w:r w:rsidRPr="00723EEE">
        <w:rPr>
          <w:rFonts w:ascii="Courier New" w:hAnsi="Courier New" w:cs="Courier New"/>
          <w:bCs/>
          <w:snapToGrid w:val="0"/>
          <w:kern w:val="0"/>
          <w:szCs w:val="21"/>
        </w:rPr>
        <w:t xml:space="preserve"> = 1.45054</w:t>
      </w:r>
    </w:p>
    <w:p w14:paraId="01979B7D"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19</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MCMIN        X2/</w:t>
      </w:r>
      <w:proofErr w:type="spellStart"/>
      <w:r w:rsidRPr="00723EEE">
        <w:rPr>
          <w:rFonts w:ascii="Courier New" w:hAnsi="Courier New" w:cs="Courier New"/>
          <w:bCs/>
          <w:snapToGrid w:val="0"/>
          <w:kern w:val="0"/>
          <w:szCs w:val="21"/>
        </w:rPr>
        <w:t>DoF</w:t>
      </w:r>
      <w:proofErr w:type="spellEnd"/>
      <w:r w:rsidRPr="00723EEE">
        <w:rPr>
          <w:rFonts w:ascii="Courier New" w:hAnsi="Courier New" w:cs="Courier New"/>
          <w:bCs/>
          <w:snapToGrid w:val="0"/>
          <w:kern w:val="0"/>
          <w:szCs w:val="21"/>
        </w:rPr>
        <w:t xml:space="preserve"> = 1.45047</w:t>
      </w:r>
    </w:p>
    <w:p w14:paraId="3034C861"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20</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ONEEX        X2/</w:t>
      </w:r>
      <w:proofErr w:type="spellStart"/>
      <w:r w:rsidRPr="00723EEE">
        <w:rPr>
          <w:rFonts w:ascii="Courier New" w:hAnsi="Courier New" w:cs="Courier New"/>
          <w:bCs/>
          <w:snapToGrid w:val="0"/>
          <w:kern w:val="0"/>
          <w:szCs w:val="21"/>
        </w:rPr>
        <w:t>DoF</w:t>
      </w:r>
      <w:proofErr w:type="spellEnd"/>
      <w:r w:rsidRPr="00723EEE">
        <w:rPr>
          <w:rFonts w:ascii="Courier New" w:hAnsi="Courier New" w:cs="Courier New"/>
          <w:bCs/>
          <w:snapToGrid w:val="0"/>
          <w:kern w:val="0"/>
          <w:szCs w:val="21"/>
        </w:rPr>
        <w:t xml:space="preserve"> = 1.45047</w:t>
      </w:r>
    </w:p>
    <w:p w14:paraId="73F7ED08"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21</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 Fit duration        0h0m30s</w:t>
      </w:r>
    </w:p>
    <w:p w14:paraId="094D2F4D" w14:textId="77777777" w:rsidR="00266F72" w:rsidRPr="00723EEE" w:rsidRDefault="00266F72" w:rsidP="00266F72">
      <w:pPr>
        <w:tabs>
          <w:tab w:val="right" w:pos="8460"/>
        </w:tabs>
        <w:kinsoku w:val="0"/>
        <w:overflowPunct w:val="0"/>
        <w:autoSpaceDE w:val="0"/>
        <w:autoSpaceDN w:val="0"/>
        <w:adjustRightInd w:val="0"/>
        <w:snapToGrid w:val="0"/>
        <w:spacing w:line="240" w:lineRule="atLeast"/>
        <w:rPr>
          <w:rFonts w:ascii="Courier New" w:hAnsi="Courier New" w:cs="Courier New"/>
          <w:bCs/>
          <w:snapToGrid w:val="0"/>
          <w:color w:val="00B0F0"/>
          <w:kern w:val="0"/>
          <w:szCs w:val="21"/>
        </w:rPr>
      </w:pPr>
      <w:r w:rsidRPr="00723EEE">
        <w:rPr>
          <w:rFonts w:ascii="Courier New" w:hAnsi="Courier New" w:cs="Courier New" w:hint="eastAsia"/>
          <w:bCs/>
          <w:snapToGrid w:val="0"/>
          <w:color w:val="00B0F0"/>
          <w:kern w:val="0"/>
          <w:szCs w:val="21"/>
        </w:rPr>
        <w:t>22</w:t>
      </w:r>
    </w:p>
    <w:p w14:paraId="711C61AE" w14:textId="77777777" w:rsidR="00266F72" w:rsidRPr="00723EEE" w:rsidRDefault="00266F72"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23</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SET</w:t>
      </w:r>
      <w:r w:rsidRPr="00723EEE">
        <w:rPr>
          <w:rFonts w:ascii="Courier New" w:hAnsi="Courier New" w:cs="Courier New"/>
          <w:bCs/>
          <w:snapToGrid w:val="0"/>
          <w:kern w:val="0"/>
          <w:szCs w:val="21"/>
        </w:rPr>
        <w:tab/>
        <w:t>5-HN</w:t>
      </w:r>
    </w:p>
    <w:p w14:paraId="68DC3FB4" w14:textId="77777777" w:rsidR="00266F72" w:rsidRPr="00723EEE" w:rsidRDefault="00266F72"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24</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ab/>
        <w:t>DW</w:t>
      </w:r>
      <w:r w:rsidRPr="00723EEE">
        <w:rPr>
          <w:rFonts w:ascii="Courier New" w:hAnsi="Courier New" w:cs="Courier New"/>
          <w:bCs/>
          <w:snapToGrid w:val="0"/>
          <w:kern w:val="0"/>
          <w:szCs w:val="21"/>
        </w:rPr>
        <w:tab/>
        <w:t>784.628 (0.15154)</w:t>
      </w:r>
    </w:p>
    <w:p w14:paraId="6484C104" w14:textId="77777777" w:rsidR="00266F72" w:rsidRPr="00723EEE" w:rsidRDefault="00266F72"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25</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ab/>
        <w:t>KEX_0</w:t>
      </w:r>
      <w:r w:rsidRPr="00723EEE">
        <w:rPr>
          <w:rFonts w:ascii="Courier New" w:hAnsi="Courier New" w:cs="Courier New"/>
          <w:bCs/>
          <w:snapToGrid w:val="0"/>
          <w:kern w:val="0"/>
          <w:szCs w:val="21"/>
        </w:rPr>
        <w:tab/>
        <w:t>600.292 (4.89726)</w:t>
      </w:r>
    </w:p>
    <w:p w14:paraId="53EDB47B" w14:textId="77777777" w:rsidR="00266F72" w:rsidRPr="00723EEE" w:rsidRDefault="00266F72"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26</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ab/>
        <w:t>PAPB_0</w:t>
      </w:r>
      <w:r w:rsidRPr="00723EEE">
        <w:rPr>
          <w:rFonts w:ascii="Courier New" w:hAnsi="Courier New" w:cs="Courier New"/>
          <w:bCs/>
          <w:snapToGrid w:val="0"/>
          <w:kern w:val="0"/>
          <w:szCs w:val="21"/>
        </w:rPr>
        <w:tab/>
        <w:t>0.034356 (0.000180275)</w:t>
      </w:r>
    </w:p>
    <w:p w14:paraId="6131C074" w14:textId="77777777" w:rsidR="00266F72" w:rsidRPr="00723EEE" w:rsidRDefault="00266F72"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27</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ab/>
        <w:t>R20_0_0</w:t>
      </w:r>
      <w:r w:rsidRPr="00723EEE">
        <w:rPr>
          <w:rFonts w:ascii="Courier New" w:hAnsi="Courier New" w:cs="Courier New"/>
          <w:bCs/>
          <w:snapToGrid w:val="0"/>
          <w:kern w:val="0"/>
          <w:szCs w:val="21"/>
        </w:rPr>
        <w:tab/>
        <w:t>7.75981 (22.0383)</w:t>
      </w:r>
    </w:p>
    <w:p w14:paraId="4CB0FFF3" w14:textId="77777777" w:rsidR="00266F72" w:rsidRPr="00723EEE" w:rsidRDefault="00266F72"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28</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ab/>
        <w:t>R20_0_1</w:t>
      </w:r>
      <w:r w:rsidRPr="00723EEE">
        <w:rPr>
          <w:rFonts w:ascii="Courier New" w:hAnsi="Courier New" w:cs="Courier New"/>
          <w:bCs/>
          <w:snapToGrid w:val="0"/>
          <w:kern w:val="0"/>
          <w:szCs w:val="21"/>
        </w:rPr>
        <w:tab/>
        <w:t>8.96904 (12.0833)</w:t>
      </w:r>
    </w:p>
    <w:p w14:paraId="3D57F700" w14:textId="77777777" w:rsidR="00266F72" w:rsidRPr="00723EEE" w:rsidRDefault="00266F72"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29</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ab/>
        <w:t xml:space="preserve">    REX_60.83MHz_298.0K</w:t>
      </w:r>
      <w:r w:rsidRPr="00723EEE">
        <w:rPr>
          <w:rFonts w:ascii="Courier New" w:hAnsi="Courier New" w:cs="Courier New"/>
          <w:bCs/>
          <w:snapToGrid w:val="0"/>
          <w:kern w:val="0"/>
          <w:szCs w:val="21"/>
        </w:rPr>
        <w:tab/>
        <w:t>12.8993</w:t>
      </w:r>
    </w:p>
    <w:p w14:paraId="72ABA027" w14:textId="77777777" w:rsidR="00266F72" w:rsidRPr="00723EEE" w:rsidRDefault="00266F72"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30</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ab/>
        <w:t xml:space="preserve">    REX_76.01MHz_298.0K</w:t>
      </w:r>
      <w:r w:rsidRPr="00723EEE">
        <w:rPr>
          <w:rFonts w:ascii="Courier New" w:hAnsi="Courier New" w:cs="Courier New"/>
          <w:bCs/>
          <w:snapToGrid w:val="0"/>
          <w:kern w:val="0"/>
          <w:szCs w:val="21"/>
        </w:rPr>
        <w:tab/>
        <w:t>15.1195</w:t>
      </w:r>
    </w:p>
    <w:p w14:paraId="3D2BDA40" w14:textId="77777777" w:rsidR="00266F72" w:rsidRPr="00723EEE" w:rsidRDefault="00266F72"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040FD1">
        <w:rPr>
          <w:rFonts w:ascii="Courier New" w:hAnsi="Courier New" w:cs="Courier New" w:hint="eastAsia"/>
          <w:bCs/>
          <w:snapToGrid w:val="0"/>
          <w:color w:val="00B0F0"/>
          <w:kern w:val="0"/>
          <w:szCs w:val="21"/>
        </w:rPr>
        <w:t>31</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ab/>
        <w:t xml:space="preserve">    PB_298.0K</w:t>
      </w:r>
      <w:r w:rsidRPr="00723EEE">
        <w:rPr>
          <w:rFonts w:ascii="Courier New" w:hAnsi="Courier New" w:cs="Courier New"/>
          <w:bCs/>
          <w:snapToGrid w:val="0"/>
          <w:kern w:val="0"/>
          <w:szCs w:val="21"/>
        </w:rPr>
        <w:tab/>
        <w:t>0.0356251</w:t>
      </w:r>
    </w:p>
    <w:p w14:paraId="56609A3F" w14:textId="77777777" w:rsidR="00266F72" w:rsidRDefault="00266F72"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hint="eastAsia"/>
          <w:bCs/>
          <w:snapToGrid w:val="0"/>
          <w:color w:val="00B0F0"/>
          <w:kern w:val="0"/>
          <w:szCs w:val="21"/>
        </w:rPr>
        <w:t>32</w:t>
      </w:r>
      <w:r w:rsidRPr="00723EEE">
        <w:rPr>
          <w:rFonts w:ascii="Courier New" w:hAnsi="Courier New" w:cs="Courier New" w:hint="eastAsia"/>
          <w:bCs/>
          <w:snapToGrid w:val="0"/>
          <w:kern w:val="0"/>
          <w:szCs w:val="21"/>
        </w:rPr>
        <w:t xml:space="preserve"> </w:t>
      </w:r>
      <w:r w:rsidRPr="00723EEE">
        <w:rPr>
          <w:rFonts w:ascii="Courier New" w:hAnsi="Courier New" w:cs="Courier New"/>
          <w:bCs/>
          <w:snapToGrid w:val="0"/>
          <w:kern w:val="0"/>
          <w:szCs w:val="21"/>
        </w:rPr>
        <w:tab/>
        <w:t>X2/</w:t>
      </w:r>
      <w:proofErr w:type="spellStart"/>
      <w:r w:rsidRPr="00723EEE">
        <w:rPr>
          <w:rFonts w:ascii="Courier New" w:hAnsi="Courier New" w:cs="Courier New"/>
          <w:bCs/>
          <w:snapToGrid w:val="0"/>
          <w:kern w:val="0"/>
          <w:szCs w:val="21"/>
        </w:rPr>
        <w:t>DoF</w:t>
      </w:r>
      <w:proofErr w:type="spellEnd"/>
      <w:r w:rsidRPr="00723EEE">
        <w:rPr>
          <w:rFonts w:ascii="Courier New" w:hAnsi="Courier New" w:cs="Courier New"/>
          <w:bCs/>
          <w:snapToGrid w:val="0"/>
          <w:kern w:val="0"/>
          <w:szCs w:val="21"/>
        </w:rPr>
        <w:tab/>
        <w:t>1.3024 (</w:t>
      </w:r>
      <w:proofErr w:type="spellStart"/>
      <w:r w:rsidRPr="00723EEE">
        <w:rPr>
          <w:rFonts w:ascii="Courier New" w:hAnsi="Courier New" w:cs="Courier New"/>
          <w:bCs/>
          <w:snapToGrid w:val="0"/>
          <w:kern w:val="0"/>
          <w:szCs w:val="21"/>
        </w:rPr>
        <w:t>DoF</w:t>
      </w:r>
      <w:proofErr w:type="spellEnd"/>
      <w:r w:rsidRPr="00723EEE">
        <w:rPr>
          <w:rFonts w:ascii="Courier New" w:hAnsi="Courier New" w:cs="Courier New"/>
          <w:bCs/>
          <w:snapToGrid w:val="0"/>
          <w:kern w:val="0"/>
          <w:szCs w:val="21"/>
        </w:rPr>
        <w:t xml:space="preserve"> = 33)</w:t>
      </w:r>
    </w:p>
    <w:p w14:paraId="530A4A49" w14:textId="77777777" w:rsidR="00266F72" w:rsidRPr="00040FD1" w:rsidRDefault="00040FD1"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color w:val="00B0F0"/>
          <w:kern w:val="0"/>
          <w:szCs w:val="21"/>
        </w:rPr>
      </w:pPr>
      <w:r w:rsidRPr="00040FD1">
        <w:rPr>
          <w:rFonts w:ascii="Courier New" w:hAnsi="Courier New" w:cs="Courier New"/>
          <w:bCs/>
          <w:snapToGrid w:val="0"/>
          <w:color w:val="00B0F0"/>
          <w:kern w:val="0"/>
          <w:szCs w:val="21"/>
        </w:rPr>
        <w:t>33</w:t>
      </w:r>
    </w:p>
    <w:p w14:paraId="4CD0C5D5" w14:textId="77777777" w:rsidR="00266F72" w:rsidRPr="00266F72" w:rsidRDefault="00040FD1" w:rsidP="00040FD1">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040FD1">
        <w:rPr>
          <w:rFonts w:ascii="Courier New" w:hAnsi="Courier New" w:cs="Courier New"/>
          <w:bCs/>
          <w:snapToGrid w:val="0"/>
          <w:color w:val="00B0F0"/>
          <w:kern w:val="0"/>
          <w:szCs w:val="21"/>
        </w:rPr>
        <w:t>34</w:t>
      </w:r>
      <w:r>
        <w:rPr>
          <w:rFonts w:ascii="Courier New" w:hAnsi="Courier New" w:cs="Courier New"/>
          <w:bCs/>
          <w:snapToGrid w:val="0"/>
          <w:kern w:val="0"/>
          <w:szCs w:val="21"/>
        </w:rPr>
        <w:t xml:space="preserve"> </w:t>
      </w:r>
      <w:r w:rsidR="00266F72" w:rsidRPr="00266F72">
        <w:rPr>
          <w:rFonts w:ascii="Courier New" w:hAnsi="Courier New" w:cs="Courier New"/>
          <w:bCs/>
          <w:snapToGrid w:val="0"/>
          <w:kern w:val="0"/>
          <w:szCs w:val="21"/>
        </w:rPr>
        <w:t>SET</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6-HN</w:t>
      </w:r>
    </w:p>
    <w:p w14:paraId="00426B21" w14:textId="77777777" w:rsidR="00266F72" w:rsidRPr="00266F72" w:rsidRDefault="00040FD1" w:rsidP="00040FD1">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040FD1">
        <w:rPr>
          <w:rFonts w:ascii="Courier New" w:hAnsi="Courier New" w:cs="Courier New"/>
          <w:bCs/>
          <w:snapToGrid w:val="0"/>
          <w:color w:val="00B0F0"/>
          <w:kern w:val="0"/>
          <w:szCs w:val="21"/>
        </w:rPr>
        <w:t>35</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DW</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642.567 (0.102615)</w:t>
      </w:r>
    </w:p>
    <w:p w14:paraId="0F146FF0" w14:textId="77777777" w:rsidR="00266F72" w:rsidRPr="00266F72" w:rsidRDefault="00040FD1" w:rsidP="00040FD1">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040FD1">
        <w:rPr>
          <w:rFonts w:ascii="Courier New" w:hAnsi="Courier New" w:cs="Courier New"/>
          <w:bCs/>
          <w:snapToGrid w:val="0"/>
          <w:color w:val="00B0F0"/>
          <w:kern w:val="0"/>
          <w:szCs w:val="21"/>
        </w:rPr>
        <w:t>36</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KEX_0</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600.292 (4.89726)</w:t>
      </w:r>
    </w:p>
    <w:p w14:paraId="1E16FE57" w14:textId="77777777" w:rsidR="00266F72" w:rsidRPr="00266F72" w:rsidRDefault="00040FD1" w:rsidP="00040FD1">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040FD1">
        <w:rPr>
          <w:rFonts w:ascii="Courier New" w:hAnsi="Courier New" w:cs="Courier New"/>
          <w:bCs/>
          <w:snapToGrid w:val="0"/>
          <w:color w:val="00B0F0"/>
          <w:kern w:val="0"/>
          <w:szCs w:val="21"/>
        </w:rPr>
        <w:t>37</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PAPB_0</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0.034356 (0.000180274)</w:t>
      </w:r>
    </w:p>
    <w:p w14:paraId="732821A1" w14:textId="77777777" w:rsidR="00266F72" w:rsidRPr="00266F72" w:rsidRDefault="00040FD1" w:rsidP="00040FD1">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040FD1">
        <w:rPr>
          <w:rFonts w:ascii="Courier New" w:hAnsi="Courier New" w:cs="Courier New"/>
          <w:bCs/>
          <w:snapToGrid w:val="0"/>
          <w:color w:val="00B0F0"/>
          <w:kern w:val="0"/>
          <w:szCs w:val="21"/>
        </w:rPr>
        <w:t>38</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R20_0_0 14.4686 (13.898)</w:t>
      </w:r>
    </w:p>
    <w:p w14:paraId="659F2196" w14:textId="77777777" w:rsidR="00266F72" w:rsidRPr="00266F72" w:rsidRDefault="00040FD1" w:rsidP="00040FD1">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040FD1">
        <w:rPr>
          <w:rFonts w:ascii="Courier New" w:hAnsi="Courier New" w:cs="Courier New"/>
          <w:bCs/>
          <w:snapToGrid w:val="0"/>
          <w:color w:val="00B0F0"/>
          <w:kern w:val="0"/>
          <w:szCs w:val="21"/>
        </w:rPr>
        <w:t>39</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R20_0_1 15.4686 (9.28874)</w:t>
      </w:r>
    </w:p>
    <w:p w14:paraId="24D85A53" w14:textId="77777777" w:rsidR="00266F72" w:rsidRPr="00266F72" w:rsidRDefault="00040FD1" w:rsidP="00040FD1">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040FD1">
        <w:rPr>
          <w:rFonts w:ascii="Courier New" w:hAnsi="Courier New" w:cs="Courier New"/>
          <w:bCs/>
          <w:snapToGrid w:val="0"/>
          <w:color w:val="00B0F0"/>
          <w:kern w:val="0"/>
          <w:szCs w:val="21"/>
        </w:rPr>
        <w:t>40</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 xml:space="preserve">    REX_60.83MHz_298.0K</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10.7068</w:t>
      </w:r>
    </w:p>
    <w:p w14:paraId="1B0DEC09" w14:textId="77777777" w:rsidR="00266F72" w:rsidRPr="00266F72" w:rsidRDefault="00040FD1" w:rsidP="00040FD1">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040FD1">
        <w:rPr>
          <w:rFonts w:ascii="Courier New" w:hAnsi="Courier New" w:cs="Courier New"/>
          <w:bCs/>
          <w:snapToGrid w:val="0"/>
          <w:color w:val="00B0F0"/>
          <w:kern w:val="0"/>
          <w:szCs w:val="21"/>
        </w:rPr>
        <w:t>41</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 xml:space="preserve">    REX_76.01MHz_298.0K</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13.1432</w:t>
      </w:r>
    </w:p>
    <w:p w14:paraId="0024CC7F" w14:textId="77777777" w:rsidR="00266F72" w:rsidRPr="00266F72" w:rsidRDefault="00040FD1" w:rsidP="00040FD1">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040FD1">
        <w:rPr>
          <w:rFonts w:ascii="Courier New" w:hAnsi="Courier New" w:cs="Courier New"/>
          <w:bCs/>
          <w:snapToGrid w:val="0"/>
          <w:color w:val="00B0F0"/>
          <w:kern w:val="0"/>
          <w:szCs w:val="21"/>
        </w:rPr>
        <w:t>42</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 xml:space="preserve">    PB_298.0K </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0.0356251</w:t>
      </w:r>
    </w:p>
    <w:p w14:paraId="1EC5D298" w14:textId="77777777" w:rsidR="00266F72" w:rsidRDefault="00040FD1" w:rsidP="00040FD1">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r w:rsidRPr="00040FD1">
        <w:rPr>
          <w:rFonts w:ascii="Courier New" w:hAnsi="Courier New" w:cs="Courier New"/>
          <w:bCs/>
          <w:snapToGrid w:val="0"/>
          <w:color w:val="00B0F0"/>
          <w:kern w:val="0"/>
          <w:szCs w:val="21"/>
        </w:rPr>
        <w:t>43</w:t>
      </w:r>
      <w:r>
        <w:rPr>
          <w:rFonts w:ascii="Courier New" w:hAnsi="Courier New" w:cs="Courier New"/>
          <w:bCs/>
          <w:snapToGrid w:val="0"/>
          <w:kern w:val="0"/>
          <w:szCs w:val="21"/>
        </w:rPr>
        <w:tab/>
      </w:r>
      <w:r w:rsidR="00266F72" w:rsidRPr="00266F72">
        <w:rPr>
          <w:rFonts w:ascii="Courier New" w:hAnsi="Courier New" w:cs="Courier New"/>
          <w:bCs/>
          <w:snapToGrid w:val="0"/>
          <w:kern w:val="0"/>
          <w:szCs w:val="21"/>
        </w:rPr>
        <w:t>X2/</w:t>
      </w:r>
      <w:proofErr w:type="spellStart"/>
      <w:proofErr w:type="gramStart"/>
      <w:r w:rsidR="00266F72" w:rsidRPr="00266F72">
        <w:rPr>
          <w:rFonts w:ascii="Courier New" w:hAnsi="Courier New" w:cs="Courier New"/>
          <w:bCs/>
          <w:snapToGrid w:val="0"/>
          <w:kern w:val="0"/>
          <w:szCs w:val="21"/>
        </w:rPr>
        <w:t>DoF</w:t>
      </w:r>
      <w:proofErr w:type="spellEnd"/>
      <w:r w:rsidR="00266F72" w:rsidRPr="00266F72">
        <w:rPr>
          <w:rFonts w:ascii="Courier New" w:hAnsi="Courier New" w:cs="Courier New"/>
          <w:bCs/>
          <w:snapToGrid w:val="0"/>
          <w:kern w:val="0"/>
          <w:szCs w:val="21"/>
        </w:rPr>
        <w:t xml:space="preserve">  1.39968</w:t>
      </w:r>
      <w:proofErr w:type="gramEnd"/>
      <w:r w:rsidR="00266F72" w:rsidRPr="00266F72">
        <w:rPr>
          <w:rFonts w:ascii="Courier New" w:hAnsi="Courier New" w:cs="Courier New"/>
          <w:bCs/>
          <w:snapToGrid w:val="0"/>
          <w:kern w:val="0"/>
          <w:szCs w:val="21"/>
        </w:rPr>
        <w:t xml:space="preserve"> (</w:t>
      </w:r>
      <w:proofErr w:type="spellStart"/>
      <w:r w:rsidR="00266F72" w:rsidRPr="00266F72">
        <w:rPr>
          <w:rFonts w:ascii="Courier New" w:hAnsi="Courier New" w:cs="Courier New"/>
          <w:bCs/>
          <w:snapToGrid w:val="0"/>
          <w:kern w:val="0"/>
          <w:szCs w:val="21"/>
        </w:rPr>
        <w:t>DoF</w:t>
      </w:r>
      <w:proofErr w:type="spellEnd"/>
      <w:r w:rsidR="00266F72" w:rsidRPr="00266F72">
        <w:rPr>
          <w:rFonts w:ascii="Courier New" w:hAnsi="Courier New" w:cs="Courier New"/>
          <w:bCs/>
          <w:snapToGrid w:val="0"/>
          <w:kern w:val="0"/>
          <w:szCs w:val="21"/>
        </w:rPr>
        <w:t xml:space="preserve"> = 33)</w:t>
      </w:r>
    </w:p>
    <w:p w14:paraId="262CDC60" w14:textId="77777777" w:rsidR="008125C6" w:rsidRPr="00723EEE" w:rsidRDefault="008125C6" w:rsidP="00266F72">
      <w:pPr>
        <w:tabs>
          <w:tab w:val="left" w:pos="1276"/>
          <w:tab w:val="left" w:pos="2552"/>
          <w:tab w:val="left" w:pos="4678"/>
          <w:tab w:val="right" w:pos="8460"/>
        </w:tabs>
        <w:kinsoku w:val="0"/>
        <w:overflowPunct w:val="0"/>
        <w:autoSpaceDE w:val="0"/>
        <w:autoSpaceDN w:val="0"/>
        <w:adjustRightInd w:val="0"/>
        <w:snapToGrid w:val="0"/>
        <w:spacing w:line="240" w:lineRule="atLeast"/>
        <w:rPr>
          <w:rFonts w:ascii="Courier New" w:hAnsi="Courier New" w:cs="Courier New"/>
          <w:bCs/>
          <w:snapToGrid w:val="0"/>
          <w:kern w:val="0"/>
          <w:szCs w:val="21"/>
        </w:rPr>
      </w:pPr>
    </w:p>
    <w:p w14:paraId="220F17DB" w14:textId="77777777" w:rsidR="00266F72" w:rsidRPr="00723EEE" w:rsidRDefault="00266F72" w:rsidP="00266F72">
      <w:pPr>
        <w:tabs>
          <w:tab w:val="right" w:pos="8460"/>
        </w:tabs>
        <w:autoSpaceDE w:val="0"/>
        <w:autoSpaceDN w:val="0"/>
        <w:adjustRightInd w:val="0"/>
        <w:snapToGrid w:val="0"/>
        <w:spacing w:line="420" w:lineRule="atLeast"/>
        <w:rPr>
          <w:b/>
          <w:bCs/>
          <w:szCs w:val="21"/>
        </w:rPr>
      </w:pPr>
      <w:r w:rsidRPr="00723EEE">
        <w:rPr>
          <w:rFonts w:hint="eastAsia"/>
          <w:b/>
          <w:bCs/>
          <w:szCs w:val="21"/>
        </w:rPr>
        <w:t xml:space="preserve">Supplementary Figure </w:t>
      </w:r>
      <w:proofErr w:type="gramStart"/>
      <w:r w:rsidRPr="00723EEE">
        <w:rPr>
          <w:rFonts w:hint="eastAsia"/>
          <w:b/>
          <w:bCs/>
          <w:szCs w:val="21"/>
        </w:rPr>
        <w:t>3  An</w:t>
      </w:r>
      <w:proofErr w:type="gramEnd"/>
      <w:r w:rsidRPr="00723EEE">
        <w:rPr>
          <w:rFonts w:hint="eastAsia"/>
          <w:b/>
          <w:bCs/>
          <w:szCs w:val="21"/>
        </w:rPr>
        <w:t xml:space="preserve"> example of a GLOVE output file.</w:t>
      </w:r>
    </w:p>
    <w:p w14:paraId="38130340" w14:textId="77777777" w:rsidR="00266F72" w:rsidRPr="00040FD1" w:rsidRDefault="00266F72" w:rsidP="00040FD1">
      <w:pPr>
        <w:tabs>
          <w:tab w:val="right" w:pos="8460"/>
        </w:tabs>
        <w:autoSpaceDE w:val="0"/>
        <w:autoSpaceDN w:val="0"/>
        <w:adjustRightInd w:val="0"/>
        <w:snapToGrid w:val="0"/>
        <w:spacing w:line="420" w:lineRule="atLeast"/>
        <w:rPr>
          <w:rFonts w:ascii="Courier New" w:hAnsi="Courier New" w:cs="Courier New"/>
          <w:bCs/>
          <w:snapToGrid w:val="0"/>
          <w:kern w:val="0"/>
          <w:szCs w:val="21"/>
        </w:rPr>
      </w:pPr>
      <w:r w:rsidRPr="00723EEE">
        <w:rPr>
          <w:rFonts w:hint="eastAsia"/>
          <w:bCs/>
          <w:szCs w:val="21"/>
        </w:rPr>
        <w:t>The line numbers shown in light blue were added to guide the line(s) explained in the text, thus they are not shown in an actual output file.</w:t>
      </w:r>
    </w:p>
    <w:p w14:paraId="4C708E28" w14:textId="77777777" w:rsidR="00266F72" w:rsidRDefault="00344C44" w:rsidP="0061426A">
      <w:pPr>
        <w:widowControl/>
        <w:jc w:val="left"/>
        <w:rPr>
          <w:szCs w:val="21"/>
        </w:rPr>
      </w:pPr>
      <w:r>
        <w:rPr>
          <w:szCs w:val="21"/>
        </w:rPr>
        <w:br w:type="page"/>
      </w:r>
    </w:p>
    <w:p w14:paraId="150A818E" w14:textId="77777777" w:rsidR="00266F72" w:rsidRPr="00723EEE" w:rsidRDefault="00266F72" w:rsidP="00266F72">
      <w:pPr>
        <w:tabs>
          <w:tab w:val="left" w:pos="1276"/>
          <w:tab w:val="left" w:pos="3402"/>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lastRenderedPageBreak/>
        <w:t xml:space="preserve"># </w:t>
      </w:r>
      <w:proofErr w:type="spellStart"/>
      <w:proofErr w:type="gramStart"/>
      <w:r w:rsidRPr="00723EEE">
        <w:rPr>
          <w:rFonts w:ascii="Courier New" w:hAnsi="Courier New" w:cs="Courier New"/>
          <w:bCs/>
          <w:snapToGrid w:val="0"/>
          <w:kern w:val="0"/>
          <w:szCs w:val="21"/>
        </w:rPr>
        <w:t>pkfit</w:t>
      </w:r>
      <w:proofErr w:type="spellEnd"/>
      <w:proofErr w:type="gramEnd"/>
      <w:r w:rsidRPr="00723EEE">
        <w:rPr>
          <w:rFonts w:ascii="Courier New" w:hAnsi="Courier New" w:cs="Courier New"/>
          <w:bCs/>
          <w:snapToGrid w:val="0"/>
          <w:kern w:val="0"/>
          <w:szCs w:val="21"/>
        </w:rPr>
        <w:t xml:space="preserve"> input file</w:t>
      </w:r>
    </w:p>
    <w:p w14:paraId="4F18E313"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FIELD</w:t>
      </w:r>
      <w:r w:rsidRPr="00723EEE">
        <w:rPr>
          <w:rFonts w:ascii="Courier New" w:hAnsi="Courier New" w:cs="Courier New"/>
          <w:bCs/>
          <w:snapToGrid w:val="0"/>
          <w:kern w:val="0"/>
          <w:szCs w:val="21"/>
        </w:rPr>
        <w:tab/>
      </w:r>
      <w:r w:rsidRPr="00723EEE">
        <w:rPr>
          <w:rFonts w:ascii="Courier New" w:hAnsi="Courier New" w:cs="Courier New"/>
          <w:bCs/>
          <w:snapToGrid w:val="0"/>
          <w:kern w:val="0"/>
          <w:szCs w:val="21"/>
        </w:rPr>
        <w:tab/>
        <w:t>76.010013</w:t>
      </w:r>
    </w:p>
    <w:p w14:paraId="08CC3C7A"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BOXSIZE</w:t>
      </w:r>
      <w:r w:rsidRPr="00723EEE">
        <w:rPr>
          <w:rFonts w:ascii="Courier New" w:hAnsi="Courier New" w:cs="Courier New"/>
          <w:bCs/>
          <w:snapToGrid w:val="0"/>
          <w:kern w:val="0"/>
          <w:szCs w:val="21"/>
        </w:rPr>
        <w:tab/>
      </w:r>
      <w:r w:rsidRPr="00723EEE">
        <w:rPr>
          <w:rFonts w:ascii="Courier New" w:hAnsi="Courier New" w:cs="Courier New"/>
          <w:bCs/>
          <w:snapToGrid w:val="0"/>
          <w:kern w:val="0"/>
          <w:szCs w:val="21"/>
        </w:rPr>
        <w:tab/>
        <w:t>1</w:t>
      </w:r>
    </w:p>
    <w:p w14:paraId="1E38CF5E"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PEAKLIST</w:t>
      </w:r>
      <w:r w:rsidRPr="00723EEE">
        <w:rPr>
          <w:rFonts w:ascii="Courier New" w:hAnsi="Courier New" w:cs="Courier New"/>
          <w:bCs/>
          <w:snapToGrid w:val="0"/>
          <w:kern w:val="0"/>
          <w:szCs w:val="21"/>
        </w:rPr>
        <w:tab/>
      </w:r>
      <w:r w:rsidRPr="00723EEE">
        <w:rPr>
          <w:rFonts w:ascii="Courier New" w:hAnsi="Courier New" w:cs="Courier New" w:hint="eastAsia"/>
          <w:bCs/>
          <w:snapToGrid w:val="0"/>
          <w:kern w:val="0"/>
          <w:szCs w:val="21"/>
        </w:rPr>
        <w:tab/>
      </w:r>
      <w:r w:rsidRPr="00723EEE">
        <w:rPr>
          <w:rFonts w:ascii="Courier New" w:hAnsi="Courier New" w:cs="Courier New"/>
          <w:bCs/>
          <w:snapToGrid w:val="0"/>
          <w:kern w:val="0"/>
          <w:szCs w:val="21"/>
        </w:rPr>
        <w:t>test.xpk</w:t>
      </w:r>
    </w:p>
    <w:p w14:paraId="047801B9"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TOLERANCE</w:t>
      </w:r>
      <w:r w:rsidRPr="00723EEE">
        <w:rPr>
          <w:rFonts w:ascii="Courier New" w:hAnsi="Courier New" w:cs="Courier New"/>
          <w:bCs/>
          <w:snapToGrid w:val="0"/>
          <w:kern w:val="0"/>
          <w:szCs w:val="21"/>
        </w:rPr>
        <w:tab/>
      </w:r>
      <w:r w:rsidRPr="00723EEE">
        <w:rPr>
          <w:rFonts w:ascii="Courier New" w:hAnsi="Courier New" w:cs="Courier New" w:hint="eastAsia"/>
          <w:bCs/>
          <w:snapToGrid w:val="0"/>
          <w:kern w:val="0"/>
          <w:szCs w:val="21"/>
        </w:rPr>
        <w:tab/>
      </w:r>
      <w:r w:rsidRPr="00723EEE">
        <w:rPr>
          <w:rFonts w:ascii="Courier New" w:hAnsi="Courier New" w:cs="Courier New"/>
          <w:bCs/>
          <w:snapToGrid w:val="0"/>
          <w:kern w:val="0"/>
          <w:szCs w:val="21"/>
        </w:rPr>
        <w:t>10</w:t>
      </w:r>
      <w:r w:rsidRPr="00723EEE">
        <w:rPr>
          <w:rFonts w:ascii="Courier New" w:hAnsi="Courier New" w:cs="Courier New"/>
          <w:bCs/>
          <w:snapToGrid w:val="0"/>
          <w:kern w:val="0"/>
          <w:szCs w:val="21"/>
        </w:rPr>
        <w:tab/>
        <w:t>10</w:t>
      </w:r>
    </w:p>
    <w:p w14:paraId="0AE6CF02"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750r2_1.ft2</w:t>
      </w:r>
      <w:r w:rsidRPr="00723EEE">
        <w:rPr>
          <w:rFonts w:ascii="Courier New" w:hAnsi="Courier New" w:cs="Courier New"/>
          <w:bCs/>
          <w:snapToGrid w:val="0"/>
          <w:kern w:val="0"/>
          <w:szCs w:val="21"/>
        </w:rPr>
        <w:tab/>
        <w:t>0</w:t>
      </w:r>
      <w:r w:rsidRPr="00723EEE">
        <w:rPr>
          <w:rFonts w:ascii="Courier New" w:hAnsi="Courier New" w:cs="Courier New"/>
          <w:bCs/>
          <w:snapToGrid w:val="0"/>
          <w:kern w:val="0"/>
          <w:szCs w:val="21"/>
        </w:rPr>
        <w:tab/>
        <w:t>0</w:t>
      </w:r>
    </w:p>
    <w:p w14:paraId="53A02710"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750r2_2.ft2</w:t>
      </w:r>
      <w:r w:rsidRPr="00723EEE">
        <w:rPr>
          <w:rFonts w:ascii="Courier New" w:hAnsi="Courier New" w:cs="Courier New"/>
          <w:bCs/>
          <w:snapToGrid w:val="0"/>
          <w:kern w:val="0"/>
          <w:szCs w:val="21"/>
        </w:rPr>
        <w:tab/>
        <w:t>0</w:t>
      </w:r>
      <w:r w:rsidRPr="00723EEE">
        <w:rPr>
          <w:rFonts w:ascii="Courier New" w:hAnsi="Courier New" w:cs="Courier New"/>
          <w:bCs/>
          <w:snapToGrid w:val="0"/>
          <w:kern w:val="0"/>
          <w:szCs w:val="21"/>
        </w:rPr>
        <w:tab/>
        <w:t>0</w:t>
      </w:r>
    </w:p>
    <w:p w14:paraId="42077883"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750r2_3.ft2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100</w:t>
      </w:r>
    </w:p>
    <w:p w14:paraId="33A7226A"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750r2_4.ft2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200</w:t>
      </w:r>
    </w:p>
    <w:p w14:paraId="2DE01AC5"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750r2_5.ft2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300</w:t>
      </w:r>
    </w:p>
    <w:p w14:paraId="096FBE61"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750r2_6.ft2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300</w:t>
      </w:r>
    </w:p>
    <w:p w14:paraId="1EE7354E"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750r2_7.ft2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400</w:t>
      </w:r>
    </w:p>
    <w:p w14:paraId="26F4AF4E"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750r2_8.ft2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500</w:t>
      </w:r>
    </w:p>
    <w:p w14:paraId="13F5FF22"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750r2_9.ft2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600</w:t>
      </w:r>
    </w:p>
    <w:p w14:paraId="5F496CE1"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750r2_10.ft2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700</w:t>
      </w:r>
    </w:p>
    <w:p w14:paraId="1EE2D00D"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750r2_11.ft2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800</w:t>
      </w:r>
    </w:p>
    <w:p w14:paraId="7E54542B"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750r2_12.ft2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1000</w:t>
      </w:r>
    </w:p>
    <w:p w14:paraId="042DE079"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750r2_13.ft2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1000</w:t>
      </w:r>
    </w:p>
    <w:p w14:paraId="6F093654"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750r2_14.ft2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1200</w:t>
      </w:r>
    </w:p>
    <w:p w14:paraId="4F763372"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750r2_15.ft2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1400</w:t>
      </w:r>
    </w:p>
    <w:p w14:paraId="04A06ADE"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750r2_16.ft2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1600</w:t>
      </w:r>
    </w:p>
    <w:p w14:paraId="193080F2"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750r2_17.ft2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1800</w:t>
      </w:r>
    </w:p>
    <w:p w14:paraId="74CF8386"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750r2_18.ft2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2000</w:t>
      </w:r>
    </w:p>
    <w:p w14:paraId="57F5B40C" w14:textId="77777777" w:rsidR="00266F72" w:rsidRPr="00723EEE" w:rsidRDefault="00266F72" w:rsidP="00266F72">
      <w:pPr>
        <w:tabs>
          <w:tab w:val="left" w:pos="1701"/>
          <w:tab w:val="left" w:pos="3686"/>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723EEE">
        <w:rPr>
          <w:rFonts w:ascii="Courier New" w:hAnsi="Courier New" w:cs="Courier New"/>
          <w:bCs/>
          <w:snapToGrid w:val="0"/>
          <w:kern w:val="0"/>
          <w:szCs w:val="21"/>
        </w:rPr>
        <w:t>SPECTRUM</w:t>
      </w:r>
      <w:r w:rsidRPr="00723EEE">
        <w:rPr>
          <w:rFonts w:ascii="Courier New" w:hAnsi="Courier New" w:cs="Courier New"/>
          <w:bCs/>
          <w:snapToGrid w:val="0"/>
          <w:kern w:val="0"/>
          <w:szCs w:val="21"/>
        </w:rPr>
        <w:tab/>
        <w:t>750r2_19.ft2</w:t>
      </w:r>
      <w:r w:rsidRPr="00723EEE">
        <w:rPr>
          <w:rFonts w:ascii="Courier New" w:hAnsi="Courier New" w:cs="Courier New"/>
          <w:bCs/>
          <w:snapToGrid w:val="0"/>
          <w:kern w:val="0"/>
          <w:szCs w:val="21"/>
        </w:rPr>
        <w:tab/>
        <w:t>0.04</w:t>
      </w:r>
      <w:r w:rsidRPr="00723EEE">
        <w:rPr>
          <w:rFonts w:ascii="Courier New" w:hAnsi="Courier New" w:cs="Courier New"/>
          <w:bCs/>
          <w:snapToGrid w:val="0"/>
          <w:kern w:val="0"/>
          <w:szCs w:val="21"/>
        </w:rPr>
        <w:tab/>
        <w:t>2000</w:t>
      </w:r>
    </w:p>
    <w:p w14:paraId="080920AE" w14:textId="77777777" w:rsidR="00266F72" w:rsidRPr="00B904F3" w:rsidRDefault="00266F72" w:rsidP="00266F72">
      <w:pPr>
        <w:tabs>
          <w:tab w:val="left" w:pos="1701"/>
          <w:tab w:val="left" w:pos="3686"/>
          <w:tab w:val="left" w:pos="4536"/>
          <w:tab w:val="right" w:pos="8460"/>
        </w:tabs>
        <w:autoSpaceDE w:val="0"/>
        <w:autoSpaceDN w:val="0"/>
        <w:adjustRightInd w:val="0"/>
        <w:snapToGrid w:val="0"/>
        <w:spacing w:line="240" w:lineRule="atLeast"/>
        <w:rPr>
          <w:b/>
          <w:bCs/>
          <w:szCs w:val="21"/>
        </w:rPr>
      </w:pPr>
    </w:p>
    <w:p w14:paraId="61377166" w14:textId="77777777" w:rsidR="00266F72" w:rsidRPr="00723EEE" w:rsidRDefault="00266F72" w:rsidP="00266F72">
      <w:pPr>
        <w:tabs>
          <w:tab w:val="left" w:pos="1276"/>
          <w:tab w:val="left" w:pos="3402"/>
          <w:tab w:val="left" w:pos="4536"/>
          <w:tab w:val="right" w:pos="8460"/>
        </w:tabs>
        <w:autoSpaceDE w:val="0"/>
        <w:autoSpaceDN w:val="0"/>
        <w:adjustRightInd w:val="0"/>
        <w:snapToGrid w:val="0"/>
        <w:spacing w:line="420" w:lineRule="atLeast"/>
        <w:rPr>
          <w:b/>
          <w:bCs/>
          <w:szCs w:val="21"/>
        </w:rPr>
      </w:pPr>
      <w:r w:rsidRPr="00723EEE">
        <w:rPr>
          <w:rFonts w:hint="eastAsia"/>
          <w:b/>
          <w:bCs/>
          <w:szCs w:val="21"/>
        </w:rPr>
        <w:t xml:space="preserve">Supplementary Figure </w:t>
      </w:r>
      <w:proofErr w:type="gramStart"/>
      <w:r w:rsidRPr="00723EEE">
        <w:rPr>
          <w:rFonts w:hint="eastAsia"/>
          <w:b/>
          <w:bCs/>
          <w:szCs w:val="21"/>
        </w:rPr>
        <w:t>4  An</w:t>
      </w:r>
      <w:proofErr w:type="gramEnd"/>
      <w:r w:rsidRPr="00723EEE">
        <w:rPr>
          <w:rFonts w:hint="eastAsia"/>
          <w:b/>
          <w:bCs/>
          <w:szCs w:val="21"/>
        </w:rPr>
        <w:t xml:space="preserve"> example of a </w:t>
      </w:r>
      <w:proofErr w:type="spellStart"/>
      <w:r w:rsidRPr="00723EEE">
        <w:rPr>
          <w:rFonts w:ascii="Courier New" w:hAnsi="Courier New" w:cs="Courier New"/>
          <w:b/>
          <w:bCs/>
          <w:szCs w:val="21"/>
        </w:rPr>
        <w:t>pkfit</w:t>
      </w:r>
      <w:proofErr w:type="spellEnd"/>
      <w:r w:rsidRPr="00723EEE">
        <w:rPr>
          <w:rFonts w:hint="eastAsia"/>
          <w:b/>
          <w:bCs/>
          <w:szCs w:val="21"/>
        </w:rPr>
        <w:t xml:space="preserve"> input file.</w:t>
      </w:r>
    </w:p>
    <w:p w14:paraId="27064D1E" w14:textId="77777777" w:rsidR="00266F72" w:rsidRPr="00266F72" w:rsidRDefault="00266F72" w:rsidP="00266F72">
      <w:pPr>
        <w:tabs>
          <w:tab w:val="right" w:pos="8460"/>
        </w:tabs>
        <w:autoSpaceDE w:val="0"/>
        <w:autoSpaceDN w:val="0"/>
        <w:adjustRightInd w:val="0"/>
        <w:snapToGrid w:val="0"/>
        <w:spacing w:line="420" w:lineRule="atLeast"/>
        <w:rPr>
          <w:rFonts w:ascii="Courier New" w:hAnsi="Courier New" w:cs="Courier New"/>
          <w:bCs/>
          <w:snapToGrid w:val="0"/>
          <w:kern w:val="0"/>
          <w:szCs w:val="21"/>
        </w:rPr>
      </w:pPr>
      <w:r w:rsidRPr="00723EEE">
        <w:rPr>
          <w:rFonts w:hint="eastAsia"/>
          <w:bCs/>
          <w:szCs w:val="21"/>
        </w:rPr>
        <w:t>A</w:t>
      </w:r>
      <w:r w:rsidRPr="00723EEE">
        <w:rPr>
          <w:bCs/>
          <w:szCs w:val="21"/>
        </w:rPr>
        <w:t xml:space="preserve"> line starting with # is a comment.</w:t>
      </w:r>
      <w:r w:rsidRPr="00723EEE">
        <w:rPr>
          <w:rFonts w:hint="eastAsia"/>
          <w:bCs/>
          <w:szCs w:val="21"/>
        </w:rPr>
        <w:t xml:space="preserve"> </w:t>
      </w:r>
      <w:r w:rsidRPr="00723EEE">
        <w:rPr>
          <w:rFonts w:ascii="Courier New" w:hAnsi="Courier New" w:cs="Courier New"/>
          <w:bCs/>
          <w:szCs w:val="21"/>
        </w:rPr>
        <w:t>FIELD</w:t>
      </w:r>
      <w:r>
        <w:rPr>
          <w:rFonts w:hint="eastAsia"/>
          <w:bCs/>
          <w:szCs w:val="21"/>
        </w:rPr>
        <w:t xml:space="preserve"> is the magnetic field at which relaxation dispersion were collected. If relaxation dispersions were collected at multiple magnetic fields, the </w:t>
      </w:r>
      <w:proofErr w:type="spellStart"/>
      <w:r>
        <w:rPr>
          <w:rFonts w:hint="eastAsia"/>
          <w:bCs/>
          <w:szCs w:val="21"/>
        </w:rPr>
        <w:t>pkfit</w:t>
      </w:r>
      <w:proofErr w:type="spellEnd"/>
      <w:r>
        <w:rPr>
          <w:rFonts w:hint="eastAsia"/>
          <w:bCs/>
          <w:szCs w:val="21"/>
        </w:rPr>
        <w:t xml:space="preserve"> input file must be prepared for each of them. </w:t>
      </w:r>
      <w:r w:rsidRPr="00723EEE">
        <w:rPr>
          <w:rFonts w:ascii="Courier New" w:hAnsi="Courier New" w:cs="Courier New"/>
          <w:bCs/>
          <w:szCs w:val="21"/>
        </w:rPr>
        <w:t>BOXSIZE</w:t>
      </w:r>
      <w:r>
        <w:rPr>
          <w:rFonts w:hint="eastAsia"/>
          <w:bCs/>
          <w:szCs w:val="21"/>
        </w:rPr>
        <w:t xml:space="preserve"> determines the box size from which peak </w:t>
      </w:r>
      <w:r>
        <w:rPr>
          <w:bCs/>
          <w:szCs w:val="21"/>
        </w:rPr>
        <w:t>intensities</w:t>
      </w:r>
      <w:r>
        <w:rPr>
          <w:rFonts w:hint="eastAsia"/>
          <w:bCs/>
          <w:szCs w:val="21"/>
        </w:rPr>
        <w:t xml:space="preserve"> are obtained. </w:t>
      </w:r>
      <w:r w:rsidRPr="00723EEE">
        <w:rPr>
          <w:rFonts w:ascii="Courier New" w:hAnsi="Courier New" w:cs="Courier New"/>
          <w:bCs/>
          <w:szCs w:val="21"/>
        </w:rPr>
        <w:t>BOXSIZE</w:t>
      </w:r>
      <w:r>
        <w:rPr>
          <w:rFonts w:hint="eastAsia"/>
          <w:bCs/>
          <w:szCs w:val="21"/>
        </w:rPr>
        <w:t xml:space="preserve"> of 1 corresponds to a </w:t>
      </w:r>
      <w:r>
        <w:rPr>
          <w:rFonts w:hint="eastAsia"/>
          <w:szCs w:val="21"/>
        </w:rPr>
        <w:t>3</w:t>
      </w:r>
      <w:r>
        <w:rPr>
          <w:szCs w:val="21"/>
        </w:rPr>
        <w:t xml:space="preserve"> × </w:t>
      </w:r>
      <w:r>
        <w:rPr>
          <w:rFonts w:hint="eastAsia"/>
          <w:szCs w:val="21"/>
        </w:rPr>
        <w:t xml:space="preserve">3 box, </w:t>
      </w:r>
      <w:r>
        <w:rPr>
          <w:rFonts w:hint="eastAsia"/>
          <w:bCs/>
          <w:szCs w:val="21"/>
        </w:rPr>
        <w:t xml:space="preserve">2 for </w:t>
      </w:r>
      <w:r>
        <w:rPr>
          <w:rFonts w:hint="eastAsia"/>
          <w:szCs w:val="21"/>
        </w:rPr>
        <w:t>5</w:t>
      </w:r>
      <w:r>
        <w:rPr>
          <w:szCs w:val="21"/>
        </w:rPr>
        <w:t xml:space="preserve"> × </w:t>
      </w:r>
      <w:r>
        <w:rPr>
          <w:rFonts w:hint="eastAsia"/>
          <w:szCs w:val="21"/>
        </w:rPr>
        <w:t xml:space="preserve">5, and </w:t>
      </w:r>
      <w:r>
        <w:rPr>
          <w:rFonts w:hint="eastAsia"/>
          <w:bCs/>
          <w:szCs w:val="21"/>
        </w:rPr>
        <w:t xml:space="preserve">3 for </w:t>
      </w:r>
      <w:r>
        <w:rPr>
          <w:rFonts w:hint="eastAsia"/>
          <w:szCs w:val="21"/>
        </w:rPr>
        <w:t>7</w:t>
      </w:r>
      <w:r>
        <w:rPr>
          <w:szCs w:val="21"/>
        </w:rPr>
        <w:t xml:space="preserve"> × </w:t>
      </w:r>
      <w:r>
        <w:rPr>
          <w:rFonts w:hint="eastAsia"/>
          <w:szCs w:val="21"/>
        </w:rPr>
        <w:t xml:space="preserve">7. </w:t>
      </w:r>
      <w:r w:rsidRPr="00723EEE">
        <w:rPr>
          <w:rFonts w:ascii="Courier New" w:hAnsi="Courier New" w:cs="Courier New"/>
          <w:szCs w:val="21"/>
        </w:rPr>
        <w:t>PEAKLIST</w:t>
      </w:r>
      <w:r>
        <w:rPr>
          <w:rFonts w:hint="eastAsia"/>
          <w:szCs w:val="21"/>
        </w:rPr>
        <w:t xml:space="preserve"> specifies the NMRView </w:t>
      </w:r>
      <w:proofErr w:type="spellStart"/>
      <w:r>
        <w:rPr>
          <w:rFonts w:hint="eastAsia"/>
          <w:szCs w:val="21"/>
        </w:rPr>
        <w:t>xpk</w:t>
      </w:r>
      <w:proofErr w:type="spellEnd"/>
      <w:r>
        <w:rPr>
          <w:rFonts w:hint="eastAsia"/>
          <w:szCs w:val="21"/>
        </w:rPr>
        <w:t xml:space="preserve"> file. </w:t>
      </w:r>
      <w:r w:rsidRPr="00B904F3">
        <w:rPr>
          <w:rFonts w:ascii="Courier New" w:hAnsi="Courier New" w:cs="Courier New"/>
          <w:szCs w:val="21"/>
        </w:rPr>
        <w:t>TOLERANCE</w:t>
      </w:r>
      <w:r>
        <w:rPr>
          <w:rFonts w:hint="eastAsia"/>
          <w:szCs w:val="21"/>
        </w:rPr>
        <w:t xml:space="preserve"> specifies the ranges in which differences in the peak top position of each signal among a series of spectra are permitted. The ranges are specified for the horizontal and vertical </w:t>
      </w:r>
      <w:r>
        <w:rPr>
          <w:szCs w:val="21"/>
        </w:rPr>
        <w:t>dimensions</w:t>
      </w:r>
      <w:r>
        <w:rPr>
          <w:rFonts w:hint="eastAsia"/>
          <w:szCs w:val="21"/>
        </w:rPr>
        <w:t xml:space="preserve"> of the 2D NMR spectra</w:t>
      </w:r>
      <w:r w:rsidRPr="00A97B2F">
        <w:rPr>
          <w:rFonts w:hint="eastAsia"/>
          <w:szCs w:val="21"/>
        </w:rPr>
        <w:t xml:space="preserve"> </w:t>
      </w:r>
      <w:r>
        <w:rPr>
          <w:rFonts w:hint="eastAsia"/>
          <w:szCs w:val="21"/>
        </w:rPr>
        <w:t xml:space="preserve">in units of Hz. </w:t>
      </w:r>
      <w:r>
        <w:rPr>
          <w:rFonts w:ascii="Courier New" w:hAnsi="Courier New" w:cs="Courier New" w:hint="eastAsia"/>
          <w:szCs w:val="21"/>
        </w:rPr>
        <w:t>SPECTRUM</w:t>
      </w:r>
      <w:r w:rsidRPr="008F5FCE">
        <w:rPr>
          <w:szCs w:val="21"/>
        </w:rPr>
        <w:t xml:space="preserve"> specifies</w:t>
      </w:r>
      <w:r>
        <w:rPr>
          <w:rFonts w:hint="eastAsia"/>
          <w:szCs w:val="21"/>
        </w:rPr>
        <w:t xml:space="preserve"> a relaxation dispersion spectrum with </w:t>
      </w:r>
      <w:r w:rsidRPr="008F5FCE">
        <w:rPr>
          <w:rFonts w:hint="eastAsia"/>
          <w:i/>
          <w:szCs w:val="21"/>
        </w:rPr>
        <w:t>T</w:t>
      </w:r>
      <w:r w:rsidRPr="008F5FCE">
        <w:rPr>
          <w:rFonts w:hint="eastAsia"/>
          <w:szCs w:val="21"/>
          <w:vertAlign w:val="subscript"/>
        </w:rPr>
        <w:t>CPMG</w:t>
      </w:r>
      <w:r>
        <w:rPr>
          <w:rFonts w:hint="eastAsia"/>
          <w:szCs w:val="21"/>
        </w:rPr>
        <w:t xml:space="preserve"> and 1/</w:t>
      </w:r>
      <w:r>
        <w:rPr>
          <w:szCs w:val="21"/>
        </w:rPr>
        <w:t>τ</w:t>
      </w:r>
      <w:r w:rsidRPr="008F5FCE">
        <w:rPr>
          <w:rFonts w:hint="eastAsia"/>
          <w:szCs w:val="21"/>
          <w:vertAlign w:val="subscript"/>
        </w:rPr>
        <w:t>CP</w:t>
      </w:r>
      <w:r>
        <w:rPr>
          <w:rFonts w:hint="eastAsia"/>
          <w:szCs w:val="21"/>
        </w:rPr>
        <w:t xml:space="preserve"> values.</w:t>
      </w:r>
    </w:p>
    <w:p w14:paraId="37C9436D" w14:textId="77777777" w:rsidR="00422439" w:rsidRDefault="00761FE5" w:rsidP="0061426A">
      <w:pPr>
        <w:widowControl/>
        <w:jc w:val="left"/>
        <w:rPr>
          <w:szCs w:val="21"/>
        </w:rPr>
      </w:pPr>
      <w:r>
        <w:rPr>
          <w:szCs w:val="21"/>
        </w:rPr>
        <w:br w:type="page"/>
      </w:r>
    </w:p>
    <w:p w14:paraId="3F2C8A09" w14:textId="77777777" w:rsidR="00266F72" w:rsidRPr="00A24D36" w:rsidRDefault="00266F72" w:rsidP="00266F72">
      <w:pPr>
        <w:tabs>
          <w:tab w:val="left" w:pos="709"/>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proofErr w:type="gramStart"/>
      <w:r w:rsidRPr="00A24D36">
        <w:rPr>
          <w:rFonts w:ascii="Courier New" w:hAnsi="Courier New" w:cs="Courier New"/>
          <w:bCs/>
          <w:snapToGrid w:val="0"/>
          <w:kern w:val="0"/>
          <w:szCs w:val="21"/>
        </w:rPr>
        <w:lastRenderedPageBreak/>
        <w:t>FIELD(</w:t>
      </w:r>
      <w:proofErr w:type="gramEnd"/>
      <w:r w:rsidRPr="00A24D36">
        <w:rPr>
          <w:rFonts w:ascii="Courier New" w:hAnsi="Courier New" w:cs="Courier New"/>
          <w:bCs/>
          <w:snapToGrid w:val="0"/>
          <w:kern w:val="0"/>
          <w:szCs w:val="21"/>
        </w:rPr>
        <w:t>MHz): 76.010013</w:t>
      </w:r>
    </w:p>
    <w:p w14:paraId="2AB84227" w14:textId="77777777" w:rsidR="00266F72" w:rsidRPr="00A24D36" w:rsidRDefault="00266F72" w:rsidP="00266F72">
      <w:pPr>
        <w:tabs>
          <w:tab w:val="left" w:pos="709"/>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SPECTRUM 1: 750r2_1.ft2</w:t>
      </w:r>
    </w:p>
    <w:p w14:paraId="79CEA58F" w14:textId="77777777" w:rsidR="00266F72" w:rsidRPr="00A24D36" w:rsidRDefault="00266F72" w:rsidP="00266F72">
      <w:pPr>
        <w:tabs>
          <w:tab w:val="left" w:pos="709"/>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PARAMETERS: 0</w:t>
      </w:r>
      <w:r w:rsidRPr="00A24D36">
        <w:rPr>
          <w:rFonts w:ascii="Courier New" w:hAnsi="Courier New" w:cs="Courier New"/>
          <w:bCs/>
          <w:snapToGrid w:val="0"/>
          <w:kern w:val="0"/>
          <w:szCs w:val="21"/>
        </w:rPr>
        <w:tab/>
        <w:t>0</w:t>
      </w:r>
    </w:p>
    <w:p w14:paraId="07B26586"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Num</w:t>
      </w:r>
      <w:r w:rsidRPr="00A24D36">
        <w:rPr>
          <w:rFonts w:ascii="Courier New" w:hAnsi="Courier New" w:cs="Courier New"/>
          <w:bCs/>
          <w:snapToGrid w:val="0"/>
          <w:kern w:val="0"/>
          <w:szCs w:val="21"/>
        </w:rPr>
        <w:tab/>
        <w:t>Label</w:t>
      </w:r>
      <w:r w:rsidRPr="00A24D36">
        <w:rPr>
          <w:rFonts w:ascii="Courier New" w:hAnsi="Courier New" w:cs="Courier New"/>
          <w:bCs/>
          <w:snapToGrid w:val="0"/>
          <w:kern w:val="0"/>
          <w:szCs w:val="21"/>
        </w:rPr>
        <w:tab/>
        <w:t>Pos1</w:t>
      </w:r>
      <w:r w:rsidRPr="00A24D36">
        <w:rPr>
          <w:rFonts w:ascii="Courier New" w:hAnsi="Courier New" w:cs="Courier New"/>
          <w:bCs/>
          <w:snapToGrid w:val="0"/>
          <w:kern w:val="0"/>
          <w:szCs w:val="21"/>
        </w:rPr>
        <w:tab/>
        <w:t>Pos2</w:t>
      </w:r>
      <w:r w:rsidRPr="00A24D36">
        <w:rPr>
          <w:rFonts w:ascii="Courier New" w:hAnsi="Courier New" w:cs="Courier New"/>
          <w:bCs/>
          <w:snapToGrid w:val="0"/>
          <w:kern w:val="0"/>
          <w:szCs w:val="21"/>
        </w:rPr>
        <w:tab/>
      </w:r>
      <w:proofErr w:type="spellStart"/>
      <w:r w:rsidRPr="00A24D36">
        <w:rPr>
          <w:rFonts w:ascii="Courier New" w:hAnsi="Courier New" w:cs="Courier New"/>
          <w:bCs/>
          <w:snapToGrid w:val="0"/>
          <w:kern w:val="0"/>
          <w:szCs w:val="21"/>
        </w:rPr>
        <w:t>Int</w:t>
      </w:r>
      <w:proofErr w:type="spellEnd"/>
    </w:p>
    <w:p w14:paraId="61ED81D8"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0</w:t>
      </w:r>
      <w:r w:rsidRPr="00A24D36">
        <w:rPr>
          <w:rFonts w:ascii="Courier New" w:hAnsi="Courier New" w:cs="Courier New"/>
          <w:bCs/>
          <w:snapToGrid w:val="0"/>
          <w:kern w:val="0"/>
          <w:szCs w:val="21"/>
        </w:rPr>
        <w:tab/>
        <w:t>36.HN</w:t>
      </w:r>
      <w:r w:rsidRPr="00A24D36">
        <w:rPr>
          <w:rFonts w:ascii="Courier New" w:hAnsi="Courier New" w:cs="Courier New"/>
          <w:bCs/>
          <w:snapToGrid w:val="0"/>
          <w:kern w:val="0"/>
          <w:szCs w:val="21"/>
        </w:rPr>
        <w:tab/>
        <w:t>10.1077</w:t>
      </w:r>
      <w:r w:rsidRPr="00A24D36">
        <w:rPr>
          <w:rFonts w:ascii="Courier New" w:hAnsi="Courier New" w:cs="Courier New"/>
          <w:bCs/>
          <w:snapToGrid w:val="0"/>
          <w:kern w:val="0"/>
          <w:szCs w:val="21"/>
        </w:rPr>
        <w:tab/>
        <w:t>120.187</w:t>
      </w:r>
      <w:r w:rsidRPr="00A24D36">
        <w:rPr>
          <w:rFonts w:ascii="Courier New" w:hAnsi="Courier New" w:cs="Courier New"/>
          <w:bCs/>
          <w:snapToGrid w:val="0"/>
          <w:kern w:val="0"/>
          <w:szCs w:val="21"/>
        </w:rPr>
        <w:tab/>
        <w:t>2.82754e+06</w:t>
      </w:r>
    </w:p>
    <w:p w14:paraId="6F9B3633"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1</w:t>
      </w:r>
      <w:r w:rsidRPr="00A24D36">
        <w:rPr>
          <w:rFonts w:ascii="Courier New" w:hAnsi="Courier New" w:cs="Courier New"/>
          <w:bCs/>
          <w:snapToGrid w:val="0"/>
          <w:kern w:val="0"/>
          <w:szCs w:val="21"/>
        </w:rPr>
        <w:tab/>
        <w:t>29.HN</w:t>
      </w:r>
      <w:r w:rsidRPr="00A24D36">
        <w:rPr>
          <w:rFonts w:ascii="Courier New" w:hAnsi="Courier New" w:cs="Courier New"/>
          <w:bCs/>
          <w:snapToGrid w:val="0"/>
          <w:kern w:val="0"/>
          <w:szCs w:val="21"/>
        </w:rPr>
        <w:tab/>
        <w:t>9.93679</w:t>
      </w:r>
      <w:r w:rsidRPr="00A24D36">
        <w:rPr>
          <w:rFonts w:ascii="Courier New" w:hAnsi="Courier New" w:cs="Courier New"/>
          <w:bCs/>
          <w:snapToGrid w:val="0"/>
          <w:kern w:val="0"/>
          <w:szCs w:val="21"/>
        </w:rPr>
        <w:tab/>
        <w:t>115.562</w:t>
      </w:r>
      <w:r w:rsidRPr="00A24D36">
        <w:rPr>
          <w:rFonts w:ascii="Courier New" w:hAnsi="Courier New" w:cs="Courier New"/>
          <w:bCs/>
          <w:snapToGrid w:val="0"/>
          <w:kern w:val="0"/>
          <w:szCs w:val="21"/>
        </w:rPr>
        <w:tab/>
        <w:t>1.90427e+06</w:t>
      </w:r>
    </w:p>
    <w:p w14:paraId="307B3099"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2</w:t>
      </w:r>
      <w:r w:rsidRPr="00A24D36">
        <w:rPr>
          <w:rFonts w:ascii="Courier New" w:hAnsi="Courier New" w:cs="Courier New"/>
          <w:bCs/>
          <w:snapToGrid w:val="0"/>
          <w:kern w:val="0"/>
          <w:szCs w:val="21"/>
        </w:rPr>
        <w:tab/>
        <w:t>23.HN</w:t>
      </w:r>
      <w:r w:rsidRPr="00A24D36">
        <w:rPr>
          <w:rFonts w:ascii="Courier New" w:hAnsi="Courier New" w:cs="Courier New"/>
          <w:bCs/>
          <w:snapToGrid w:val="0"/>
          <w:kern w:val="0"/>
          <w:szCs w:val="21"/>
        </w:rPr>
        <w:tab/>
        <w:t>9.63594</w:t>
      </w:r>
      <w:r w:rsidRPr="00A24D36">
        <w:rPr>
          <w:rFonts w:ascii="Courier New" w:hAnsi="Courier New" w:cs="Courier New"/>
          <w:bCs/>
          <w:snapToGrid w:val="0"/>
          <w:kern w:val="0"/>
          <w:szCs w:val="21"/>
        </w:rPr>
        <w:tab/>
        <w:t>119.687</w:t>
      </w:r>
      <w:r w:rsidRPr="00A24D36">
        <w:rPr>
          <w:rFonts w:ascii="Courier New" w:hAnsi="Courier New" w:cs="Courier New"/>
          <w:bCs/>
          <w:snapToGrid w:val="0"/>
          <w:kern w:val="0"/>
          <w:szCs w:val="21"/>
        </w:rPr>
        <w:tab/>
        <w:t>-1.92504e+06</w:t>
      </w:r>
    </w:p>
    <w:p w14:paraId="010430FB"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3</w:t>
      </w:r>
      <w:r w:rsidRPr="00A24D36">
        <w:rPr>
          <w:rFonts w:ascii="Courier New" w:hAnsi="Courier New" w:cs="Courier New"/>
          <w:bCs/>
          <w:snapToGrid w:val="0"/>
          <w:kern w:val="0"/>
          <w:szCs w:val="21"/>
        </w:rPr>
        <w:tab/>
        <w:t>19.HN</w:t>
      </w:r>
      <w:r w:rsidRPr="00A24D36">
        <w:rPr>
          <w:rFonts w:ascii="Courier New" w:hAnsi="Courier New" w:cs="Courier New"/>
          <w:bCs/>
          <w:snapToGrid w:val="0"/>
          <w:kern w:val="0"/>
          <w:szCs w:val="21"/>
        </w:rPr>
        <w:tab/>
        <w:t>9.465</w:t>
      </w:r>
      <w:r w:rsidRPr="00A24D36">
        <w:rPr>
          <w:rFonts w:ascii="Courier New" w:hAnsi="Courier New" w:cs="Courier New"/>
          <w:bCs/>
          <w:snapToGrid w:val="0"/>
          <w:kern w:val="0"/>
          <w:szCs w:val="21"/>
        </w:rPr>
        <w:tab/>
        <w:t>124.687</w:t>
      </w:r>
      <w:r w:rsidRPr="00A24D36">
        <w:rPr>
          <w:rFonts w:ascii="Courier New" w:hAnsi="Courier New" w:cs="Courier New"/>
          <w:bCs/>
          <w:snapToGrid w:val="0"/>
          <w:kern w:val="0"/>
          <w:szCs w:val="21"/>
        </w:rPr>
        <w:tab/>
        <w:t>2.09456e+06</w:t>
      </w:r>
    </w:p>
    <w:p w14:paraId="18D7C708"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4</w:t>
      </w:r>
      <w:r w:rsidRPr="00A24D36">
        <w:rPr>
          <w:rFonts w:ascii="Courier New" w:hAnsi="Courier New" w:cs="Courier New"/>
          <w:bCs/>
          <w:snapToGrid w:val="0"/>
          <w:kern w:val="0"/>
          <w:szCs w:val="21"/>
        </w:rPr>
        <w:tab/>
        <w:t>42.HN</w:t>
      </w:r>
      <w:r w:rsidRPr="00A24D36">
        <w:rPr>
          <w:rFonts w:ascii="Courier New" w:hAnsi="Courier New" w:cs="Courier New"/>
          <w:bCs/>
          <w:snapToGrid w:val="0"/>
          <w:kern w:val="0"/>
          <w:szCs w:val="21"/>
        </w:rPr>
        <w:tab/>
        <w:t>9.30774</w:t>
      </w:r>
      <w:r w:rsidRPr="00A24D36">
        <w:rPr>
          <w:rFonts w:ascii="Courier New" w:hAnsi="Courier New" w:cs="Courier New"/>
          <w:bCs/>
          <w:snapToGrid w:val="0"/>
          <w:kern w:val="0"/>
          <w:szCs w:val="21"/>
        </w:rPr>
        <w:tab/>
        <w:t>115.562</w:t>
      </w:r>
      <w:r w:rsidRPr="00A24D36">
        <w:rPr>
          <w:rFonts w:ascii="Courier New" w:hAnsi="Courier New" w:cs="Courier New"/>
          <w:bCs/>
          <w:snapToGrid w:val="0"/>
          <w:kern w:val="0"/>
          <w:szCs w:val="21"/>
        </w:rPr>
        <w:tab/>
        <w:t>1.91047e+06</w:t>
      </w:r>
    </w:p>
    <w:p w14:paraId="28FB3A14"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5</w:t>
      </w:r>
      <w:r w:rsidRPr="00A24D36">
        <w:rPr>
          <w:rFonts w:ascii="Courier New" w:hAnsi="Courier New" w:cs="Courier New"/>
          <w:bCs/>
          <w:snapToGrid w:val="0"/>
          <w:kern w:val="0"/>
          <w:szCs w:val="21"/>
        </w:rPr>
        <w:tab/>
        <w:t>27.HN</w:t>
      </w:r>
      <w:r w:rsidRPr="00A24D36">
        <w:rPr>
          <w:rFonts w:ascii="Courier New" w:hAnsi="Courier New" w:cs="Courier New"/>
          <w:bCs/>
          <w:snapToGrid w:val="0"/>
          <w:kern w:val="0"/>
          <w:szCs w:val="21"/>
        </w:rPr>
        <w:tab/>
        <w:t>9.23253</w:t>
      </w:r>
      <w:r w:rsidRPr="00A24D36">
        <w:rPr>
          <w:rFonts w:ascii="Courier New" w:hAnsi="Courier New" w:cs="Courier New"/>
          <w:bCs/>
          <w:snapToGrid w:val="0"/>
          <w:kern w:val="0"/>
          <w:szCs w:val="21"/>
        </w:rPr>
        <w:tab/>
        <w:t>116.812</w:t>
      </w:r>
      <w:r w:rsidRPr="00A24D36">
        <w:rPr>
          <w:rFonts w:ascii="Courier New" w:hAnsi="Courier New" w:cs="Courier New"/>
          <w:bCs/>
          <w:snapToGrid w:val="0"/>
          <w:kern w:val="0"/>
          <w:szCs w:val="21"/>
        </w:rPr>
        <w:tab/>
        <w:t>2.37208e+06</w:t>
      </w:r>
    </w:p>
    <w:p w14:paraId="48EFCAC6"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6</w:t>
      </w:r>
      <w:r w:rsidRPr="00A24D36">
        <w:rPr>
          <w:rFonts w:ascii="Courier New" w:hAnsi="Courier New" w:cs="Courier New"/>
          <w:bCs/>
          <w:snapToGrid w:val="0"/>
          <w:kern w:val="0"/>
          <w:szCs w:val="21"/>
        </w:rPr>
        <w:tab/>
        <w:t>21.HN</w:t>
      </w:r>
      <w:r w:rsidRPr="00A24D36">
        <w:rPr>
          <w:rFonts w:ascii="Courier New" w:hAnsi="Courier New" w:cs="Courier New"/>
          <w:bCs/>
          <w:snapToGrid w:val="0"/>
          <w:kern w:val="0"/>
          <w:szCs w:val="21"/>
        </w:rPr>
        <w:tab/>
        <w:t>9.19151</w:t>
      </w:r>
      <w:r w:rsidRPr="00A24D36">
        <w:rPr>
          <w:rFonts w:ascii="Courier New" w:hAnsi="Courier New" w:cs="Courier New"/>
          <w:bCs/>
          <w:snapToGrid w:val="0"/>
          <w:kern w:val="0"/>
          <w:szCs w:val="21"/>
        </w:rPr>
        <w:tab/>
        <w:t>120.187</w:t>
      </w:r>
      <w:r w:rsidRPr="00A24D36">
        <w:rPr>
          <w:rFonts w:ascii="Courier New" w:hAnsi="Courier New" w:cs="Courier New"/>
          <w:bCs/>
          <w:snapToGrid w:val="0"/>
          <w:kern w:val="0"/>
          <w:szCs w:val="21"/>
        </w:rPr>
        <w:tab/>
        <w:t>2.01295e+06</w:t>
      </w:r>
    </w:p>
    <w:p w14:paraId="3242E449"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7</w:t>
      </w:r>
      <w:r w:rsidRPr="00A24D36">
        <w:rPr>
          <w:rFonts w:ascii="Courier New" w:hAnsi="Courier New" w:cs="Courier New"/>
          <w:bCs/>
          <w:snapToGrid w:val="0"/>
          <w:kern w:val="0"/>
          <w:szCs w:val="21"/>
        </w:rPr>
        <w:tab/>
        <w:t>26.HN</w:t>
      </w:r>
      <w:r w:rsidRPr="00A24D36">
        <w:rPr>
          <w:rFonts w:ascii="Courier New" w:hAnsi="Courier New" w:cs="Courier New"/>
          <w:bCs/>
          <w:snapToGrid w:val="0"/>
          <w:kern w:val="0"/>
          <w:szCs w:val="21"/>
        </w:rPr>
        <w:tab/>
        <w:t>9.14364</w:t>
      </w:r>
      <w:r w:rsidRPr="00A24D36">
        <w:rPr>
          <w:rFonts w:ascii="Courier New" w:hAnsi="Courier New" w:cs="Courier New"/>
          <w:bCs/>
          <w:snapToGrid w:val="0"/>
          <w:kern w:val="0"/>
          <w:szCs w:val="21"/>
        </w:rPr>
        <w:tab/>
        <w:t>122.937</w:t>
      </w:r>
      <w:r w:rsidRPr="00A24D36">
        <w:rPr>
          <w:rFonts w:ascii="Courier New" w:hAnsi="Courier New" w:cs="Courier New"/>
          <w:bCs/>
          <w:snapToGrid w:val="0"/>
          <w:kern w:val="0"/>
          <w:szCs w:val="21"/>
        </w:rPr>
        <w:tab/>
        <w:t>2.193e+06</w:t>
      </w:r>
    </w:p>
    <w:p w14:paraId="4B3C984A"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8</w:t>
      </w:r>
      <w:r w:rsidRPr="00A24D36">
        <w:rPr>
          <w:rFonts w:ascii="Courier New" w:hAnsi="Courier New" w:cs="Courier New"/>
          <w:bCs/>
          <w:snapToGrid w:val="0"/>
          <w:kern w:val="0"/>
          <w:szCs w:val="21"/>
        </w:rPr>
        <w:tab/>
        <w:t>28.HN</w:t>
      </w:r>
      <w:r w:rsidRPr="00A24D36">
        <w:rPr>
          <w:rFonts w:ascii="Courier New" w:hAnsi="Courier New" w:cs="Courier New"/>
          <w:bCs/>
          <w:snapToGrid w:val="0"/>
          <w:kern w:val="0"/>
          <w:szCs w:val="21"/>
        </w:rPr>
        <w:tab/>
        <w:t>9.12313</w:t>
      </w:r>
      <w:r w:rsidRPr="00A24D36">
        <w:rPr>
          <w:rFonts w:ascii="Courier New" w:hAnsi="Courier New" w:cs="Courier New"/>
          <w:bCs/>
          <w:snapToGrid w:val="0"/>
          <w:kern w:val="0"/>
          <w:szCs w:val="21"/>
        </w:rPr>
        <w:tab/>
        <w:t>126.687</w:t>
      </w:r>
      <w:r w:rsidRPr="00A24D36">
        <w:rPr>
          <w:rFonts w:ascii="Courier New" w:hAnsi="Courier New" w:cs="Courier New"/>
          <w:bCs/>
          <w:snapToGrid w:val="0"/>
          <w:kern w:val="0"/>
          <w:szCs w:val="21"/>
        </w:rPr>
        <w:tab/>
        <w:t>2.35233e+06</w:t>
      </w:r>
    </w:p>
    <w:p w14:paraId="6EAB2B91"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9</w:t>
      </w:r>
      <w:r w:rsidRPr="00A24D36">
        <w:rPr>
          <w:rFonts w:ascii="Courier New" w:hAnsi="Courier New" w:cs="Courier New"/>
          <w:bCs/>
          <w:snapToGrid w:val="0"/>
          <w:kern w:val="0"/>
          <w:szCs w:val="21"/>
        </w:rPr>
        <w:tab/>
        <w:t>46.HN</w:t>
      </w:r>
      <w:r w:rsidRPr="00A24D36">
        <w:rPr>
          <w:rFonts w:ascii="Courier New" w:hAnsi="Courier New" w:cs="Courier New"/>
          <w:bCs/>
          <w:snapToGrid w:val="0"/>
          <w:kern w:val="0"/>
          <w:szCs w:val="21"/>
        </w:rPr>
        <w:tab/>
        <w:t>8.94536</w:t>
      </w:r>
      <w:r w:rsidRPr="00A24D36">
        <w:rPr>
          <w:rFonts w:ascii="Courier New" w:hAnsi="Courier New" w:cs="Courier New"/>
          <w:bCs/>
          <w:snapToGrid w:val="0"/>
          <w:kern w:val="0"/>
          <w:szCs w:val="21"/>
        </w:rPr>
        <w:tab/>
        <w:t>122.937</w:t>
      </w:r>
      <w:r w:rsidRPr="00A24D36">
        <w:rPr>
          <w:rFonts w:ascii="Courier New" w:hAnsi="Courier New" w:cs="Courier New"/>
          <w:bCs/>
          <w:snapToGrid w:val="0"/>
          <w:kern w:val="0"/>
          <w:szCs w:val="21"/>
        </w:rPr>
        <w:tab/>
        <w:t>2.82009e+06</w:t>
      </w:r>
    </w:p>
    <w:p w14:paraId="37B34DF7" w14:textId="77777777" w:rsidR="00266F72"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10</w:t>
      </w:r>
      <w:r w:rsidRPr="00A24D36">
        <w:rPr>
          <w:rFonts w:ascii="Courier New" w:hAnsi="Courier New" w:cs="Courier New"/>
          <w:bCs/>
          <w:snapToGrid w:val="0"/>
          <w:kern w:val="0"/>
          <w:szCs w:val="21"/>
        </w:rPr>
        <w:tab/>
        <w:t>44</w:t>
      </w:r>
      <w:r>
        <w:rPr>
          <w:rFonts w:ascii="Courier New" w:hAnsi="Courier New" w:cs="Courier New"/>
          <w:bCs/>
          <w:snapToGrid w:val="0"/>
          <w:kern w:val="0"/>
          <w:szCs w:val="21"/>
        </w:rPr>
        <w:t>.HN</w:t>
      </w:r>
      <w:r>
        <w:rPr>
          <w:rFonts w:ascii="Courier New" w:hAnsi="Courier New" w:cs="Courier New"/>
          <w:bCs/>
          <w:snapToGrid w:val="0"/>
          <w:kern w:val="0"/>
          <w:szCs w:val="21"/>
        </w:rPr>
        <w:tab/>
        <w:t>8.87015</w:t>
      </w:r>
      <w:r>
        <w:rPr>
          <w:rFonts w:ascii="Courier New" w:hAnsi="Courier New" w:cs="Courier New"/>
          <w:bCs/>
          <w:snapToGrid w:val="0"/>
          <w:kern w:val="0"/>
          <w:szCs w:val="21"/>
        </w:rPr>
        <w:tab/>
        <w:t>117.312</w:t>
      </w:r>
      <w:r>
        <w:rPr>
          <w:rFonts w:ascii="Courier New" w:hAnsi="Courier New" w:cs="Courier New"/>
          <w:bCs/>
          <w:snapToGrid w:val="0"/>
          <w:kern w:val="0"/>
          <w:szCs w:val="21"/>
        </w:rPr>
        <w:tab/>
        <w:t>3.06093e+06</w:t>
      </w:r>
    </w:p>
    <w:p w14:paraId="74C2D2F8" w14:textId="77777777" w:rsidR="00266F72"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p>
    <w:p w14:paraId="712476EA" w14:textId="77777777" w:rsidR="00266F72"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Pr>
          <w:rFonts w:ascii="Courier New" w:hAnsi="Courier New" w:cs="Courier New" w:hint="eastAsia"/>
          <w:bCs/>
          <w:snapToGrid w:val="0"/>
          <w:kern w:val="0"/>
          <w:szCs w:val="21"/>
        </w:rPr>
        <w:t xml:space="preserve">  :</w:t>
      </w:r>
      <w:r>
        <w:rPr>
          <w:rFonts w:ascii="Courier New" w:hAnsi="Courier New" w:cs="Courier New" w:hint="eastAsia"/>
          <w:bCs/>
          <w:snapToGrid w:val="0"/>
          <w:kern w:val="0"/>
          <w:szCs w:val="21"/>
        </w:rPr>
        <w:tab/>
        <w:t>:</w:t>
      </w:r>
      <w:r>
        <w:rPr>
          <w:rFonts w:ascii="Courier New" w:hAnsi="Courier New" w:cs="Courier New" w:hint="eastAsia"/>
          <w:bCs/>
          <w:snapToGrid w:val="0"/>
          <w:kern w:val="0"/>
          <w:szCs w:val="21"/>
        </w:rPr>
        <w:tab/>
      </w:r>
      <w:r>
        <w:rPr>
          <w:rFonts w:ascii="Courier New" w:hAnsi="Courier New" w:cs="Courier New" w:hint="eastAsia"/>
          <w:bCs/>
          <w:snapToGrid w:val="0"/>
          <w:kern w:val="0"/>
          <w:szCs w:val="21"/>
        </w:rPr>
        <w:tab/>
        <w:t>:</w:t>
      </w:r>
      <w:r>
        <w:rPr>
          <w:rFonts w:ascii="Courier New" w:hAnsi="Courier New" w:cs="Courier New" w:hint="eastAsia"/>
          <w:bCs/>
          <w:snapToGrid w:val="0"/>
          <w:kern w:val="0"/>
          <w:szCs w:val="21"/>
        </w:rPr>
        <w:tab/>
        <w:t>:</w:t>
      </w:r>
      <w:r>
        <w:rPr>
          <w:rFonts w:ascii="Courier New" w:hAnsi="Courier New" w:cs="Courier New" w:hint="eastAsia"/>
          <w:bCs/>
          <w:snapToGrid w:val="0"/>
          <w:kern w:val="0"/>
          <w:szCs w:val="21"/>
        </w:rPr>
        <w:tab/>
        <w:t>:</w:t>
      </w:r>
    </w:p>
    <w:p w14:paraId="1EF2F4E8" w14:textId="77777777" w:rsidR="00266F72"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p>
    <w:p w14:paraId="69AA3288"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56</w:t>
      </w:r>
      <w:r w:rsidRPr="00A24D36">
        <w:rPr>
          <w:rFonts w:ascii="Courier New" w:hAnsi="Courier New" w:cs="Courier New"/>
          <w:bCs/>
          <w:snapToGrid w:val="0"/>
          <w:kern w:val="0"/>
          <w:szCs w:val="21"/>
        </w:rPr>
        <w:tab/>
        <w:t>1.noise</w:t>
      </w:r>
      <w:r w:rsidRPr="00A24D36">
        <w:rPr>
          <w:rFonts w:ascii="Courier New" w:hAnsi="Courier New" w:cs="Courier New"/>
          <w:bCs/>
          <w:snapToGrid w:val="0"/>
          <w:kern w:val="0"/>
          <w:szCs w:val="21"/>
        </w:rPr>
        <w:tab/>
        <w:t>10.0872</w:t>
      </w:r>
      <w:r w:rsidRPr="00A24D36">
        <w:rPr>
          <w:rFonts w:ascii="Courier New" w:hAnsi="Courier New" w:cs="Courier New"/>
          <w:bCs/>
          <w:snapToGrid w:val="0"/>
          <w:kern w:val="0"/>
          <w:szCs w:val="21"/>
        </w:rPr>
        <w:tab/>
        <w:t>117.562</w:t>
      </w:r>
      <w:r w:rsidRPr="00A24D36">
        <w:rPr>
          <w:rFonts w:ascii="Courier New" w:hAnsi="Courier New" w:cs="Courier New"/>
          <w:bCs/>
          <w:snapToGrid w:val="0"/>
          <w:kern w:val="0"/>
          <w:szCs w:val="21"/>
        </w:rPr>
        <w:tab/>
        <w:t>-32073</w:t>
      </w:r>
    </w:p>
    <w:p w14:paraId="41618BD5"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57</w:t>
      </w:r>
      <w:r w:rsidRPr="00A24D36">
        <w:rPr>
          <w:rFonts w:ascii="Courier New" w:hAnsi="Courier New" w:cs="Courier New"/>
          <w:bCs/>
          <w:snapToGrid w:val="0"/>
          <w:kern w:val="0"/>
          <w:szCs w:val="21"/>
        </w:rPr>
        <w:tab/>
        <w:t>2.noise</w:t>
      </w:r>
      <w:r w:rsidRPr="00A24D36">
        <w:rPr>
          <w:rFonts w:ascii="Courier New" w:hAnsi="Courier New" w:cs="Courier New"/>
          <w:bCs/>
          <w:snapToGrid w:val="0"/>
          <w:kern w:val="0"/>
          <w:szCs w:val="21"/>
        </w:rPr>
        <w:tab/>
        <w:t>10.0188</w:t>
      </w:r>
      <w:r w:rsidRPr="00A24D36">
        <w:rPr>
          <w:rFonts w:ascii="Courier New" w:hAnsi="Courier New" w:cs="Courier New"/>
          <w:bCs/>
          <w:snapToGrid w:val="0"/>
          <w:kern w:val="0"/>
          <w:szCs w:val="21"/>
        </w:rPr>
        <w:tab/>
        <w:t>124.062</w:t>
      </w:r>
      <w:r w:rsidRPr="00A24D36">
        <w:rPr>
          <w:rFonts w:ascii="Courier New" w:hAnsi="Courier New" w:cs="Courier New"/>
          <w:bCs/>
          <w:snapToGrid w:val="0"/>
          <w:kern w:val="0"/>
          <w:szCs w:val="21"/>
        </w:rPr>
        <w:tab/>
        <w:t>-27747.7</w:t>
      </w:r>
    </w:p>
    <w:p w14:paraId="563E50F4"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58</w:t>
      </w:r>
      <w:r w:rsidRPr="00A24D36">
        <w:rPr>
          <w:rFonts w:ascii="Courier New" w:hAnsi="Courier New" w:cs="Courier New"/>
          <w:bCs/>
          <w:snapToGrid w:val="0"/>
          <w:kern w:val="0"/>
          <w:szCs w:val="21"/>
        </w:rPr>
        <w:tab/>
        <w:t>3.noise</w:t>
      </w:r>
      <w:r w:rsidRPr="00A24D36">
        <w:rPr>
          <w:rFonts w:ascii="Courier New" w:hAnsi="Courier New" w:cs="Courier New"/>
          <w:bCs/>
          <w:snapToGrid w:val="0"/>
          <w:kern w:val="0"/>
          <w:szCs w:val="21"/>
        </w:rPr>
        <w:tab/>
        <w:t>8.64451</w:t>
      </w:r>
      <w:r w:rsidRPr="00A24D36">
        <w:rPr>
          <w:rFonts w:ascii="Courier New" w:hAnsi="Courier New" w:cs="Courier New"/>
          <w:bCs/>
          <w:snapToGrid w:val="0"/>
          <w:kern w:val="0"/>
          <w:szCs w:val="21"/>
        </w:rPr>
        <w:tab/>
        <w:t>118.937</w:t>
      </w:r>
      <w:r w:rsidRPr="00A24D36">
        <w:rPr>
          <w:rFonts w:ascii="Courier New" w:hAnsi="Courier New" w:cs="Courier New"/>
          <w:bCs/>
          <w:snapToGrid w:val="0"/>
          <w:kern w:val="0"/>
          <w:szCs w:val="21"/>
        </w:rPr>
        <w:tab/>
        <w:t>-20059.1</w:t>
      </w:r>
    </w:p>
    <w:p w14:paraId="2FB49408"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59</w:t>
      </w:r>
      <w:r w:rsidRPr="00A24D36">
        <w:rPr>
          <w:rFonts w:ascii="Courier New" w:hAnsi="Courier New" w:cs="Courier New"/>
          <w:bCs/>
          <w:snapToGrid w:val="0"/>
          <w:kern w:val="0"/>
          <w:szCs w:val="21"/>
        </w:rPr>
        <w:tab/>
        <w:t>4.noise</w:t>
      </w:r>
      <w:r w:rsidRPr="00A24D36">
        <w:rPr>
          <w:rFonts w:ascii="Courier New" w:hAnsi="Courier New" w:cs="Courier New"/>
          <w:bCs/>
          <w:snapToGrid w:val="0"/>
          <w:kern w:val="0"/>
          <w:szCs w:val="21"/>
        </w:rPr>
        <w:tab/>
        <w:t>8.624</w:t>
      </w:r>
      <w:r w:rsidRPr="00A24D36">
        <w:rPr>
          <w:rFonts w:ascii="Courier New" w:hAnsi="Courier New" w:cs="Courier New"/>
          <w:bCs/>
          <w:snapToGrid w:val="0"/>
          <w:kern w:val="0"/>
          <w:szCs w:val="21"/>
        </w:rPr>
        <w:tab/>
        <w:t>115.687</w:t>
      </w:r>
      <w:r w:rsidRPr="00A24D36">
        <w:rPr>
          <w:rFonts w:ascii="Courier New" w:hAnsi="Courier New" w:cs="Courier New"/>
          <w:bCs/>
          <w:snapToGrid w:val="0"/>
          <w:kern w:val="0"/>
          <w:szCs w:val="21"/>
        </w:rPr>
        <w:tab/>
        <w:t>-51750.8</w:t>
      </w:r>
    </w:p>
    <w:p w14:paraId="3D9FC641"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60</w:t>
      </w:r>
      <w:r w:rsidRPr="00A24D36">
        <w:rPr>
          <w:rFonts w:ascii="Courier New" w:hAnsi="Courier New" w:cs="Courier New"/>
          <w:bCs/>
          <w:snapToGrid w:val="0"/>
          <w:kern w:val="0"/>
          <w:szCs w:val="21"/>
        </w:rPr>
        <w:tab/>
        <w:t>5.noise</w:t>
      </w:r>
      <w:r w:rsidRPr="00A24D36">
        <w:rPr>
          <w:rFonts w:ascii="Courier New" w:hAnsi="Courier New" w:cs="Courier New"/>
          <w:bCs/>
          <w:snapToGrid w:val="0"/>
          <w:kern w:val="0"/>
          <w:szCs w:val="21"/>
        </w:rPr>
        <w:tab/>
        <w:t>6.81891</w:t>
      </w:r>
      <w:r w:rsidRPr="00A24D36">
        <w:rPr>
          <w:rFonts w:ascii="Courier New" w:hAnsi="Courier New" w:cs="Courier New"/>
          <w:bCs/>
          <w:snapToGrid w:val="0"/>
          <w:kern w:val="0"/>
          <w:szCs w:val="21"/>
        </w:rPr>
        <w:tab/>
        <w:t>116.937</w:t>
      </w:r>
      <w:r w:rsidRPr="00A24D36">
        <w:rPr>
          <w:rFonts w:ascii="Courier New" w:hAnsi="Courier New" w:cs="Courier New"/>
          <w:bCs/>
          <w:snapToGrid w:val="0"/>
          <w:kern w:val="0"/>
          <w:szCs w:val="21"/>
        </w:rPr>
        <w:tab/>
        <w:t>-30862.3</w:t>
      </w:r>
    </w:p>
    <w:p w14:paraId="3585932A"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61</w:t>
      </w:r>
      <w:r w:rsidRPr="00A24D36">
        <w:rPr>
          <w:rFonts w:ascii="Courier New" w:hAnsi="Courier New" w:cs="Courier New"/>
          <w:bCs/>
          <w:snapToGrid w:val="0"/>
          <w:kern w:val="0"/>
          <w:szCs w:val="21"/>
        </w:rPr>
        <w:tab/>
        <w:t>6.noise</w:t>
      </w:r>
      <w:r w:rsidRPr="00A24D36">
        <w:rPr>
          <w:rFonts w:ascii="Courier New" w:hAnsi="Courier New" w:cs="Courier New"/>
          <w:bCs/>
          <w:snapToGrid w:val="0"/>
          <w:kern w:val="0"/>
          <w:szCs w:val="21"/>
        </w:rPr>
        <w:tab/>
        <w:t>7.05822</w:t>
      </w:r>
      <w:r w:rsidRPr="00A24D36">
        <w:rPr>
          <w:rFonts w:ascii="Courier New" w:hAnsi="Courier New" w:cs="Courier New"/>
          <w:bCs/>
          <w:snapToGrid w:val="0"/>
          <w:kern w:val="0"/>
          <w:szCs w:val="21"/>
        </w:rPr>
        <w:tab/>
        <w:t>122.937</w:t>
      </w:r>
      <w:r w:rsidRPr="00A24D36">
        <w:rPr>
          <w:rFonts w:ascii="Courier New" w:hAnsi="Courier New" w:cs="Courier New"/>
          <w:bCs/>
          <w:snapToGrid w:val="0"/>
          <w:kern w:val="0"/>
          <w:szCs w:val="21"/>
        </w:rPr>
        <w:tab/>
        <w:t>39349.8</w:t>
      </w:r>
    </w:p>
    <w:p w14:paraId="606B8D25"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62</w:t>
      </w:r>
      <w:r w:rsidRPr="00A24D36">
        <w:rPr>
          <w:rFonts w:ascii="Courier New" w:hAnsi="Courier New" w:cs="Courier New"/>
          <w:bCs/>
          <w:snapToGrid w:val="0"/>
          <w:kern w:val="0"/>
          <w:szCs w:val="21"/>
        </w:rPr>
        <w:tab/>
        <w:t>7.noise</w:t>
      </w:r>
      <w:r w:rsidRPr="00A24D36">
        <w:rPr>
          <w:rFonts w:ascii="Courier New" w:hAnsi="Courier New" w:cs="Courier New"/>
          <w:bCs/>
          <w:snapToGrid w:val="0"/>
          <w:kern w:val="0"/>
          <w:szCs w:val="21"/>
        </w:rPr>
        <w:tab/>
        <w:t>9.75218</w:t>
      </w:r>
      <w:r w:rsidRPr="00A24D36">
        <w:rPr>
          <w:rFonts w:ascii="Courier New" w:hAnsi="Courier New" w:cs="Courier New"/>
          <w:bCs/>
          <w:snapToGrid w:val="0"/>
          <w:kern w:val="0"/>
          <w:szCs w:val="21"/>
        </w:rPr>
        <w:tab/>
        <w:t>127.187</w:t>
      </w:r>
      <w:r w:rsidRPr="00A24D36">
        <w:rPr>
          <w:rFonts w:ascii="Courier New" w:hAnsi="Courier New" w:cs="Courier New"/>
          <w:bCs/>
          <w:snapToGrid w:val="0"/>
          <w:kern w:val="0"/>
          <w:szCs w:val="21"/>
        </w:rPr>
        <w:tab/>
        <w:t>34877.6</w:t>
      </w:r>
    </w:p>
    <w:p w14:paraId="1912AAF2"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63</w:t>
      </w:r>
      <w:r w:rsidRPr="00A24D36">
        <w:rPr>
          <w:rFonts w:ascii="Courier New" w:hAnsi="Courier New" w:cs="Courier New"/>
          <w:bCs/>
          <w:snapToGrid w:val="0"/>
          <w:kern w:val="0"/>
          <w:szCs w:val="21"/>
        </w:rPr>
        <w:tab/>
        <w:t>8.noise</w:t>
      </w:r>
      <w:r w:rsidRPr="00A24D36">
        <w:rPr>
          <w:rFonts w:ascii="Courier New" w:hAnsi="Courier New" w:cs="Courier New"/>
          <w:bCs/>
          <w:snapToGrid w:val="0"/>
          <w:kern w:val="0"/>
          <w:szCs w:val="21"/>
        </w:rPr>
        <w:tab/>
        <w:t>8.72656</w:t>
      </w:r>
      <w:r w:rsidRPr="00A24D36">
        <w:rPr>
          <w:rFonts w:ascii="Courier New" w:hAnsi="Courier New" w:cs="Courier New"/>
          <w:bCs/>
          <w:snapToGrid w:val="0"/>
          <w:kern w:val="0"/>
          <w:szCs w:val="21"/>
        </w:rPr>
        <w:tab/>
        <w:t>125.562</w:t>
      </w:r>
      <w:r w:rsidRPr="00A24D36">
        <w:rPr>
          <w:rFonts w:ascii="Courier New" w:hAnsi="Courier New" w:cs="Courier New"/>
          <w:bCs/>
          <w:snapToGrid w:val="0"/>
          <w:kern w:val="0"/>
          <w:szCs w:val="21"/>
        </w:rPr>
        <w:tab/>
        <w:t>29051</w:t>
      </w:r>
    </w:p>
    <w:p w14:paraId="7C34CBF8" w14:textId="77777777" w:rsidR="00266F72" w:rsidRPr="00A24D36"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rFonts w:ascii="Courier New" w:hAnsi="Courier New" w:cs="Courier New"/>
          <w:bCs/>
          <w:snapToGrid w:val="0"/>
          <w:kern w:val="0"/>
          <w:szCs w:val="21"/>
        </w:rPr>
      </w:pPr>
      <w:r w:rsidRPr="00A24D36">
        <w:rPr>
          <w:rFonts w:ascii="Courier New" w:hAnsi="Courier New" w:cs="Courier New"/>
          <w:bCs/>
          <w:snapToGrid w:val="0"/>
          <w:kern w:val="0"/>
          <w:szCs w:val="21"/>
        </w:rPr>
        <w:t xml:space="preserve">  64</w:t>
      </w:r>
      <w:r w:rsidRPr="00A24D36">
        <w:rPr>
          <w:rFonts w:ascii="Courier New" w:hAnsi="Courier New" w:cs="Courier New"/>
          <w:bCs/>
          <w:snapToGrid w:val="0"/>
          <w:kern w:val="0"/>
          <w:szCs w:val="21"/>
        </w:rPr>
        <w:tab/>
        <w:t>9.noise</w:t>
      </w:r>
      <w:r w:rsidRPr="00A24D36">
        <w:rPr>
          <w:rFonts w:ascii="Courier New" w:hAnsi="Courier New" w:cs="Courier New"/>
          <w:bCs/>
          <w:snapToGrid w:val="0"/>
          <w:kern w:val="0"/>
          <w:szCs w:val="21"/>
        </w:rPr>
        <w:tab/>
        <w:t>7.54368</w:t>
      </w:r>
      <w:r w:rsidRPr="00A24D36">
        <w:rPr>
          <w:rFonts w:ascii="Courier New" w:hAnsi="Courier New" w:cs="Courier New"/>
          <w:bCs/>
          <w:snapToGrid w:val="0"/>
          <w:kern w:val="0"/>
          <w:szCs w:val="21"/>
        </w:rPr>
        <w:tab/>
        <w:t>125.937</w:t>
      </w:r>
      <w:r w:rsidRPr="00A24D36">
        <w:rPr>
          <w:rFonts w:ascii="Courier New" w:hAnsi="Courier New" w:cs="Courier New"/>
          <w:bCs/>
          <w:snapToGrid w:val="0"/>
          <w:kern w:val="0"/>
          <w:szCs w:val="21"/>
        </w:rPr>
        <w:tab/>
        <w:t>-24599.5</w:t>
      </w:r>
    </w:p>
    <w:p w14:paraId="1081E2EE" w14:textId="77777777" w:rsidR="00266F72" w:rsidRPr="00B904F3" w:rsidRDefault="00266F72" w:rsidP="00266F72">
      <w:pPr>
        <w:tabs>
          <w:tab w:val="left" w:pos="709"/>
          <w:tab w:val="left" w:pos="993"/>
          <w:tab w:val="left" w:pos="1843"/>
          <w:tab w:val="left" w:pos="3261"/>
          <w:tab w:val="left" w:pos="4536"/>
          <w:tab w:val="right" w:pos="8460"/>
        </w:tabs>
        <w:autoSpaceDE w:val="0"/>
        <w:autoSpaceDN w:val="0"/>
        <w:adjustRightInd w:val="0"/>
        <w:snapToGrid w:val="0"/>
        <w:spacing w:line="240" w:lineRule="atLeast"/>
        <w:rPr>
          <w:b/>
          <w:bCs/>
          <w:szCs w:val="21"/>
        </w:rPr>
      </w:pPr>
      <w:r w:rsidRPr="00A24D36">
        <w:rPr>
          <w:rFonts w:ascii="Courier New" w:hAnsi="Courier New" w:cs="Courier New"/>
          <w:bCs/>
          <w:snapToGrid w:val="0"/>
          <w:kern w:val="0"/>
          <w:szCs w:val="21"/>
        </w:rPr>
        <w:t xml:space="preserve">  65</w:t>
      </w:r>
      <w:r w:rsidRPr="00A24D36">
        <w:rPr>
          <w:rFonts w:ascii="Courier New" w:hAnsi="Courier New" w:cs="Courier New"/>
          <w:bCs/>
          <w:snapToGrid w:val="0"/>
          <w:kern w:val="0"/>
          <w:szCs w:val="21"/>
        </w:rPr>
        <w:tab/>
        <w:t>10.noise</w:t>
      </w:r>
      <w:r w:rsidRPr="00A24D36">
        <w:rPr>
          <w:rFonts w:ascii="Courier New" w:hAnsi="Courier New" w:cs="Courier New"/>
          <w:bCs/>
          <w:snapToGrid w:val="0"/>
          <w:kern w:val="0"/>
          <w:szCs w:val="21"/>
        </w:rPr>
        <w:tab/>
        <w:t>6.91463</w:t>
      </w:r>
      <w:r w:rsidRPr="00A24D36">
        <w:rPr>
          <w:rFonts w:ascii="Courier New" w:hAnsi="Courier New" w:cs="Courier New"/>
          <w:bCs/>
          <w:snapToGrid w:val="0"/>
          <w:kern w:val="0"/>
          <w:szCs w:val="21"/>
        </w:rPr>
        <w:tab/>
        <w:t>128.312</w:t>
      </w:r>
      <w:r w:rsidRPr="00A24D36">
        <w:rPr>
          <w:rFonts w:ascii="Courier New" w:hAnsi="Courier New" w:cs="Courier New"/>
          <w:bCs/>
          <w:snapToGrid w:val="0"/>
          <w:kern w:val="0"/>
          <w:szCs w:val="21"/>
        </w:rPr>
        <w:tab/>
        <w:t>-51846.8</w:t>
      </w:r>
    </w:p>
    <w:p w14:paraId="61EB856C" w14:textId="77777777" w:rsidR="00266F72" w:rsidRPr="00723EEE" w:rsidRDefault="00266F72" w:rsidP="00266F72">
      <w:pPr>
        <w:tabs>
          <w:tab w:val="left" w:pos="1276"/>
          <w:tab w:val="left" w:pos="3402"/>
          <w:tab w:val="left" w:pos="4536"/>
          <w:tab w:val="right" w:pos="8460"/>
        </w:tabs>
        <w:autoSpaceDE w:val="0"/>
        <w:autoSpaceDN w:val="0"/>
        <w:adjustRightInd w:val="0"/>
        <w:snapToGrid w:val="0"/>
        <w:spacing w:line="420" w:lineRule="atLeast"/>
        <w:rPr>
          <w:b/>
          <w:bCs/>
          <w:szCs w:val="21"/>
        </w:rPr>
      </w:pPr>
      <w:r w:rsidRPr="00723EEE">
        <w:rPr>
          <w:rFonts w:hint="eastAsia"/>
          <w:b/>
          <w:bCs/>
          <w:szCs w:val="21"/>
        </w:rPr>
        <w:t xml:space="preserve">Supplementary Figure </w:t>
      </w:r>
      <w:proofErr w:type="gramStart"/>
      <w:r>
        <w:rPr>
          <w:rFonts w:hint="eastAsia"/>
          <w:b/>
          <w:bCs/>
          <w:szCs w:val="21"/>
        </w:rPr>
        <w:t>5</w:t>
      </w:r>
      <w:r w:rsidRPr="00723EEE">
        <w:rPr>
          <w:rFonts w:hint="eastAsia"/>
          <w:b/>
          <w:bCs/>
          <w:szCs w:val="21"/>
        </w:rPr>
        <w:t xml:space="preserve">  An</w:t>
      </w:r>
      <w:proofErr w:type="gramEnd"/>
      <w:r w:rsidRPr="00723EEE">
        <w:rPr>
          <w:rFonts w:hint="eastAsia"/>
          <w:b/>
          <w:bCs/>
          <w:szCs w:val="21"/>
        </w:rPr>
        <w:t xml:space="preserve"> example of a </w:t>
      </w:r>
      <w:proofErr w:type="spellStart"/>
      <w:r w:rsidRPr="00723EEE">
        <w:rPr>
          <w:rFonts w:ascii="Courier New" w:hAnsi="Courier New" w:cs="Courier New"/>
          <w:b/>
          <w:bCs/>
          <w:szCs w:val="21"/>
        </w:rPr>
        <w:t>pkfit</w:t>
      </w:r>
      <w:proofErr w:type="spellEnd"/>
      <w:r w:rsidRPr="00723EEE">
        <w:rPr>
          <w:rFonts w:hint="eastAsia"/>
          <w:b/>
          <w:bCs/>
          <w:szCs w:val="21"/>
        </w:rPr>
        <w:t xml:space="preserve"> </w:t>
      </w:r>
      <w:r>
        <w:rPr>
          <w:rFonts w:hint="eastAsia"/>
          <w:b/>
          <w:bCs/>
          <w:szCs w:val="21"/>
        </w:rPr>
        <w:t>output</w:t>
      </w:r>
      <w:r w:rsidRPr="00723EEE">
        <w:rPr>
          <w:rFonts w:hint="eastAsia"/>
          <w:b/>
          <w:bCs/>
          <w:szCs w:val="21"/>
        </w:rPr>
        <w:t xml:space="preserve"> file.</w:t>
      </w:r>
    </w:p>
    <w:p w14:paraId="236A6C95" w14:textId="77777777" w:rsidR="00422439" w:rsidRDefault="00266F72" w:rsidP="00266F72">
      <w:pPr>
        <w:tabs>
          <w:tab w:val="right" w:pos="8460"/>
        </w:tabs>
        <w:autoSpaceDE w:val="0"/>
        <w:autoSpaceDN w:val="0"/>
        <w:adjustRightInd w:val="0"/>
        <w:snapToGrid w:val="0"/>
        <w:spacing w:line="420" w:lineRule="atLeast"/>
        <w:rPr>
          <w:szCs w:val="21"/>
        </w:rPr>
      </w:pPr>
      <w:r w:rsidRPr="00723EEE">
        <w:rPr>
          <w:rFonts w:hint="eastAsia"/>
          <w:bCs/>
          <w:szCs w:val="21"/>
        </w:rPr>
        <w:t>A</w:t>
      </w:r>
      <w:r w:rsidRPr="00723EEE">
        <w:rPr>
          <w:bCs/>
          <w:szCs w:val="21"/>
        </w:rPr>
        <w:t xml:space="preserve"> line starting with # is a comment.</w:t>
      </w:r>
      <w:r w:rsidRPr="00723EEE">
        <w:rPr>
          <w:rFonts w:hint="eastAsia"/>
          <w:bCs/>
          <w:szCs w:val="21"/>
        </w:rPr>
        <w:t xml:space="preserve"> </w:t>
      </w:r>
      <w:r w:rsidRPr="00723EEE">
        <w:rPr>
          <w:rFonts w:ascii="Courier New" w:hAnsi="Courier New" w:cs="Courier New"/>
          <w:bCs/>
          <w:szCs w:val="21"/>
        </w:rPr>
        <w:t>FIELD</w:t>
      </w:r>
      <w:r>
        <w:rPr>
          <w:rFonts w:hint="eastAsia"/>
          <w:bCs/>
          <w:szCs w:val="21"/>
        </w:rPr>
        <w:t xml:space="preserve"> is the magnetic field at which relaxation dispersion are collected. </w:t>
      </w:r>
      <w:r>
        <w:rPr>
          <w:rFonts w:ascii="Courier New" w:hAnsi="Courier New" w:cs="Courier New" w:hint="eastAsia"/>
          <w:szCs w:val="21"/>
        </w:rPr>
        <w:t>SPECTRUM</w:t>
      </w:r>
      <w:r w:rsidRPr="008F5FCE">
        <w:rPr>
          <w:szCs w:val="21"/>
        </w:rPr>
        <w:t xml:space="preserve"> </w:t>
      </w:r>
      <w:r>
        <w:rPr>
          <w:rFonts w:hint="eastAsia"/>
          <w:szCs w:val="21"/>
        </w:rPr>
        <w:t xml:space="preserve">shows the spectrum number and its name. </w:t>
      </w:r>
      <w:r w:rsidRPr="00421199">
        <w:rPr>
          <w:rFonts w:ascii="Courier New" w:hAnsi="Courier New" w:cs="Courier New"/>
          <w:szCs w:val="21"/>
        </w:rPr>
        <w:t>PARAMETERS</w:t>
      </w:r>
      <w:r>
        <w:rPr>
          <w:rFonts w:hint="eastAsia"/>
          <w:szCs w:val="21"/>
        </w:rPr>
        <w:t xml:space="preserve"> report </w:t>
      </w:r>
      <w:r w:rsidRPr="008F5FCE">
        <w:rPr>
          <w:rFonts w:hint="eastAsia"/>
          <w:i/>
          <w:szCs w:val="21"/>
        </w:rPr>
        <w:t>T</w:t>
      </w:r>
      <w:r w:rsidRPr="008F5FCE">
        <w:rPr>
          <w:rFonts w:hint="eastAsia"/>
          <w:szCs w:val="21"/>
          <w:vertAlign w:val="subscript"/>
        </w:rPr>
        <w:t>CPMG</w:t>
      </w:r>
      <w:r>
        <w:rPr>
          <w:rFonts w:hint="eastAsia"/>
          <w:szCs w:val="21"/>
        </w:rPr>
        <w:t xml:space="preserve"> and 1/</w:t>
      </w:r>
      <w:r>
        <w:rPr>
          <w:szCs w:val="21"/>
        </w:rPr>
        <w:t>τ</w:t>
      </w:r>
      <w:r w:rsidRPr="008F5FCE">
        <w:rPr>
          <w:rFonts w:hint="eastAsia"/>
          <w:szCs w:val="21"/>
          <w:vertAlign w:val="subscript"/>
        </w:rPr>
        <w:t>CP</w:t>
      </w:r>
      <w:r>
        <w:rPr>
          <w:rFonts w:hint="eastAsia"/>
          <w:szCs w:val="21"/>
        </w:rPr>
        <w:t xml:space="preserve"> values specified by the line staring </w:t>
      </w:r>
      <w:r w:rsidRPr="00421199">
        <w:rPr>
          <w:rFonts w:ascii="Courier New" w:hAnsi="Courier New" w:cs="Courier New"/>
          <w:szCs w:val="21"/>
        </w:rPr>
        <w:t>SPECTRUM</w:t>
      </w:r>
      <w:r>
        <w:rPr>
          <w:rFonts w:hint="eastAsia"/>
          <w:szCs w:val="21"/>
        </w:rPr>
        <w:t xml:space="preserve"> in the </w:t>
      </w:r>
      <w:proofErr w:type="spellStart"/>
      <w:r w:rsidRPr="00761FE5">
        <w:rPr>
          <w:rFonts w:ascii="Courier New" w:hAnsi="Courier New" w:cs="Courier New"/>
          <w:szCs w:val="21"/>
        </w:rPr>
        <w:t>pkfit</w:t>
      </w:r>
      <w:proofErr w:type="spellEnd"/>
      <w:r>
        <w:rPr>
          <w:rFonts w:hint="eastAsia"/>
          <w:szCs w:val="21"/>
        </w:rPr>
        <w:t xml:space="preserve"> input file (Supplementary Fig. 4). The rest of the part reports the peak numbers, peak names, chemical shifts of the horizontal and vertical dimensions, and intensities for each spectrum.</w:t>
      </w:r>
    </w:p>
    <w:p w14:paraId="44D45CA1" w14:textId="77777777" w:rsidR="00422439" w:rsidRDefault="00422439">
      <w:pPr>
        <w:widowControl/>
        <w:jc w:val="left"/>
        <w:rPr>
          <w:szCs w:val="21"/>
        </w:rPr>
      </w:pPr>
      <w:r>
        <w:rPr>
          <w:szCs w:val="21"/>
        </w:rPr>
        <w:br w:type="page"/>
      </w:r>
    </w:p>
    <w:p w14:paraId="21F277CA" w14:textId="77777777" w:rsidR="00422439" w:rsidRPr="00422439" w:rsidRDefault="006E3DD2" w:rsidP="0061426A">
      <w:pPr>
        <w:widowControl/>
        <w:jc w:val="left"/>
        <w:rPr>
          <w:szCs w:val="21"/>
        </w:rPr>
      </w:pPr>
      <w:r>
        <w:rPr>
          <w:noProof/>
          <w:szCs w:val="21"/>
        </w:rPr>
        <w:lastRenderedPageBreak/>
        <w:drawing>
          <wp:inline distT="0" distB="0" distL="0" distR="0" wp14:anchorId="0E5CA2E4" wp14:editId="12E1C51F">
            <wp:extent cx="5400040" cy="2186538"/>
            <wp:effectExtent l="1905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cstate="print"/>
                    <a:srcRect/>
                    <a:stretch>
                      <a:fillRect/>
                    </a:stretch>
                  </pic:blipFill>
                  <pic:spPr bwMode="auto">
                    <a:xfrm>
                      <a:off x="0" y="0"/>
                      <a:ext cx="5400040" cy="2186538"/>
                    </a:xfrm>
                    <a:prstGeom prst="rect">
                      <a:avLst/>
                    </a:prstGeom>
                    <a:noFill/>
                    <a:ln w="9525">
                      <a:noFill/>
                      <a:miter lim="800000"/>
                      <a:headEnd/>
                      <a:tailEnd/>
                    </a:ln>
                  </pic:spPr>
                </pic:pic>
              </a:graphicData>
            </a:graphic>
          </wp:inline>
        </w:drawing>
      </w:r>
    </w:p>
    <w:p w14:paraId="6DEA380D" w14:textId="77777777" w:rsidR="00422439" w:rsidRDefault="00422439" w:rsidP="0061426A">
      <w:pPr>
        <w:widowControl/>
        <w:jc w:val="left"/>
        <w:rPr>
          <w:szCs w:val="21"/>
        </w:rPr>
      </w:pPr>
    </w:p>
    <w:p w14:paraId="4D75495A" w14:textId="77777777" w:rsidR="003B5A73" w:rsidRPr="00BF2601" w:rsidRDefault="003B5A73" w:rsidP="0061426A">
      <w:pPr>
        <w:widowControl/>
        <w:jc w:val="left"/>
        <w:rPr>
          <w:szCs w:val="21"/>
        </w:rPr>
      </w:pPr>
    </w:p>
    <w:sectPr w:rsidR="003B5A73" w:rsidRPr="00BF2601" w:rsidSect="005055FB">
      <w:footerReference w:type="default" r:id="rId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26E17" w14:textId="77777777" w:rsidR="00073252" w:rsidRDefault="00073252" w:rsidP="00E2255D">
      <w:r>
        <w:separator/>
      </w:r>
    </w:p>
  </w:endnote>
  <w:endnote w:type="continuationSeparator" w:id="0">
    <w:p w14:paraId="5A192FDB" w14:textId="77777777" w:rsidR="00073252" w:rsidRDefault="00073252" w:rsidP="00E22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ＭＳ 明朝">
    <w:panose1 w:val="02020609040205080304"/>
    <w:charset w:val="4E"/>
    <w:family w:val="auto"/>
    <w:pitch w:val="variable"/>
    <w:sig w:usb0="E00002FF" w:usb1="6AC7FDFB" w:usb2="00000012" w:usb3="00000000" w:csb0="0002009F" w:csb1="00000000"/>
  </w:font>
  <w:font w:name="MS PGothic">
    <w:altName w:val="ＭＳ Ｐゴシック"/>
    <w:charset w:val="80"/>
    <w:family w:val="swiss"/>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MS PMincho">
    <w:charset w:val="80"/>
    <w:family w:val="roman"/>
    <w:pitch w:val="variable"/>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57AF7" w14:textId="77777777" w:rsidR="00073252" w:rsidRPr="000E7344" w:rsidRDefault="00073252">
    <w:pPr>
      <w:pStyle w:val="a7"/>
      <w:jc w:val="center"/>
      <w:rPr>
        <w:szCs w:val="21"/>
      </w:rPr>
    </w:pPr>
    <w:r w:rsidRPr="000E7344">
      <w:rPr>
        <w:szCs w:val="21"/>
      </w:rPr>
      <w:fldChar w:fldCharType="begin"/>
    </w:r>
    <w:r w:rsidRPr="000E7344">
      <w:rPr>
        <w:szCs w:val="21"/>
      </w:rPr>
      <w:instrText xml:space="preserve"> PAGE   \* MERGEFORMAT </w:instrText>
    </w:r>
    <w:r w:rsidRPr="000E7344">
      <w:rPr>
        <w:szCs w:val="21"/>
      </w:rPr>
      <w:fldChar w:fldCharType="separate"/>
    </w:r>
    <w:r w:rsidR="00354F72" w:rsidRPr="00354F72">
      <w:rPr>
        <w:noProof/>
        <w:szCs w:val="21"/>
        <w:lang w:val="ja-JP"/>
      </w:rPr>
      <w:t>25</w:t>
    </w:r>
    <w:r w:rsidRPr="000E7344">
      <w:rPr>
        <w:szCs w:val="21"/>
      </w:rPr>
      <w:fldChar w:fldCharType="end"/>
    </w:r>
  </w:p>
  <w:p w14:paraId="37DB2109" w14:textId="77777777" w:rsidR="00073252" w:rsidRDefault="00073252">
    <w:pPr>
      <w:pStyle w:val="a7"/>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3E3E4" w14:textId="77777777" w:rsidR="00073252" w:rsidRDefault="00073252" w:rsidP="00E2255D">
      <w:r>
        <w:separator/>
      </w:r>
    </w:p>
  </w:footnote>
  <w:footnote w:type="continuationSeparator" w:id="0">
    <w:p w14:paraId="50D657CC" w14:textId="77777777" w:rsidR="00073252" w:rsidRDefault="00073252" w:rsidP="00E2255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ABACDA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F1F4B40"/>
    <w:multiLevelType w:val="hybridMultilevel"/>
    <w:tmpl w:val="15D628B4"/>
    <w:lvl w:ilvl="0" w:tplc="7584B8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BB3"/>
    <w:rsid w:val="000021E8"/>
    <w:rsid w:val="000025DF"/>
    <w:rsid w:val="000025F4"/>
    <w:rsid w:val="00002933"/>
    <w:rsid w:val="00004554"/>
    <w:rsid w:val="0000482D"/>
    <w:rsid w:val="00006A21"/>
    <w:rsid w:val="00007B3C"/>
    <w:rsid w:val="00010831"/>
    <w:rsid w:val="000117DD"/>
    <w:rsid w:val="00011CBA"/>
    <w:rsid w:val="000121B9"/>
    <w:rsid w:val="00012EF5"/>
    <w:rsid w:val="00013A5A"/>
    <w:rsid w:val="00013A6D"/>
    <w:rsid w:val="00014D88"/>
    <w:rsid w:val="00015C61"/>
    <w:rsid w:val="00015D39"/>
    <w:rsid w:val="000221B6"/>
    <w:rsid w:val="0002307D"/>
    <w:rsid w:val="000240B1"/>
    <w:rsid w:val="0002443F"/>
    <w:rsid w:val="00025E68"/>
    <w:rsid w:val="000317FD"/>
    <w:rsid w:val="00032289"/>
    <w:rsid w:val="0003299F"/>
    <w:rsid w:val="00032EE6"/>
    <w:rsid w:val="00034EF5"/>
    <w:rsid w:val="00035EE5"/>
    <w:rsid w:val="0003736B"/>
    <w:rsid w:val="00040888"/>
    <w:rsid w:val="00040FD1"/>
    <w:rsid w:val="00041FA2"/>
    <w:rsid w:val="0004428F"/>
    <w:rsid w:val="000443FA"/>
    <w:rsid w:val="00044819"/>
    <w:rsid w:val="00050A6F"/>
    <w:rsid w:val="0005322E"/>
    <w:rsid w:val="00054755"/>
    <w:rsid w:val="00056075"/>
    <w:rsid w:val="00056D09"/>
    <w:rsid w:val="00062DA0"/>
    <w:rsid w:val="00063340"/>
    <w:rsid w:val="00063D2D"/>
    <w:rsid w:val="000645BA"/>
    <w:rsid w:val="00065DE0"/>
    <w:rsid w:val="0006662D"/>
    <w:rsid w:val="00067F34"/>
    <w:rsid w:val="0007081C"/>
    <w:rsid w:val="0007084C"/>
    <w:rsid w:val="00071DAD"/>
    <w:rsid w:val="00072174"/>
    <w:rsid w:val="000722FC"/>
    <w:rsid w:val="00073252"/>
    <w:rsid w:val="00075D2B"/>
    <w:rsid w:val="000760E6"/>
    <w:rsid w:val="000816E3"/>
    <w:rsid w:val="00082008"/>
    <w:rsid w:val="00082851"/>
    <w:rsid w:val="00082893"/>
    <w:rsid w:val="000834C6"/>
    <w:rsid w:val="00086FBA"/>
    <w:rsid w:val="000878FB"/>
    <w:rsid w:val="00092447"/>
    <w:rsid w:val="0009360A"/>
    <w:rsid w:val="00094C66"/>
    <w:rsid w:val="00095E06"/>
    <w:rsid w:val="00096FE7"/>
    <w:rsid w:val="00097459"/>
    <w:rsid w:val="000A06DD"/>
    <w:rsid w:val="000A0DA1"/>
    <w:rsid w:val="000A1FB3"/>
    <w:rsid w:val="000A20C0"/>
    <w:rsid w:val="000A5D9B"/>
    <w:rsid w:val="000A5F95"/>
    <w:rsid w:val="000A6041"/>
    <w:rsid w:val="000A6E80"/>
    <w:rsid w:val="000A704F"/>
    <w:rsid w:val="000A7422"/>
    <w:rsid w:val="000B088E"/>
    <w:rsid w:val="000B21B9"/>
    <w:rsid w:val="000B33E1"/>
    <w:rsid w:val="000B3964"/>
    <w:rsid w:val="000B5114"/>
    <w:rsid w:val="000B63C0"/>
    <w:rsid w:val="000B6BD4"/>
    <w:rsid w:val="000B7480"/>
    <w:rsid w:val="000B7950"/>
    <w:rsid w:val="000C181C"/>
    <w:rsid w:val="000C1E7A"/>
    <w:rsid w:val="000C2B0A"/>
    <w:rsid w:val="000C2D03"/>
    <w:rsid w:val="000C3A0A"/>
    <w:rsid w:val="000C3B42"/>
    <w:rsid w:val="000C3E8F"/>
    <w:rsid w:val="000C44A7"/>
    <w:rsid w:val="000C4A5F"/>
    <w:rsid w:val="000C61A4"/>
    <w:rsid w:val="000C6F2A"/>
    <w:rsid w:val="000D03F9"/>
    <w:rsid w:val="000D1928"/>
    <w:rsid w:val="000D5CB0"/>
    <w:rsid w:val="000D6138"/>
    <w:rsid w:val="000E03BC"/>
    <w:rsid w:val="000E1A29"/>
    <w:rsid w:val="000E2085"/>
    <w:rsid w:val="000E3368"/>
    <w:rsid w:val="000E6193"/>
    <w:rsid w:val="000E6797"/>
    <w:rsid w:val="000E6872"/>
    <w:rsid w:val="000E7344"/>
    <w:rsid w:val="000E772A"/>
    <w:rsid w:val="000F0599"/>
    <w:rsid w:val="000F4D9E"/>
    <w:rsid w:val="000F6BF7"/>
    <w:rsid w:val="001008BA"/>
    <w:rsid w:val="00103086"/>
    <w:rsid w:val="00103A88"/>
    <w:rsid w:val="00103BB3"/>
    <w:rsid w:val="00103CAE"/>
    <w:rsid w:val="00104944"/>
    <w:rsid w:val="00106411"/>
    <w:rsid w:val="00107BAA"/>
    <w:rsid w:val="00110513"/>
    <w:rsid w:val="00110676"/>
    <w:rsid w:val="001107B8"/>
    <w:rsid w:val="00111FE7"/>
    <w:rsid w:val="0011239F"/>
    <w:rsid w:val="00113265"/>
    <w:rsid w:val="001138ED"/>
    <w:rsid w:val="00113DD3"/>
    <w:rsid w:val="00114FA4"/>
    <w:rsid w:val="00115D84"/>
    <w:rsid w:val="00116FE8"/>
    <w:rsid w:val="00120155"/>
    <w:rsid w:val="00121F22"/>
    <w:rsid w:val="001249B1"/>
    <w:rsid w:val="00126ABF"/>
    <w:rsid w:val="00130356"/>
    <w:rsid w:val="00132D56"/>
    <w:rsid w:val="00143694"/>
    <w:rsid w:val="0014462A"/>
    <w:rsid w:val="00145023"/>
    <w:rsid w:val="00145B5C"/>
    <w:rsid w:val="00146299"/>
    <w:rsid w:val="001472E8"/>
    <w:rsid w:val="001517CA"/>
    <w:rsid w:val="00152F99"/>
    <w:rsid w:val="00154D4B"/>
    <w:rsid w:val="00154E0A"/>
    <w:rsid w:val="00155643"/>
    <w:rsid w:val="00156A6B"/>
    <w:rsid w:val="00156CA4"/>
    <w:rsid w:val="00161916"/>
    <w:rsid w:val="00161D4A"/>
    <w:rsid w:val="0016306C"/>
    <w:rsid w:val="001634FB"/>
    <w:rsid w:val="001641C0"/>
    <w:rsid w:val="00164C1B"/>
    <w:rsid w:val="0016533F"/>
    <w:rsid w:val="001662F9"/>
    <w:rsid w:val="00167B10"/>
    <w:rsid w:val="0017081D"/>
    <w:rsid w:val="0017096D"/>
    <w:rsid w:val="0017187D"/>
    <w:rsid w:val="001726E1"/>
    <w:rsid w:val="00172DD8"/>
    <w:rsid w:val="0017379C"/>
    <w:rsid w:val="00174742"/>
    <w:rsid w:val="001753C2"/>
    <w:rsid w:val="00175A00"/>
    <w:rsid w:val="00176820"/>
    <w:rsid w:val="00176C9C"/>
    <w:rsid w:val="00181C1D"/>
    <w:rsid w:val="00182948"/>
    <w:rsid w:val="00183DB5"/>
    <w:rsid w:val="001843B4"/>
    <w:rsid w:val="0018530D"/>
    <w:rsid w:val="001915BE"/>
    <w:rsid w:val="00191CA6"/>
    <w:rsid w:val="00192E00"/>
    <w:rsid w:val="00193889"/>
    <w:rsid w:val="001946F7"/>
    <w:rsid w:val="001A01F9"/>
    <w:rsid w:val="001A02A4"/>
    <w:rsid w:val="001A104C"/>
    <w:rsid w:val="001A1FD3"/>
    <w:rsid w:val="001A42F5"/>
    <w:rsid w:val="001A4C5F"/>
    <w:rsid w:val="001A5C83"/>
    <w:rsid w:val="001A61AE"/>
    <w:rsid w:val="001B1197"/>
    <w:rsid w:val="001B22AA"/>
    <w:rsid w:val="001B238B"/>
    <w:rsid w:val="001B3350"/>
    <w:rsid w:val="001B3D4A"/>
    <w:rsid w:val="001B489E"/>
    <w:rsid w:val="001B5E9A"/>
    <w:rsid w:val="001B6170"/>
    <w:rsid w:val="001C0997"/>
    <w:rsid w:val="001C1A83"/>
    <w:rsid w:val="001C2403"/>
    <w:rsid w:val="001C3881"/>
    <w:rsid w:val="001C3E0C"/>
    <w:rsid w:val="001C3FEC"/>
    <w:rsid w:val="001C472D"/>
    <w:rsid w:val="001C4BBA"/>
    <w:rsid w:val="001C76CC"/>
    <w:rsid w:val="001D4387"/>
    <w:rsid w:val="001D474E"/>
    <w:rsid w:val="001D57B8"/>
    <w:rsid w:val="001D59FC"/>
    <w:rsid w:val="001D5ED5"/>
    <w:rsid w:val="001D78EA"/>
    <w:rsid w:val="001E35CA"/>
    <w:rsid w:val="001E43D3"/>
    <w:rsid w:val="001E5119"/>
    <w:rsid w:val="001E5FB9"/>
    <w:rsid w:val="001E686C"/>
    <w:rsid w:val="001E6BD4"/>
    <w:rsid w:val="001E6F7A"/>
    <w:rsid w:val="001F0FE0"/>
    <w:rsid w:val="001F159A"/>
    <w:rsid w:val="001F52BF"/>
    <w:rsid w:val="001F5DB6"/>
    <w:rsid w:val="001F66CB"/>
    <w:rsid w:val="001F7BF3"/>
    <w:rsid w:val="001F7C16"/>
    <w:rsid w:val="002001FB"/>
    <w:rsid w:val="00200958"/>
    <w:rsid w:val="00201CFF"/>
    <w:rsid w:val="00202AEF"/>
    <w:rsid w:val="00203234"/>
    <w:rsid w:val="00203428"/>
    <w:rsid w:val="00203E17"/>
    <w:rsid w:val="002116E0"/>
    <w:rsid w:val="0021528B"/>
    <w:rsid w:val="002165D1"/>
    <w:rsid w:val="00221A66"/>
    <w:rsid w:val="00221D64"/>
    <w:rsid w:val="00223C35"/>
    <w:rsid w:val="00224249"/>
    <w:rsid w:val="00226896"/>
    <w:rsid w:val="0022784F"/>
    <w:rsid w:val="00230943"/>
    <w:rsid w:val="00232D01"/>
    <w:rsid w:val="002343F2"/>
    <w:rsid w:val="002351FA"/>
    <w:rsid w:val="00236CD7"/>
    <w:rsid w:val="002379C9"/>
    <w:rsid w:val="002379FF"/>
    <w:rsid w:val="00241EA7"/>
    <w:rsid w:val="002422E3"/>
    <w:rsid w:val="002438EB"/>
    <w:rsid w:val="00243A1D"/>
    <w:rsid w:val="00245205"/>
    <w:rsid w:val="002457F6"/>
    <w:rsid w:val="00246120"/>
    <w:rsid w:val="002474FD"/>
    <w:rsid w:val="00250246"/>
    <w:rsid w:val="002505A8"/>
    <w:rsid w:val="00250B23"/>
    <w:rsid w:val="0025138A"/>
    <w:rsid w:val="0025240F"/>
    <w:rsid w:val="0025332D"/>
    <w:rsid w:val="002537F1"/>
    <w:rsid w:val="002549AB"/>
    <w:rsid w:val="00254C8B"/>
    <w:rsid w:val="002573C9"/>
    <w:rsid w:val="002634A3"/>
    <w:rsid w:val="00264430"/>
    <w:rsid w:val="0026497D"/>
    <w:rsid w:val="002649F7"/>
    <w:rsid w:val="002651EA"/>
    <w:rsid w:val="0026563D"/>
    <w:rsid w:val="00266F72"/>
    <w:rsid w:val="0026784E"/>
    <w:rsid w:val="00273467"/>
    <w:rsid w:val="00273EA2"/>
    <w:rsid w:val="00274FC7"/>
    <w:rsid w:val="00276036"/>
    <w:rsid w:val="00280BEC"/>
    <w:rsid w:val="00283EEA"/>
    <w:rsid w:val="0028516B"/>
    <w:rsid w:val="00285A97"/>
    <w:rsid w:val="00285D6D"/>
    <w:rsid w:val="00285E17"/>
    <w:rsid w:val="00286799"/>
    <w:rsid w:val="00290DD5"/>
    <w:rsid w:val="002920BB"/>
    <w:rsid w:val="00293110"/>
    <w:rsid w:val="00293656"/>
    <w:rsid w:val="0029417C"/>
    <w:rsid w:val="002941AA"/>
    <w:rsid w:val="00297FE0"/>
    <w:rsid w:val="002A004E"/>
    <w:rsid w:val="002A0CC7"/>
    <w:rsid w:val="002A39C1"/>
    <w:rsid w:val="002A4357"/>
    <w:rsid w:val="002A7AB5"/>
    <w:rsid w:val="002B2184"/>
    <w:rsid w:val="002B48D3"/>
    <w:rsid w:val="002B4D0F"/>
    <w:rsid w:val="002B548B"/>
    <w:rsid w:val="002B59BB"/>
    <w:rsid w:val="002B79D0"/>
    <w:rsid w:val="002C0F3F"/>
    <w:rsid w:val="002C4622"/>
    <w:rsid w:val="002C47A6"/>
    <w:rsid w:val="002C671B"/>
    <w:rsid w:val="002C6C80"/>
    <w:rsid w:val="002D1D76"/>
    <w:rsid w:val="002D23DF"/>
    <w:rsid w:val="002D510D"/>
    <w:rsid w:val="002D6C9F"/>
    <w:rsid w:val="002D7BA8"/>
    <w:rsid w:val="002E00F9"/>
    <w:rsid w:val="002E04E4"/>
    <w:rsid w:val="002E05C4"/>
    <w:rsid w:val="002E06D5"/>
    <w:rsid w:val="002E086D"/>
    <w:rsid w:val="002E0AE6"/>
    <w:rsid w:val="002E1F97"/>
    <w:rsid w:val="002E2A6C"/>
    <w:rsid w:val="002E2C78"/>
    <w:rsid w:val="002E3169"/>
    <w:rsid w:val="002E3D49"/>
    <w:rsid w:val="002E3FA7"/>
    <w:rsid w:val="002E6C1C"/>
    <w:rsid w:val="002E74AE"/>
    <w:rsid w:val="002F159B"/>
    <w:rsid w:val="002F16C9"/>
    <w:rsid w:val="002F2044"/>
    <w:rsid w:val="002F2559"/>
    <w:rsid w:val="002F2A89"/>
    <w:rsid w:val="002F2F49"/>
    <w:rsid w:val="002F5706"/>
    <w:rsid w:val="00302137"/>
    <w:rsid w:val="003025EE"/>
    <w:rsid w:val="0030264D"/>
    <w:rsid w:val="00302CE5"/>
    <w:rsid w:val="00302EDB"/>
    <w:rsid w:val="00303948"/>
    <w:rsid w:val="0030423C"/>
    <w:rsid w:val="0030428F"/>
    <w:rsid w:val="00305563"/>
    <w:rsid w:val="00305A66"/>
    <w:rsid w:val="00310465"/>
    <w:rsid w:val="00312FA6"/>
    <w:rsid w:val="003143B6"/>
    <w:rsid w:val="00314695"/>
    <w:rsid w:val="003213FA"/>
    <w:rsid w:val="00322A8E"/>
    <w:rsid w:val="003235F5"/>
    <w:rsid w:val="003237DB"/>
    <w:rsid w:val="00324035"/>
    <w:rsid w:val="00324704"/>
    <w:rsid w:val="00324E0A"/>
    <w:rsid w:val="003270DF"/>
    <w:rsid w:val="00327F00"/>
    <w:rsid w:val="0033016B"/>
    <w:rsid w:val="00332A7D"/>
    <w:rsid w:val="00334A8F"/>
    <w:rsid w:val="0033519D"/>
    <w:rsid w:val="00336785"/>
    <w:rsid w:val="00337006"/>
    <w:rsid w:val="0033762A"/>
    <w:rsid w:val="00340852"/>
    <w:rsid w:val="003408D8"/>
    <w:rsid w:val="0034125E"/>
    <w:rsid w:val="00342BB1"/>
    <w:rsid w:val="0034313D"/>
    <w:rsid w:val="00343304"/>
    <w:rsid w:val="00343ACC"/>
    <w:rsid w:val="00344C44"/>
    <w:rsid w:val="0034553A"/>
    <w:rsid w:val="0034746B"/>
    <w:rsid w:val="00347A42"/>
    <w:rsid w:val="00347F52"/>
    <w:rsid w:val="00352351"/>
    <w:rsid w:val="00352F62"/>
    <w:rsid w:val="00354602"/>
    <w:rsid w:val="00354F72"/>
    <w:rsid w:val="003563EA"/>
    <w:rsid w:val="00360229"/>
    <w:rsid w:val="00360C4D"/>
    <w:rsid w:val="00360D60"/>
    <w:rsid w:val="003610F0"/>
    <w:rsid w:val="003623B0"/>
    <w:rsid w:val="003643EF"/>
    <w:rsid w:val="00364976"/>
    <w:rsid w:val="003654AA"/>
    <w:rsid w:val="00365B97"/>
    <w:rsid w:val="0036631C"/>
    <w:rsid w:val="00366A67"/>
    <w:rsid w:val="003670FC"/>
    <w:rsid w:val="0036766E"/>
    <w:rsid w:val="003706E2"/>
    <w:rsid w:val="00370EAF"/>
    <w:rsid w:val="00371E67"/>
    <w:rsid w:val="003724C9"/>
    <w:rsid w:val="003724E6"/>
    <w:rsid w:val="0037272F"/>
    <w:rsid w:val="00372A7C"/>
    <w:rsid w:val="00374AEB"/>
    <w:rsid w:val="003770E2"/>
    <w:rsid w:val="00377447"/>
    <w:rsid w:val="00377842"/>
    <w:rsid w:val="00377936"/>
    <w:rsid w:val="00380266"/>
    <w:rsid w:val="0038165A"/>
    <w:rsid w:val="00381E61"/>
    <w:rsid w:val="00382308"/>
    <w:rsid w:val="00382925"/>
    <w:rsid w:val="00384705"/>
    <w:rsid w:val="00385ECA"/>
    <w:rsid w:val="00394396"/>
    <w:rsid w:val="00394563"/>
    <w:rsid w:val="0039536D"/>
    <w:rsid w:val="00396544"/>
    <w:rsid w:val="003976FF"/>
    <w:rsid w:val="003A0EB9"/>
    <w:rsid w:val="003A251F"/>
    <w:rsid w:val="003A2AFE"/>
    <w:rsid w:val="003A5606"/>
    <w:rsid w:val="003A7305"/>
    <w:rsid w:val="003B167F"/>
    <w:rsid w:val="003B1E32"/>
    <w:rsid w:val="003B3042"/>
    <w:rsid w:val="003B3684"/>
    <w:rsid w:val="003B4221"/>
    <w:rsid w:val="003B5826"/>
    <w:rsid w:val="003B5A73"/>
    <w:rsid w:val="003B6C15"/>
    <w:rsid w:val="003C0C7A"/>
    <w:rsid w:val="003C156A"/>
    <w:rsid w:val="003C328D"/>
    <w:rsid w:val="003C7FF0"/>
    <w:rsid w:val="003D04A4"/>
    <w:rsid w:val="003D15E3"/>
    <w:rsid w:val="003D1688"/>
    <w:rsid w:val="003D1830"/>
    <w:rsid w:val="003D385A"/>
    <w:rsid w:val="003D5A49"/>
    <w:rsid w:val="003D5B54"/>
    <w:rsid w:val="003D6408"/>
    <w:rsid w:val="003D6469"/>
    <w:rsid w:val="003D6913"/>
    <w:rsid w:val="003D6A98"/>
    <w:rsid w:val="003D70F0"/>
    <w:rsid w:val="003D738D"/>
    <w:rsid w:val="003E0AA6"/>
    <w:rsid w:val="003E2336"/>
    <w:rsid w:val="003E3719"/>
    <w:rsid w:val="003E49F4"/>
    <w:rsid w:val="003E6FEC"/>
    <w:rsid w:val="003F0071"/>
    <w:rsid w:val="003F0E44"/>
    <w:rsid w:val="003F120F"/>
    <w:rsid w:val="003F26EE"/>
    <w:rsid w:val="003F29B4"/>
    <w:rsid w:val="003F6851"/>
    <w:rsid w:val="003F6A82"/>
    <w:rsid w:val="00400AD3"/>
    <w:rsid w:val="004025E6"/>
    <w:rsid w:val="0040317D"/>
    <w:rsid w:val="004055CC"/>
    <w:rsid w:val="00405F4D"/>
    <w:rsid w:val="00407636"/>
    <w:rsid w:val="0041120F"/>
    <w:rsid w:val="00411674"/>
    <w:rsid w:val="004137D0"/>
    <w:rsid w:val="00413B09"/>
    <w:rsid w:val="00414E4B"/>
    <w:rsid w:val="00417782"/>
    <w:rsid w:val="00417D63"/>
    <w:rsid w:val="00420AB4"/>
    <w:rsid w:val="00421199"/>
    <w:rsid w:val="004212BD"/>
    <w:rsid w:val="0042178C"/>
    <w:rsid w:val="00421C35"/>
    <w:rsid w:val="00422439"/>
    <w:rsid w:val="00423F05"/>
    <w:rsid w:val="00424780"/>
    <w:rsid w:val="00426D06"/>
    <w:rsid w:val="00427DFF"/>
    <w:rsid w:val="00427F11"/>
    <w:rsid w:val="0043061D"/>
    <w:rsid w:val="00430F39"/>
    <w:rsid w:val="00432481"/>
    <w:rsid w:val="004328A3"/>
    <w:rsid w:val="004341AC"/>
    <w:rsid w:val="004347B3"/>
    <w:rsid w:val="00436C64"/>
    <w:rsid w:val="004435E3"/>
    <w:rsid w:val="004436F9"/>
    <w:rsid w:val="00443BA3"/>
    <w:rsid w:val="004442B0"/>
    <w:rsid w:val="00444422"/>
    <w:rsid w:val="00447B30"/>
    <w:rsid w:val="00451A18"/>
    <w:rsid w:val="004523C7"/>
    <w:rsid w:val="00454297"/>
    <w:rsid w:val="0045502D"/>
    <w:rsid w:val="00455E6E"/>
    <w:rsid w:val="0045655F"/>
    <w:rsid w:val="00461FB3"/>
    <w:rsid w:val="00462634"/>
    <w:rsid w:val="00464569"/>
    <w:rsid w:val="00466392"/>
    <w:rsid w:val="00466B8D"/>
    <w:rsid w:val="00466BE0"/>
    <w:rsid w:val="00467FD3"/>
    <w:rsid w:val="0047140C"/>
    <w:rsid w:val="00472248"/>
    <w:rsid w:val="00473486"/>
    <w:rsid w:val="0047381C"/>
    <w:rsid w:val="00473A1E"/>
    <w:rsid w:val="004747D1"/>
    <w:rsid w:val="00476BD5"/>
    <w:rsid w:val="00480790"/>
    <w:rsid w:val="0048241C"/>
    <w:rsid w:val="0048417B"/>
    <w:rsid w:val="00484B02"/>
    <w:rsid w:val="00484D4A"/>
    <w:rsid w:val="00485CA6"/>
    <w:rsid w:val="00486651"/>
    <w:rsid w:val="00487325"/>
    <w:rsid w:val="004875AA"/>
    <w:rsid w:val="00487BA5"/>
    <w:rsid w:val="0049010D"/>
    <w:rsid w:val="00490EC9"/>
    <w:rsid w:val="00492434"/>
    <w:rsid w:val="004934D7"/>
    <w:rsid w:val="00493F8B"/>
    <w:rsid w:val="00494A8B"/>
    <w:rsid w:val="00495BDA"/>
    <w:rsid w:val="0049680E"/>
    <w:rsid w:val="00497F0C"/>
    <w:rsid w:val="004A0A21"/>
    <w:rsid w:val="004A0E93"/>
    <w:rsid w:val="004A13D4"/>
    <w:rsid w:val="004A3E2D"/>
    <w:rsid w:val="004A42C8"/>
    <w:rsid w:val="004A451B"/>
    <w:rsid w:val="004A6D41"/>
    <w:rsid w:val="004A71ED"/>
    <w:rsid w:val="004A76AF"/>
    <w:rsid w:val="004A7EF4"/>
    <w:rsid w:val="004B18D2"/>
    <w:rsid w:val="004B195E"/>
    <w:rsid w:val="004B27A1"/>
    <w:rsid w:val="004B447D"/>
    <w:rsid w:val="004B53E8"/>
    <w:rsid w:val="004B6E33"/>
    <w:rsid w:val="004B7B9A"/>
    <w:rsid w:val="004C1251"/>
    <w:rsid w:val="004C4035"/>
    <w:rsid w:val="004C49CF"/>
    <w:rsid w:val="004C5A24"/>
    <w:rsid w:val="004C620B"/>
    <w:rsid w:val="004D041D"/>
    <w:rsid w:val="004D0BA4"/>
    <w:rsid w:val="004D1019"/>
    <w:rsid w:val="004D190A"/>
    <w:rsid w:val="004D26D4"/>
    <w:rsid w:val="004D27E0"/>
    <w:rsid w:val="004D2C19"/>
    <w:rsid w:val="004D2CE7"/>
    <w:rsid w:val="004D3F27"/>
    <w:rsid w:val="004D50F3"/>
    <w:rsid w:val="004D524C"/>
    <w:rsid w:val="004E0B40"/>
    <w:rsid w:val="004E0F79"/>
    <w:rsid w:val="004E3359"/>
    <w:rsid w:val="004F0914"/>
    <w:rsid w:val="004F2DC6"/>
    <w:rsid w:val="004F314B"/>
    <w:rsid w:val="004F5200"/>
    <w:rsid w:val="004F68A1"/>
    <w:rsid w:val="00501063"/>
    <w:rsid w:val="00501E95"/>
    <w:rsid w:val="005024FA"/>
    <w:rsid w:val="00503ADC"/>
    <w:rsid w:val="00504B9B"/>
    <w:rsid w:val="005055D7"/>
    <w:rsid w:val="005055FB"/>
    <w:rsid w:val="00507165"/>
    <w:rsid w:val="005079C8"/>
    <w:rsid w:val="00510B33"/>
    <w:rsid w:val="0051181F"/>
    <w:rsid w:val="005138DD"/>
    <w:rsid w:val="00514144"/>
    <w:rsid w:val="00516DB9"/>
    <w:rsid w:val="005205C4"/>
    <w:rsid w:val="00521E67"/>
    <w:rsid w:val="00523C4F"/>
    <w:rsid w:val="00525D1E"/>
    <w:rsid w:val="00527F80"/>
    <w:rsid w:val="005300E9"/>
    <w:rsid w:val="005313B5"/>
    <w:rsid w:val="00534BE5"/>
    <w:rsid w:val="005359A2"/>
    <w:rsid w:val="00536610"/>
    <w:rsid w:val="00541247"/>
    <w:rsid w:val="00541792"/>
    <w:rsid w:val="0054259D"/>
    <w:rsid w:val="00542A73"/>
    <w:rsid w:val="0054401D"/>
    <w:rsid w:val="0054422B"/>
    <w:rsid w:val="00544A83"/>
    <w:rsid w:val="00545B03"/>
    <w:rsid w:val="00545F08"/>
    <w:rsid w:val="00547D57"/>
    <w:rsid w:val="00551464"/>
    <w:rsid w:val="00551A20"/>
    <w:rsid w:val="00552307"/>
    <w:rsid w:val="005534DC"/>
    <w:rsid w:val="005549EC"/>
    <w:rsid w:val="00556E77"/>
    <w:rsid w:val="005606E1"/>
    <w:rsid w:val="00561DA8"/>
    <w:rsid w:val="0056480F"/>
    <w:rsid w:val="00566A16"/>
    <w:rsid w:val="00567068"/>
    <w:rsid w:val="0057022A"/>
    <w:rsid w:val="00570FCB"/>
    <w:rsid w:val="00571549"/>
    <w:rsid w:val="00572286"/>
    <w:rsid w:val="005723F2"/>
    <w:rsid w:val="005729E3"/>
    <w:rsid w:val="00573B3F"/>
    <w:rsid w:val="00574284"/>
    <w:rsid w:val="005742E5"/>
    <w:rsid w:val="005754D2"/>
    <w:rsid w:val="005757FA"/>
    <w:rsid w:val="00576990"/>
    <w:rsid w:val="00576AE8"/>
    <w:rsid w:val="00577603"/>
    <w:rsid w:val="00577F04"/>
    <w:rsid w:val="00581267"/>
    <w:rsid w:val="00582222"/>
    <w:rsid w:val="00583A90"/>
    <w:rsid w:val="00583CFE"/>
    <w:rsid w:val="00583ECE"/>
    <w:rsid w:val="005844AF"/>
    <w:rsid w:val="005866EE"/>
    <w:rsid w:val="00586A81"/>
    <w:rsid w:val="00586EBA"/>
    <w:rsid w:val="005928BE"/>
    <w:rsid w:val="00593F19"/>
    <w:rsid w:val="005946CE"/>
    <w:rsid w:val="005955BF"/>
    <w:rsid w:val="005958D3"/>
    <w:rsid w:val="00596AEC"/>
    <w:rsid w:val="005A02E4"/>
    <w:rsid w:val="005A0E10"/>
    <w:rsid w:val="005A1A5A"/>
    <w:rsid w:val="005A2E0A"/>
    <w:rsid w:val="005A30A9"/>
    <w:rsid w:val="005A40FC"/>
    <w:rsid w:val="005A54D1"/>
    <w:rsid w:val="005A5D94"/>
    <w:rsid w:val="005A6EE8"/>
    <w:rsid w:val="005A76BE"/>
    <w:rsid w:val="005B09F3"/>
    <w:rsid w:val="005B11D9"/>
    <w:rsid w:val="005B1BCF"/>
    <w:rsid w:val="005B1DE7"/>
    <w:rsid w:val="005B2C55"/>
    <w:rsid w:val="005B3423"/>
    <w:rsid w:val="005B4528"/>
    <w:rsid w:val="005C08F7"/>
    <w:rsid w:val="005C0BBE"/>
    <w:rsid w:val="005C16BA"/>
    <w:rsid w:val="005C248F"/>
    <w:rsid w:val="005C4EB5"/>
    <w:rsid w:val="005C5B87"/>
    <w:rsid w:val="005C5F71"/>
    <w:rsid w:val="005C6BCA"/>
    <w:rsid w:val="005C7E6F"/>
    <w:rsid w:val="005D002F"/>
    <w:rsid w:val="005D0703"/>
    <w:rsid w:val="005D24B6"/>
    <w:rsid w:val="005D38EB"/>
    <w:rsid w:val="005D3C35"/>
    <w:rsid w:val="005D4C98"/>
    <w:rsid w:val="005D5B10"/>
    <w:rsid w:val="005D71F6"/>
    <w:rsid w:val="005D74CD"/>
    <w:rsid w:val="005E03DD"/>
    <w:rsid w:val="005E0646"/>
    <w:rsid w:val="005E0E2F"/>
    <w:rsid w:val="005E1E38"/>
    <w:rsid w:val="005E3477"/>
    <w:rsid w:val="005E3869"/>
    <w:rsid w:val="005E3902"/>
    <w:rsid w:val="005E3A05"/>
    <w:rsid w:val="005E484D"/>
    <w:rsid w:val="005E4E86"/>
    <w:rsid w:val="005F2D6A"/>
    <w:rsid w:val="005F3C5D"/>
    <w:rsid w:val="005F3F26"/>
    <w:rsid w:val="005F3FBF"/>
    <w:rsid w:val="005F5E06"/>
    <w:rsid w:val="005F5F7E"/>
    <w:rsid w:val="005F69D4"/>
    <w:rsid w:val="005F7E01"/>
    <w:rsid w:val="0060132B"/>
    <w:rsid w:val="006022C9"/>
    <w:rsid w:val="006043D4"/>
    <w:rsid w:val="00604741"/>
    <w:rsid w:val="00605220"/>
    <w:rsid w:val="006054E0"/>
    <w:rsid w:val="00610650"/>
    <w:rsid w:val="0061426A"/>
    <w:rsid w:val="00614CBF"/>
    <w:rsid w:val="006204B9"/>
    <w:rsid w:val="006217D1"/>
    <w:rsid w:val="006245B5"/>
    <w:rsid w:val="00632942"/>
    <w:rsid w:val="006330C4"/>
    <w:rsid w:val="00634C1A"/>
    <w:rsid w:val="006401F6"/>
    <w:rsid w:val="0064246C"/>
    <w:rsid w:val="006434D5"/>
    <w:rsid w:val="0064388A"/>
    <w:rsid w:val="00643B73"/>
    <w:rsid w:val="0064518F"/>
    <w:rsid w:val="006472DC"/>
    <w:rsid w:val="00651168"/>
    <w:rsid w:val="00651E70"/>
    <w:rsid w:val="00652CC1"/>
    <w:rsid w:val="00654610"/>
    <w:rsid w:val="006550C5"/>
    <w:rsid w:val="0065567B"/>
    <w:rsid w:val="00655805"/>
    <w:rsid w:val="00655862"/>
    <w:rsid w:val="00656DD3"/>
    <w:rsid w:val="00657AD2"/>
    <w:rsid w:val="0066151F"/>
    <w:rsid w:val="0066222D"/>
    <w:rsid w:val="00662BB4"/>
    <w:rsid w:val="00664929"/>
    <w:rsid w:val="00667B99"/>
    <w:rsid w:val="00670876"/>
    <w:rsid w:val="00671734"/>
    <w:rsid w:val="00671B4D"/>
    <w:rsid w:val="00672786"/>
    <w:rsid w:val="00672D93"/>
    <w:rsid w:val="00672F22"/>
    <w:rsid w:val="00674027"/>
    <w:rsid w:val="00674785"/>
    <w:rsid w:val="00674B94"/>
    <w:rsid w:val="00674E7B"/>
    <w:rsid w:val="006758E5"/>
    <w:rsid w:val="0067631D"/>
    <w:rsid w:val="00680912"/>
    <w:rsid w:val="00681E61"/>
    <w:rsid w:val="0068257F"/>
    <w:rsid w:val="006827C2"/>
    <w:rsid w:val="00682AD1"/>
    <w:rsid w:val="00684065"/>
    <w:rsid w:val="0069012A"/>
    <w:rsid w:val="00691807"/>
    <w:rsid w:val="00691AAE"/>
    <w:rsid w:val="006926C6"/>
    <w:rsid w:val="006929C5"/>
    <w:rsid w:val="00693F21"/>
    <w:rsid w:val="006948CC"/>
    <w:rsid w:val="00694975"/>
    <w:rsid w:val="006A31DA"/>
    <w:rsid w:val="006A3479"/>
    <w:rsid w:val="006A5842"/>
    <w:rsid w:val="006A6C34"/>
    <w:rsid w:val="006A7CC4"/>
    <w:rsid w:val="006B14E6"/>
    <w:rsid w:val="006B1632"/>
    <w:rsid w:val="006B475C"/>
    <w:rsid w:val="006B4B82"/>
    <w:rsid w:val="006B549F"/>
    <w:rsid w:val="006B583E"/>
    <w:rsid w:val="006B6324"/>
    <w:rsid w:val="006B6812"/>
    <w:rsid w:val="006B72C3"/>
    <w:rsid w:val="006B7EF9"/>
    <w:rsid w:val="006C243F"/>
    <w:rsid w:val="006C254A"/>
    <w:rsid w:val="006C69CE"/>
    <w:rsid w:val="006C6CBB"/>
    <w:rsid w:val="006D1257"/>
    <w:rsid w:val="006D4137"/>
    <w:rsid w:val="006D42CA"/>
    <w:rsid w:val="006D5049"/>
    <w:rsid w:val="006D511F"/>
    <w:rsid w:val="006D5179"/>
    <w:rsid w:val="006D670A"/>
    <w:rsid w:val="006D7F70"/>
    <w:rsid w:val="006E2C21"/>
    <w:rsid w:val="006E3137"/>
    <w:rsid w:val="006E3314"/>
    <w:rsid w:val="006E3DD2"/>
    <w:rsid w:val="006E66B3"/>
    <w:rsid w:val="006E749C"/>
    <w:rsid w:val="006E7B79"/>
    <w:rsid w:val="006E7E34"/>
    <w:rsid w:val="006F0FCA"/>
    <w:rsid w:val="006F1D18"/>
    <w:rsid w:val="006F2901"/>
    <w:rsid w:val="006F3443"/>
    <w:rsid w:val="006F36E8"/>
    <w:rsid w:val="006F4CF6"/>
    <w:rsid w:val="006F527B"/>
    <w:rsid w:val="006F6F73"/>
    <w:rsid w:val="006F7656"/>
    <w:rsid w:val="007009BB"/>
    <w:rsid w:val="00705444"/>
    <w:rsid w:val="00705628"/>
    <w:rsid w:val="00711D1A"/>
    <w:rsid w:val="00713912"/>
    <w:rsid w:val="00715D0A"/>
    <w:rsid w:val="00716FCD"/>
    <w:rsid w:val="007171D0"/>
    <w:rsid w:val="0071759A"/>
    <w:rsid w:val="00720F91"/>
    <w:rsid w:val="007213B7"/>
    <w:rsid w:val="007218B5"/>
    <w:rsid w:val="0072202E"/>
    <w:rsid w:val="00723883"/>
    <w:rsid w:val="00723EEE"/>
    <w:rsid w:val="00724D89"/>
    <w:rsid w:val="00725840"/>
    <w:rsid w:val="00726BBB"/>
    <w:rsid w:val="00727EAC"/>
    <w:rsid w:val="00730049"/>
    <w:rsid w:val="007322F1"/>
    <w:rsid w:val="007335F4"/>
    <w:rsid w:val="00737A06"/>
    <w:rsid w:val="00741947"/>
    <w:rsid w:val="007433C0"/>
    <w:rsid w:val="00744E4D"/>
    <w:rsid w:val="0075139C"/>
    <w:rsid w:val="00751498"/>
    <w:rsid w:val="007516EE"/>
    <w:rsid w:val="00751B22"/>
    <w:rsid w:val="007543BB"/>
    <w:rsid w:val="00757D8B"/>
    <w:rsid w:val="00761442"/>
    <w:rsid w:val="00761675"/>
    <w:rsid w:val="0076169D"/>
    <w:rsid w:val="00761FE5"/>
    <w:rsid w:val="00765241"/>
    <w:rsid w:val="00765C1A"/>
    <w:rsid w:val="00767C6F"/>
    <w:rsid w:val="00770319"/>
    <w:rsid w:val="00771847"/>
    <w:rsid w:val="00771D79"/>
    <w:rsid w:val="0077209E"/>
    <w:rsid w:val="0077282B"/>
    <w:rsid w:val="007743E4"/>
    <w:rsid w:val="007746E1"/>
    <w:rsid w:val="00774D79"/>
    <w:rsid w:val="00776124"/>
    <w:rsid w:val="00776C7E"/>
    <w:rsid w:val="00777D29"/>
    <w:rsid w:val="0078026D"/>
    <w:rsid w:val="007804B1"/>
    <w:rsid w:val="007817EB"/>
    <w:rsid w:val="00782DE5"/>
    <w:rsid w:val="00784035"/>
    <w:rsid w:val="0078541B"/>
    <w:rsid w:val="007855B9"/>
    <w:rsid w:val="0079192A"/>
    <w:rsid w:val="00796597"/>
    <w:rsid w:val="00796D34"/>
    <w:rsid w:val="00797282"/>
    <w:rsid w:val="00797F8A"/>
    <w:rsid w:val="007A0933"/>
    <w:rsid w:val="007A0E4C"/>
    <w:rsid w:val="007A3D08"/>
    <w:rsid w:val="007A4FE7"/>
    <w:rsid w:val="007A59EB"/>
    <w:rsid w:val="007A5C20"/>
    <w:rsid w:val="007A72D0"/>
    <w:rsid w:val="007B0214"/>
    <w:rsid w:val="007B04BC"/>
    <w:rsid w:val="007B1E33"/>
    <w:rsid w:val="007B2D47"/>
    <w:rsid w:val="007B382F"/>
    <w:rsid w:val="007B3EC4"/>
    <w:rsid w:val="007B44C4"/>
    <w:rsid w:val="007B4DE9"/>
    <w:rsid w:val="007B55F5"/>
    <w:rsid w:val="007B6BF8"/>
    <w:rsid w:val="007B6DD0"/>
    <w:rsid w:val="007B6E4A"/>
    <w:rsid w:val="007B7053"/>
    <w:rsid w:val="007B70DB"/>
    <w:rsid w:val="007B7F8C"/>
    <w:rsid w:val="007C0B2B"/>
    <w:rsid w:val="007C120F"/>
    <w:rsid w:val="007C162B"/>
    <w:rsid w:val="007C2D24"/>
    <w:rsid w:val="007C59BE"/>
    <w:rsid w:val="007C7140"/>
    <w:rsid w:val="007C7CE2"/>
    <w:rsid w:val="007C7E6E"/>
    <w:rsid w:val="007D1AC7"/>
    <w:rsid w:val="007D202B"/>
    <w:rsid w:val="007D31E2"/>
    <w:rsid w:val="007D489C"/>
    <w:rsid w:val="007D4A28"/>
    <w:rsid w:val="007D615B"/>
    <w:rsid w:val="007E0341"/>
    <w:rsid w:val="007E1751"/>
    <w:rsid w:val="007E19D0"/>
    <w:rsid w:val="007E2537"/>
    <w:rsid w:val="007E2912"/>
    <w:rsid w:val="007E3BCD"/>
    <w:rsid w:val="007E4AEB"/>
    <w:rsid w:val="007E60F6"/>
    <w:rsid w:val="007E7E13"/>
    <w:rsid w:val="007F0475"/>
    <w:rsid w:val="007F0F0B"/>
    <w:rsid w:val="007F12E0"/>
    <w:rsid w:val="007F14F0"/>
    <w:rsid w:val="007F403A"/>
    <w:rsid w:val="007F4F72"/>
    <w:rsid w:val="007F64BE"/>
    <w:rsid w:val="007F72F1"/>
    <w:rsid w:val="007F75F1"/>
    <w:rsid w:val="007F7CA6"/>
    <w:rsid w:val="00801098"/>
    <w:rsid w:val="008023CC"/>
    <w:rsid w:val="00802952"/>
    <w:rsid w:val="00802E8F"/>
    <w:rsid w:val="008047EF"/>
    <w:rsid w:val="00805756"/>
    <w:rsid w:val="008063AA"/>
    <w:rsid w:val="00806A1C"/>
    <w:rsid w:val="00806C52"/>
    <w:rsid w:val="00807A95"/>
    <w:rsid w:val="00810998"/>
    <w:rsid w:val="00810FF4"/>
    <w:rsid w:val="00812558"/>
    <w:rsid w:val="008125C6"/>
    <w:rsid w:val="008137E0"/>
    <w:rsid w:val="00814DC0"/>
    <w:rsid w:val="00817746"/>
    <w:rsid w:val="0082008E"/>
    <w:rsid w:val="008205B7"/>
    <w:rsid w:val="008205FD"/>
    <w:rsid w:val="00820702"/>
    <w:rsid w:val="008216DB"/>
    <w:rsid w:val="00822919"/>
    <w:rsid w:val="00824234"/>
    <w:rsid w:val="00824552"/>
    <w:rsid w:val="00824C7C"/>
    <w:rsid w:val="00824F04"/>
    <w:rsid w:val="00824F06"/>
    <w:rsid w:val="00825596"/>
    <w:rsid w:val="0082660D"/>
    <w:rsid w:val="0083077C"/>
    <w:rsid w:val="00830A45"/>
    <w:rsid w:val="00830DE3"/>
    <w:rsid w:val="00830FEB"/>
    <w:rsid w:val="00831D02"/>
    <w:rsid w:val="00832A82"/>
    <w:rsid w:val="00832AC3"/>
    <w:rsid w:val="0083384C"/>
    <w:rsid w:val="00833BF8"/>
    <w:rsid w:val="00834272"/>
    <w:rsid w:val="0083446E"/>
    <w:rsid w:val="0083694E"/>
    <w:rsid w:val="00836BE4"/>
    <w:rsid w:val="00837624"/>
    <w:rsid w:val="00843608"/>
    <w:rsid w:val="00844260"/>
    <w:rsid w:val="008450F4"/>
    <w:rsid w:val="00845A46"/>
    <w:rsid w:val="0084635E"/>
    <w:rsid w:val="0084780C"/>
    <w:rsid w:val="00847CAF"/>
    <w:rsid w:val="00852510"/>
    <w:rsid w:val="00852DBE"/>
    <w:rsid w:val="00853A00"/>
    <w:rsid w:val="008548F2"/>
    <w:rsid w:val="008550A8"/>
    <w:rsid w:val="00855BEA"/>
    <w:rsid w:val="00855C7A"/>
    <w:rsid w:val="00856902"/>
    <w:rsid w:val="008574D0"/>
    <w:rsid w:val="0085757D"/>
    <w:rsid w:val="008605F9"/>
    <w:rsid w:val="0086259D"/>
    <w:rsid w:val="00862D16"/>
    <w:rsid w:val="008638B3"/>
    <w:rsid w:val="008652D9"/>
    <w:rsid w:val="00865BFB"/>
    <w:rsid w:val="00867C99"/>
    <w:rsid w:val="008732A9"/>
    <w:rsid w:val="00873EDB"/>
    <w:rsid w:val="0087561E"/>
    <w:rsid w:val="00875D19"/>
    <w:rsid w:val="00877578"/>
    <w:rsid w:val="00880650"/>
    <w:rsid w:val="00880AB3"/>
    <w:rsid w:val="00881A15"/>
    <w:rsid w:val="00881D03"/>
    <w:rsid w:val="00882219"/>
    <w:rsid w:val="0088314F"/>
    <w:rsid w:val="008833C8"/>
    <w:rsid w:val="008838A2"/>
    <w:rsid w:val="00883F17"/>
    <w:rsid w:val="008845EB"/>
    <w:rsid w:val="0088716D"/>
    <w:rsid w:val="00887B64"/>
    <w:rsid w:val="00887C3F"/>
    <w:rsid w:val="00887E1F"/>
    <w:rsid w:val="0089051F"/>
    <w:rsid w:val="008913DF"/>
    <w:rsid w:val="00891D2E"/>
    <w:rsid w:val="00892977"/>
    <w:rsid w:val="008945C2"/>
    <w:rsid w:val="00894933"/>
    <w:rsid w:val="00894BB9"/>
    <w:rsid w:val="008958D8"/>
    <w:rsid w:val="00895B1F"/>
    <w:rsid w:val="00895F25"/>
    <w:rsid w:val="00895FCB"/>
    <w:rsid w:val="00897244"/>
    <w:rsid w:val="00897384"/>
    <w:rsid w:val="008A1998"/>
    <w:rsid w:val="008A25E8"/>
    <w:rsid w:val="008A28ED"/>
    <w:rsid w:val="008A39B2"/>
    <w:rsid w:val="008A403C"/>
    <w:rsid w:val="008A4099"/>
    <w:rsid w:val="008A779F"/>
    <w:rsid w:val="008B000A"/>
    <w:rsid w:val="008B07F3"/>
    <w:rsid w:val="008B36E8"/>
    <w:rsid w:val="008B7B1B"/>
    <w:rsid w:val="008C082B"/>
    <w:rsid w:val="008C43DC"/>
    <w:rsid w:val="008C4E60"/>
    <w:rsid w:val="008C548F"/>
    <w:rsid w:val="008C66C7"/>
    <w:rsid w:val="008D0D49"/>
    <w:rsid w:val="008D11F6"/>
    <w:rsid w:val="008D19D9"/>
    <w:rsid w:val="008D1CC4"/>
    <w:rsid w:val="008D2016"/>
    <w:rsid w:val="008D42CB"/>
    <w:rsid w:val="008D4EB4"/>
    <w:rsid w:val="008D51A1"/>
    <w:rsid w:val="008D5A40"/>
    <w:rsid w:val="008D7F48"/>
    <w:rsid w:val="008E18AF"/>
    <w:rsid w:val="008E1B5B"/>
    <w:rsid w:val="008E2BB8"/>
    <w:rsid w:val="008E3116"/>
    <w:rsid w:val="008E3B05"/>
    <w:rsid w:val="008E449C"/>
    <w:rsid w:val="008E4A16"/>
    <w:rsid w:val="008E5EC6"/>
    <w:rsid w:val="008E75B0"/>
    <w:rsid w:val="008F0A06"/>
    <w:rsid w:val="008F2330"/>
    <w:rsid w:val="008F4B61"/>
    <w:rsid w:val="008F4EDC"/>
    <w:rsid w:val="008F5040"/>
    <w:rsid w:val="008F5298"/>
    <w:rsid w:val="008F5FCE"/>
    <w:rsid w:val="008F6579"/>
    <w:rsid w:val="008F6F84"/>
    <w:rsid w:val="008F7ED0"/>
    <w:rsid w:val="0090063E"/>
    <w:rsid w:val="00900F6F"/>
    <w:rsid w:val="0090274A"/>
    <w:rsid w:val="00903487"/>
    <w:rsid w:val="00904171"/>
    <w:rsid w:val="009067C9"/>
    <w:rsid w:val="0091106E"/>
    <w:rsid w:val="009135DB"/>
    <w:rsid w:val="009142C3"/>
    <w:rsid w:val="00915981"/>
    <w:rsid w:val="00915EF5"/>
    <w:rsid w:val="00916C5B"/>
    <w:rsid w:val="0091713B"/>
    <w:rsid w:val="00917E5E"/>
    <w:rsid w:val="00920374"/>
    <w:rsid w:val="00922FE1"/>
    <w:rsid w:val="00924A5C"/>
    <w:rsid w:val="0092610A"/>
    <w:rsid w:val="00927159"/>
    <w:rsid w:val="00927239"/>
    <w:rsid w:val="00927FB8"/>
    <w:rsid w:val="00932928"/>
    <w:rsid w:val="009331FE"/>
    <w:rsid w:val="00933893"/>
    <w:rsid w:val="00934350"/>
    <w:rsid w:val="00935E16"/>
    <w:rsid w:val="009375F9"/>
    <w:rsid w:val="00944845"/>
    <w:rsid w:val="009466C9"/>
    <w:rsid w:val="00950142"/>
    <w:rsid w:val="00953BA3"/>
    <w:rsid w:val="00954905"/>
    <w:rsid w:val="0096099E"/>
    <w:rsid w:val="00962828"/>
    <w:rsid w:val="00965015"/>
    <w:rsid w:val="009653C5"/>
    <w:rsid w:val="00965A62"/>
    <w:rsid w:val="00966837"/>
    <w:rsid w:val="00966B1C"/>
    <w:rsid w:val="00972B84"/>
    <w:rsid w:val="0097363C"/>
    <w:rsid w:val="009760EE"/>
    <w:rsid w:val="00976549"/>
    <w:rsid w:val="009770B4"/>
    <w:rsid w:val="00977712"/>
    <w:rsid w:val="00982978"/>
    <w:rsid w:val="00984861"/>
    <w:rsid w:val="00984ADA"/>
    <w:rsid w:val="009878F9"/>
    <w:rsid w:val="00992466"/>
    <w:rsid w:val="00992CAF"/>
    <w:rsid w:val="0099333B"/>
    <w:rsid w:val="0099535A"/>
    <w:rsid w:val="009A0942"/>
    <w:rsid w:val="009A2C72"/>
    <w:rsid w:val="009A3DD4"/>
    <w:rsid w:val="009A3EA5"/>
    <w:rsid w:val="009A6A67"/>
    <w:rsid w:val="009A73B5"/>
    <w:rsid w:val="009A77AB"/>
    <w:rsid w:val="009A7AC8"/>
    <w:rsid w:val="009A7D18"/>
    <w:rsid w:val="009B657A"/>
    <w:rsid w:val="009B7C7C"/>
    <w:rsid w:val="009C04A4"/>
    <w:rsid w:val="009C0F1F"/>
    <w:rsid w:val="009C2850"/>
    <w:rsid w:val="009C37CC"/>
    <w:rsid w:val="009C3C23"/>
    <w:rsid w:val="009C4B64"/>
    <w:rsid w:val="009C5A6F"/>
    <w:rsid w:val="009C661E"/>
    <w:rsid w:val="009C67F2"/>
    <w:rsid w:val="009D1CC7"/>
    <w:rsid w:val="009D5956"/>
    <w:rsid w:val="009E0CAA"/>
    <w:rsid w:val="009E482F"/>
    <w:rsid w:val="009E6ED3"/>
    <w:rsid w:val="009E7462"/>
    <w:rsid w:val="009F14DD"/>
    <w:rsid w:val="009F1A12"/>
    <w:rsid w:val="009F2407"/>
    <w:rsid w:val="009F33F7"/>
    <w:rsid w:val="009F54B5"/>
    <w:rsid w:val="009F5D51"/>
    <w:rsid w:val="009F6554"/>
    <w:rsid w:val="009F7465"/>
    <w:rsid w:val="009F75B8"/>
    <w:rsid w:val="00A010ED"/>
    <w:rsid w:val="00A032A6"/>
    <w:rsid w:val="00A03347"/>
    <w:rsid w:val="00A043E3"/>
    <w:rsid w:val="00A0728F"/>
    <w:rsid w:val="00A10A07"/>
    <w:rsid w:val="00A1112F"/>
    <w:rsid w:val="00A122E9"/>
    <w:rsid w:val="00A14651"/>
    <w:rsid w:val="00A1526E"/>
    <w:rsid w:val="00A221DC"/>
    <w:rsid w:val="00A22D3B"/>
    <w:rsid w:val="00A23066"/>
    <w:rsid w:val="00A23B5A"/>
    <w:rsid w:val="00A245CB"/>
    <w:rsid w:val="00A246F9"/>
    <w:rsid w:val="00A24D36"/>
    <w:rsid w:val="00A252B1"/>
    <w:rsid w:val="00A25736"/>
    <w:rsid w:val="00A26EF3"/>
    <w:rsid w:val="00A305DE"/>
    <w:rsid w:val="00A31A6F"/>
    <w:rsid w:val="00A3288D"/>
    <w:rsid w:val="00A33CDF"/>
    <w:rsid w:val="00A3525F"/>
    <w:rsid w:val="00A419F9"/>
    <w:rsid w:val="00A43F93"/>
    <w:rsid w:val="00A446FA"/>
    <w:rsid w:val="00A45F77"/>
    <w:rsid w:val="00A461E5"/>
    <w:rsid w:val="00A465C3"/>
    <w:rsid w:val="00A46B66"/>
    <w:rsid w:val="00A504CF"/>
    <w:rsid w:val="00A52722"/>
    <w:rsid w:val="00A5312E"/>
    <w:rsid w:val="00A531E3"/>
    <w:rsid w:val="00A56B13"/>
    <w:rsid w:val="00A602EE"/>
    <w:rsid w:val="00A605E9"/>
    <w:rsid w:val="00A60E17"/>
    <w:rsid w:val="00A61D5F"/>
    <w:rsid w:val="00A635F7"/>
    <w:rsid w:val="00A64320"/>
    <w:rsid w:val="00A66B44"/>
    <w:rsid w:val="00A67320"/>
    <w:rsid w:val="00A675C7"/>
    <w:rsid w:val="00A67BC0"/>
    <w:rsid w:val="00A71024"/>
    <w:rsid w:val="00A73659"/>
    <w:rsid w:val="00A74250"/>
    <w:rsid w:val="00A757DB"/>
    <w:rsid w:val="00A77649"/>
    <w:rsid w:val="00A80AF1"/>
    <w:rsid w:val="00A80F6C"/>
    <w:rsid w:val="00A829C0"/>
    <w:rsid w:val="00A83104"/>
    <w:rsid w:val="00A8377B"/>
    <w:rsid w:val="00A83C91"/>
    <w:rsid w:val="00A84BDB"/>
    <w:rsid w:val="00A85DDE"/>
    <w:rsid w:val="00A87799"/>
    <w:rsid w:val="00A906A7"/>
    <w:rsid w:val="00A9281F"/>
    <w:rsid w:val="00A9533B"/>
    <w:rsid w:val="00A96317"/>
    <w:rsid w:val="00A97B2F"/>
    <w:rsid w:val="00A97FBA"/>
    <w:rsid w:val="00AA20BC"/>
    <w:rsid w:val="00AA3EA1"/>
    <w:rsid w:val="00AA4016"/>
    <w:rsid w:val="00AA4784"/>
    <w:rsid w:val="00AA57DE"/>
    <w:rsid w:val="00AA6550"/>
    <w:rsid w:val="00AA7239"/>
    <w:rsid w:val="00AA7BB1"/>
    <w:rsid w:val="00AB194A"/>
    <w:rsid w:val="00AB262E"/>
    <w:rsid w:val="00AB280D"/>
    <w:rsid w:val="00AB335D"/>
    <w:rsid w:val="00AB350F"/>
    <w:rsid w:val="00AB5204"/>
    <w:rsid w:val="00AB54BE"/>
    <w:rsid w:val="00AB5E01"/>
    <w:rsid w:val="00AB5EF8"/>
    <w:rsid w:val="00AB71CA"/>
    <w:rsid w:val="00AB76AF"/>
    <w:rsid w:val="00AB78A6"/>
    <w:rsid w:val="00AB7C3A"/>
    <w:rsid w:val="00AC27FB"/>
    <w:rsid w:val="00AC4AA4"/>
    <w:rsid w:val="00AC58C1"/>
    <w:rsid w:val="00AC6241"/>
    <w:rsid w:val="00AC66AC"/>
    <w:rsid w:val="00AC7457"/>
    <w:rsid w:val="00AD011B"/>
    <w:rsid w:val="00AD076E"/>
    <w:rsid w:val="00AD269F"/>
    <w:rsid w:val="00AD40FB"/>
    <w:rsid w:val="00AD640A"/>
    <w:rsid w:val="00AD6D05"/>
    <w:rsid w:val="00AD76AB"/>
    <w:rsid w:val="00AE084B"/>
    <w:rsid w:val="00AE1311"/>
    <w:rsid w:val="00AE1B48"/>
    <w:rsid w:val="00AE1BD0"/>
    <w:rsid w:val="00AE244B"/>
    <w:rsid w:val="00AE3A5A"/>
    <w:rsid w:val="00AE3F2D"/>
    <w:rsid w:val="00AE5254"/>
    <w:rsid w:val="00AE64B3"/>
    <w:rsid w:val="00AE7614"/>
    <w:rsid w:val="00AE7CD6"/>
    <w:rsid w:val="00AF0925"/>
    <w:rsid w:val="00AF0A91"/>
    <w:rsid w:val="00AF10D8"/>
    <w:rsid w:val="00AF148B"/>
    <w:rsid w:val="00AF3438"/>
    <w:rsid w:val="00AF398D"/>
    <w:rsid w:val="00AF4661"/>
    <w:rsid w:val="00AF4BA2"/>
    <w:rsid w:val="00AF5C48"/>
    <w:rsid w:val="00AF6468"/>
    <w:rsid w:val="00AF66E2"/>
    <w:rsid w:val="00AF737F"/>
    <w:rsid w:val="00AF73B6"/>
    <w:rsid w:val="00B00118"/>
    <w:rsid w:val="00B01094"/>
    <w:rsid w:val="00B01A32"/>
    <w:rsid w:val="00B0301B"/>
    <w:rsid w:val="00B03993"/>
    <w:rsid w:val="00B06E71"/>
    <w:rsid w:val="00B070B5"/>
    <w:rsid w:val="00B10694"/>
    <w:rsid w:val="00B1159B"/>
    <w:rsid w:val="00B129D9"/>
    <w:rsid w:val="00B14008"/>
    <w:rsid w:val="00B1709B"/>
    <w:rsid w:val="00B2309B"/>
    <w:rsid w:val="00B23A82"/>
    <w:rsid w:val="00B23F1C"/>
    <w:rsid w:val="00B24E08"/>
    <w:rsid w:val="00B24F42"/>
    <w:rsid w:val="00B273F1"/>
    <w:rsid w:val="00B300D6"/>
    <w:rsid w:val="00B3043C"/>
    <w:rsid w:val="00B309C2"/>
    <w:rsid w:val="00B318AE"/>
    <w:rsid w:val="00B32542"/>
    <w:rsid w:val="00B34405"/>
    <w:rsid w:val="00B34718"/>
    <w:rsid w:val="00B34D4F"/>
    <w:rsid w:val="00B356C4"/>
    <w:rsid w:val="00B3594F"/>
    <w:rsid w:val="00B359D9"/>
    <w:rsid w:val="00B35C22"/>
    <w:rsid w:val="00B36F49"/>
    <w:rsid w:val="00B4032A"/>
    <w:rsid w:val="00B40D4C"/>
    <w:rsid w:val="00B416CE"/>
    <w:rsid w:val="00B4280C"/>
    <w:rsid w:val="00B43817"/>
    <w:rsid w:val="00B445BE"/>
    <w:rsid w:val="00B45D1E"/>
    <w:rsid w:val="00B46C03"/>
    <w:rsid w:val="00B52125"/>
    <w:rsid w:val="00B564CF"/>
    <w:rsid w:val="00B572B6"/>
    <w:rsid w:val="00B57BA3"/>
    <w:rsid w:val="00B57CD2"/>
    <w:rsid w:val="00B57EE3"/>
    <w:rsid w:val="00B60F5E"/>
    <w:rsid w:val="00B632F1"/>
    <w:rsid w:val="00B63C99"/>
    <w:rsid w:val="00B63DE0"/>
    <w:rsid w:val="00B63EA8"/>
    <w:rsid w:val="00B6530F"/>
    <w:rsid w:val="00B668F9"/>
    <w:rsid w:val="00B66A07"/>
    <w:rsid w:val="00B67799"/>
    <w:rsid w:val="00B70AAE"/>
    <w:rsid w:val="00B71DA4"/>
    <w:rsid w:val="00B71DE3"/>
    <w:rsid w:val="00B73948"/>
    <w:rsid w:val="00B75262"/>
    <w:rsid w:val="00B80261"/>
    <w:rsid w:val="00B80AD0"/>
    <w:rsid w:val="00B81879"/>
    <w:rsid w:val="00B8370B"/>
    <w:rsid w:val="00B843C9"/>
    <w:rsid w:val="00B87DF4"/>
    <w:rsid w:val="00B904F3"/>
    <w:rsid w:val="00B906BD"/>
    <w:rsid w:val="00B919CD"/>
    <w:rsid w:val="00B92F36"/>
    <w:rsid w:val="00B93085"/>
    <w:rsid w:val="00B93914"/>
    <w:rsid w:val="00B94176"/>
    <w:rsid w:val="00B97A3C"/>
    <w:rsid w:val="00BA0820"/>
    <w:rsid w:val="00BA2267"/>
    <w:rsid w:val="00BA2C74"/>
    <w:rsid w:val="00BA41DE"/>
    <w:rsid w:val="00BA6024"/>
    <w:rsid w:val="00BA6BC2"/>
    <w:rsid w:val="00BB61BC"/>
    <w:rsid w:val="00BB659C"/>
    <w:rsid w:val="00BB66FF"/>
    <w:rsid w:val="00BB6A26"/>
    <w:rsid w:val="00BB751D"/>
    <w:rsid w:val="00BC174B"/>
    <w:rsid w:val="00BC4759"/>
    <w:rsid w:val="00BC5375"/>
    <w:rsid w:val="00BC5486"/>
    <w:rsid w:val="00BC5636"/>
    <w:rsid w:val="00BC7C2C"/>
    <w:rsid w:val="00BD1C35"/>
    <w:rsid w:val="00BD1D26"/>
    <w:rsid w:val="00BD6855"/>
    <w:rsid w:val="00BE0C9A"/>
    <w:rsid w:val="00BE1651"/>
    <w:rsid w:val="00BE393A"/>
    <w:rsid w:val="00BE3E49"/>
    <w:rsid w:val="00BE6BED"/>
    <w:rsid w:val="00BF2601"/>
    <w:rsid w:val="00BF380F"/>
    <w:rsid w:val="00BF4D94"/>
    <w:rsid w:val="00BF6A15"/>
    <w:rsid w:val="00C00F3A"/>
    <w:rsid w:val="00C00F92"/>
    <w:rsid w:val="00C03C62"/>
    <w:rsid w:val="00C06D43"/>
    <w:rsid w:val="00C071FB"/>
    <w:rsid w:val="00C0776B"/>
    <w:rsid w:val="00C13468"/>
    <w:rsid w:val="00C1399C"/>
    <w:rsid w:val="00C156E7"/>
    <w:rsid w:val="00C1573F"/>
    <w:rsid w:val="00C158DF"/>
    <w:rsid w:val="00C17189"/>
    <w:rsid w:val="00C17A94"/>
    <w:rsid w:val="00C20FD0"/>
    <w:rsid w:val="00C21366"/>
    <w:rsid w:val="00C21410"/>
    <w:rsid w:val="00C22B33"/>
    <w:rsid w:val="00C25C13"/>
    <w:rsid w:val="00C26C4B"/>
    <w:rsid w:val="00C3133E"/>
    <w:rsid w:val="00C31380"/>
    <w:rsid w:val="00C315B4"/>
    <w:rsid w:val="00C3395A"/>
    <w:rsid w:val="00C35504"/>
    <w:rsid w:val="00C357B7"/>
    <w:rsid w:val="00C35C21"/>
    <w:rsid w:val="00C36808"/>
    <w:rsid w:val="00C368E1"/>
    <w:rsid w:val="00C36A4B"/>
    <w:rsid w:val="00C400A0"/>
    <w:rsid w:val="00C40C76"/>
    <w:rsid w:val="00C40D31"/>
    <w:rsid w:val="00C416B2"/>
    <w:rsid w:val="00C42021"/>
    <w:rsid w:val="00C44BD5"/>
    <w:rsid w:val="00C465F7"/>
    <w:rsid w:val="00C51326"/>
    <w:rsid w:val="00C51EC1"/>
    <w:rsid w:val="00C52901"/>
    <w:rsid w:val="00C5349B"/>
    <w:rsid w:val="00C53CBC"/>
    <w:rsid w:val="00C54A41"/>
    <w:rsid w:val="00C54AC0"/>
    <w:rsid w:val="00C5526D"/>
    <w:rsid w:val="00C5649F"/>
    <w:rsid w:val="00C60CF1"/>
    <w:rsid w:val="00C622D1"/>
    <w:rsid w:val="00C634D7"/>
    <w:rsid w:val="00C653BD"/>
    <w:rsid w:val="00C66DD7"/>
    <w:rsid w:val="00C708B4"/>
    <w:rsid w:val="00C718C3"/>
    <w:rsid w:val="00C72E37"/>
    <w:rsid w:val="00C741CA"/>
    <w:rsid w:val="00C747E7"/>
    <w:rsid w:val="00C76319"/>
    <w:rsid w:val="00C778CB"/>
    <w:rsid w:val="00C820DB"/>
    <w:rsid w:val="00C83D76"/>
    <w:rsid w:val="00C8441D"/>
    <w:rsid w:val="00C8467C"/>
    <w:rsid w:val="00C84F23"/>
    <w:rsid w:val="00C86D7D"/>
    <w:rsid w:val="00C87714"/>
    <w:rsid w:val="00C9196B"/>
    <w:rsid w:val="00C921C4"/>
    <w:rsid w:val="00C93C53"/>
    <w:rsid w:val="00C94236"/>
    <w:rsid w:val="00C96721"/>
    <w:rsid w:val="00CA0AA8"/>
    <w:rsid w:val="00CA119F"/>
    <w:rsid w:val="00CA1672"/>
    <w:rsid w:val="00CA216C"/>
    <w:rsid w:val="00CA5531"/>
    <w:rsid w:val="00CA559F"/>
    <w:rsid w:val="00CA57E7"/>
    <w:rsid w:val="00CB0414"/>
    <w:rsid w:val="00CB133D"/>
    <w:rsid w:val="00CB1B89"/>
    <w:rsid w:val="00CB4233"/>
    <w:rsid w:val="00CB6111"/>
    <w:rsid w:val="00CC2629"/>
    <w:rsid w:val="00CC39BE"/>
    <w:rsid w:val="00CC547C"/>
    <w:rsid w:val="00CC7B1E"/>
    <w:rsid w:val="00CC7B4B"/>
    <w:rsid w:val="00CC7C56"/>
    <w:rsid w:val="00CD19BB"/>
    <w:rsid w:val="00CD261D"/>
    <w:rsid w:val="00CD35A4"/>
    <w:rsid w:val="00CD46CD"/>
    <w:rsid w:val="00CD5055"/>
    <w:rsid w:val="00CD5382"/>
    <w:rsid w:val="00CE0DD4"/>
    <w:rsid w:val="00CE11EB"/>
    <w:rsid w:val="00CE1B92"/>
    <w:rsid w:val="00CE2164"/>
    <w:rsid w:val="00CE2732"/>
    <w:rsid w:val="00CE2FA5"/>
    <w:rsid w:val="00CE45AD"/>
    <w:rsid w:val="00CE6559"/>
    <w:rsid w:val="00CE6D85"/>
    <w:rsid w:val="00CE79ED"/>
    <w:rsid w:val="00CF0B07"/>
    <w:rsid w:val="00CF0C1F"/>
    <w:rsid w:val="00CF0DC9"/>
    <w:rsid w:val="00CF179B"/>
    <w:rsid w:val="00CF1B65"/>
    <w:rsid w:val="00CF1F45"/>
    <w:rsid w:val="00CF2B90"/>
    <w:rsid w:val="00CF37E2"/>
    <w:rsid w:val="00CF4200"/>
    <w:rsid w:val="00CF548D"/>
    <w:rsid w:val="00CF582C"/>
    <w:rsid w:val="00CF5F5D"/>
    <w:rsid w:val="00CF6E3F"/>
    <w:rsid w:val="00CF6F81"/>
    <w:rsid w:val="00CF707A"/>
    <w:rsid w:val="00CF7090"/>
    <w:rsid w:val="00CF7252"/>
    <w:rsid w:val="00CF7B9C"/>
    <w:rsid w:val="00D0031C"/>
    <w:rsid w:val="00D0072C"/>
    <w:rsid w:val="00D03118"/>
    <w:rsid w:val="00D031C0"/>
    <w:rsid w:val="00D03A2A"/>
    <w:rsid w:val="00D04CA8"/>
    <w:rsid w:val="00D0706C"/>
    <w:rsid w:val="00D0776A"/>
    <w:rsid w:val="00D078B4"/>
    <w:rsid w:val="00D1088D"/>
    <w:rsid w:val="00D119E7"/>
    <w:rsid w:val="00D12785"/>
    <w:rsid w:val="00D14BCE"/>
    <w:rsid w:val="00D14BE2"/>
    <w:rsid w:val="00D156A1"/>
    <w:rsid w:val="00D15D5C"/>
    <w:rsid w:val="00D15F94"/>
    <w:rsid w:val="00D1627D"/>
    <w:rsid w:val="00D16DEF"/>
    <w:rsid w:val="00D20EAE"/>
    <w:rsid w:val="00D217BF"/>
    <w:rsid w:val="00D21B8B"/>
    <w:rsid w:val="00D23944"/>
    <w:rsid w:val="00D23E10"/>
    <w:rsid w:val="00D2484F"/>
    <w:rsid w:val="00D267F5"/>
    <w:rsid w:val="00D32FBB"/>
    <w:rsid w:val="00D3316D"/>
    <w:rsid w:val="00D34C78"/>
    <w:rsid w:val="00D35F3A"/>
    <w:rsid w:val="00D361BB"/>
    <w:rsid w:val="00D36F0E"/>
    <w:rsid w:val="00D40262"/>
    <w:rsid w:val="00D40D2D"/>
    <w:rsid w:val="00D41AF7"/>
    <w:rsid w:val="00D42C02"/>
    <w:rsid w:val="00D434C1"/>
    <w:rsid w:val="00D44D54"/>
    <w:rsid w:val="00D45909"/>
    <w:rsid w:val="00D45D57"/>
    <w:rsid w:val="00D50771"/>
    <w:rsid w:val="00D51202"/>
    <w:rsid w:val="00D53490"/>
    <w:rsid w:val="00D53AC9"/>
    <w:rsid w:val="00D53C8E"/>
    <w:rsid w:val="00D57D7F"/>
    <w:rsid w:val="00D6258C"/>
    <w:rsid w:val="00D62AE7"/>
    <w:rsid w:val="00D62BAF"/>
    <w:rsid w:val="00D62FC6"/>
    <w:rsid w:val="00D63893"/>
    <w:rsid w:val="00D63B29"/>
    <w:rsid w:val="00D64849"/>
    <w:rsid w:val="00D64A93"/>
    <w:rsid w:val="00D665AF"/>
    <w:rsid w:val="00D671F7"/>
    <w:rsid w:val="00D67D4B"/>
    <w:rsid w:val="00D67DB3"/>
    <w:rsid w:val="00D70983"/>
    <w:rsid w:val="00D7159B"/>
    <w:rsid w:val="00D71FFA"/>
    <w:rsid w:val="00D7555C"/>
    <w:rsid w:val="00D766C5"/>
    <w:rsid w:val="00D769BA"/>
    <w:rsid w:val="00D77ADC"/>
    <w:rsid w:val="00D77E16"/>
    <w:rsid w:val="00D80352"/>
    <w:rsid w:val="00D80D68"/>
    <w:rsid w:val="00D818EB"/>
    <w:rsid w:val="00D82185"/>
    <w:rsid w:val="00D8405D"/>
    <w:rsid w:val="00D84DC6"/>
    <w:rsid w:val="00D8561C"/>
    <w:rsid w:val="00D85C3F"/>
    <w:rsid w:val="00D86B0E"/>
    <w:rsid w:val="00D8737F"/>
    <w:rsid w:val="00D87752"/>
    <w:rsid w:val="00D87D1D"/>
    <w:rsid w:val="00D901F1"/>
    <w:rsid w:val="00D908F6"/>
    <w:rsid w:val="00D914DE"/>
    <w:rsid w:val="00D91603"/>
    <w:rsid w:val="00D91D6D"/>
    <w:rsid w:val="00D920ED"/>
    <w:rsid w:val="00D9311A"/>
    <w:rsid w:val="00D93996"/>
    <w:rsid w:val="00D93C4A"/>
    <w:rsid w:val="00D93E32"/>
    <w:rsid w:val="00D9533D"/>
    <w:rsid w:val="00D955F9"/>
    <w:rsid w:val="00D9565F"/>
    <w:rsid w:val="00DA02E0"/>
    <w:rsid w:val="00DA04A6"/>
    <w:rsid w:val="00DA0EBC"/>
    <w:rsid w:val="00DA14A6"/>
    <w:rsid w:val="00DA73B5"/>
    <w:rsid w:val="00DA7859"/>
    <w:rsid w:val="00DB035C"/>
    <w:rsid w:val="00DB215D"/>
    <w:rsid w:val="00DB2DE8"/>
    <w:rsid w:val="00DB2F9A"/>
    <w:rsid w:val="00DB3FB5"/>
    <w:rsid w:val="00DB526D"/>
    <w:rsid w:val="00DB6BA4"/>
    <w:rsid w:val="00DB6EB7"/>
    <w:rsid w:val="00DC0B6C"/>
    <w:rsid w:val="00DC2AD0"/>
    <w:rsid w:val="00DC3C78"/>
    <w:rsid w:val="00DC6765"/>
    <w:rsid w:val="00DD178E"/>
    <w:rsid w:val="00DD3A42"/>
    <w:rsid w:val="00DD6360"/>
    <w:rsid w:val="00DD6C37"/>
    <w:rsid w:val="00DE0132"/>
    <w:rsid w:val="00DE02E9"/>
    <w:rsid w:val="00DE0F2D"/>
    <w:rsid w:val="00DE37AC"/>
    <w:rsid w:val="00DE3A74"/>
    <w:rsid w:val="00DE462A"/>
    <w:rsid w:val="00DE5292"/>
    <w:rsid w:val="00DE632E"/>
    <w:rsid w:val="00DE6462"/>
    <w:rsid w:val="00DE6D6E"/>
    <w:rsid w:val="00DF1B9B"/>
    <w:rsid w:val="00DF28BC"/>
    <w:rsid w:val="00DF2DF9"/>
    <w:rsid w:val="00DF7C87"/>
    <w:rsid w:val="00E00C00"/>
    <w:rsid w:val="00E00FA3"/>
    <w:rsid w:val="00E04E0E"/>
    <w:rsid w:val="00E05D32"/>
    <w:rsid w:val="00E06D22"/>
    <w:rsid w:val="00E113A5"/>
    <w:rsid w:val="00E120AC"/>
    <w:rsid w:val="00E157B4"/>
    <w:rsid w:val="00E163F8"/>
    <w:rsid w:val="00E16574"/>
    <w:rsid w:val="00E17235"/>
    <w:rsid w:val="00E21D3A"/>
    <w:rsid w:val="00E21E06"/>
    <w:rsid w:val="00E2255D"/>
    <w:rsid w:val="00E25581"/>
    <w:rsid w:val="00E2561C"/>
    <w:rsid w:val="00E266CF"/>
    <w:rsid w:val="00E2755D"/>
    <w:rsid w:val="00E31157"/>
    <w:rsid w:val="00E3124F"/>
    <w:rsid w:val="00E32A1D"/>
    <w:rsid w:val="00E33D45"/>
    <w:rsid w:val="00E35A3F"/>
    <w:rsid w:val="00E367BE"/>
    <w:rsid w:val="00E374B0"/>
    <w:rsid w:val="00E43C2D"/>
    <w:rsid w:val="00E44B24"/>
    <w:rsid w:val="00E47541"/>
    <w:rsid w:val="00E52450"/>
    <w:rsid w:val="00E52C6D"/>
    <w:rsid w:val="00E52F13"/>
    <w:rsid w:val="00E54DE0"/>
    <w:rsid w:val="00E570FC"/>
    <w:rsid w:val="00E57BF1"/>
    <w:rsid w:val="00E57E76"/>
    <w:rsid w:val="00E60EFE"/>
    <w:rsid w:val="00E62A11"/>
    <w:rsid w:val="00E62D4C"/>
    <w:rsid w:val="00E63A11"/>
    <w:rsid w:val="00E643E9"/>
    <w:rsid w:val="00E669F0"/>
    <w:rsid w:val="00E6719F"/>
    <w:rsid w:val="00E67918"/>
    <w:rsid w:val="00E7012E"/>
    <w:rsid w:val="00E71AC3"/>
    <w:rsid w:val="00E71E5B"/>
    <w:rsid w:val="00E723AD"/>
    <w:rsid w:val="00E73A2C"/>
    <w:rsid w:val="00E7414B"/>
    <w:rsid w:val="00E74424"/>
    <w:rsid w:val="00E752EF"/>
    <w:rsid w:val="00E75E5B"/>
    <w:rsid w:val="00E76CBF"/>
    <w:rsid w:val="00E80B68"/>
    <w:rsid w:val="00E81411"/>
    <w:rsid w:val="00E815ED"/>
    <w:rsid w:val="00E82492"/>
    <w:rsid w:val="00E82FB5"/>
    <w:rsid w:val="00E864E6"/>
    <w:rsid w:val="00E8654C"/>
    <w:rsid w:val="00E87569"/>
    <w:rsid w:val="00E909CE"/>
    <w:rsid w:val="00E910FA"/>
    <w:rsid w:val="00E9226A"/>
    <w:rsid w:val="00E948AA"/>
    <w:rsid w:val="00E94BEF"/>
    <w:rsid w:val="00E95782"/>
    <w:rsid w:val="00EA11AD"/>
    <w:rsid w:val="00EA1B90"/>
    <w:rsid w:val="00EA247C"/>
    <w:rsid w:val="00EA307A"/>
    <w:rsid w:val="00EA4E1C"/>
    <w:rsid w:val="00EA595E"/>
    <w:rsid w:val="00EA6E0B"/>
    <w:rsid w:val="00EA6F57"/>
    <w:rsid w:val="00EA77CF"/>
    <w:rsid w:val="00EB34F2"/>
    <w:rsid w:val="00EB5643"/>
    <w:rsid w:val="00EB67F9"/>
    <w:rsid w:val="00EC4407"/>
    <w:rsid w:val="00EC48B0"/>
    <w:rsid w:val="00EC6CC3"/>
    <w:rsid w:val="00ED2A07"/>
    <w:rsid w:val="00ED5E70"/>
    <w:rsid w:val="00ED610B"/>
    <w:rsid w:val="00ED64B6"/>
    <w:rsid w:val="00ED6730"/>
    <w:rsid w:val="00EE11F4"/>
    <w:rsid w:val="00EF0B92"/>
    <w:rsid w:val="00EF0D4E"/>
    <w:rsid w:val="00EF15CF"/>
    <w:rsid w:val="00EF3E5A"/>
    <w:rsid w:val="00EF4AC3"/>
    <w:rsid w:val="00EF4BA9"/>
    <w:rsid w:val="00EF5B1B"/>
    <w:rsid w:val="00EF7B13"/>
    <w:rsid w:val="00F01A85"/>
    <w:rsid w:val="00F01E4F"/>
    <w:rsid w:val="00F0214A"/>
    <w:rsid w:val="00F028DD"/>
    <w:rsid w:val="00F02FA1"/>
    <w:rsid w:val="00F11265"/>
    <w:rsid w:val="00F11847"/>
    <w:rsid w:val="00F11A32"/>
    <w:rsid w:val="00F12AA2"/>
    <w:rsid w:val="00F12F73"/>
    <w:rsid w:val="00F20150"/>
    <w:rsid w:val="00F20788"/>
    <w:rsid w:val="00F20B9C"/>
    <w:rsid w:val="00F22A9C"/>
    <w:rsid w:val="00F232AD"/>
    <w:rsid w:val="00F237DE"/>
    <w:rsid w:val="00F24CDC"/>
    <w:rsid w:val="00F25C33"/>
    <w:rsid w:val="00F27757"/>
    <w:rsid w:val="00F30D32"/>
    <w:rsid w:val="00F312E9"/>
    <w:rsid w:val="00F316FD"/>
    <w:rsid w:val="00F31EB0"/>
    <w:rsid w:val="00F33510"/>
    <w:rsid w:val="00F33C03"/>
    <w:rsid w:val="00F362E7"/>
    <w:rsid w:val="00F36FEC"/>
    <w:rsid w:val="00F41380"/>
    <w:rsid w:val="00F41C09"/>
    <w:rsid w:val="00F42332"/>
    <w:rsid w:val="00F42F03"/>
    <w:rsid w:val="00F4386E"/>
    <w:rsid w:val="00F450C5"/>
    <w:rsid w:val="00F45BE2"/>
    <w:rsid w:val="00F47187"/>
    <w:rsid w:val="00F478E2"/>
    <w:rsid w:val="00F51F49"/>
    <w:rsid w:val="00F52C10"/>
    <w:rsid w:val="00F53744"/>
    <w:rsid w:val="00F55EF9"/>
    <w:rsid w:val="00F57281"/>
    <w:rsid w:val="00F57952"/>
    <w:rsid w:val="00F63404"/>
    <w:rsid w:val="00F65BB6"/>
    <w:rsid w:val="00F65BF1"/>
    <w:rsid w:val="00F6604A"/>
    <w:rsid w:val="00F6795E"/>
    <w:rsid w:val="00F71E0C"/>
    <w:rsid w:val="00F71FFD"/>
    <w:rsid w:val="00F73F26"/>
    <w:rsid w:val="00F753E8"/>
    <w:rsid w:val="00F765C6"/>
    <w:rsid w:val="00F777DA"/>
    <w:rsid w:val="00F81C50"/>
    <w:rsid w:val="00F81E65"/>
    <w:rsid w:val="00F8232A"/>
    <w:rsid w:val="00F82BB2"/>
    <w:rsid w:val="00F82D7A"/>
    <w:rsid w:val="00F8373C"/>
    <w:rsid w:val="00F84F51"/>
    <w:rsid w:val="00F9099B"/>
    <w:rsid w:val="00F9181D"/>
    <w:rsid w:val="00F93AD0"/>
    <w:rsid w:val="00F93F7D"/>
    <w:rsid w:val="00F94C0D"/>
    <w:rsid w:val="00F94C26"/>
    <w:rsid w:val="00F95F08"/>
    <w:rsid w:val="00F968B3"/>
    <w:rsid w:val="00FA05B1"/>
    <w:rsid w:val="00FA59C9"/>
    <w:rsid w:val="00FA67C8"/>
    <w:rsid w:val="00FA7299"/>
    <w:rsid w:val="00FB0A88"/>
    <w:rsid w:val="00FB20E2"/>
    <w:rsid w:val="00FB3E7D"/>
    <w:rsid w:val="00FB41B0"/>
    <w:rsid w:val="00FB50BA"/>
    <w:rsid w:val="00FB5C19"/>
    <w:rsid w:val="00FB7D69"/>
    <w:rsid w:val="00FC0B07"/>
    <w:rsid w:val="00FC0DCF"/>
    <w:rsid w:val="00FC17B4"/>
    <w:rsid w:val="00FC371D"/>
    <w:rsid w:val="00FC5417"/>
    <w:rsid w:val="00FC5B43"/>
    <w:rsid w:val="00FC6384"/>
    <w:rsid w:val="00FC76DD"/>
    <w:rsid w:val="00FD1BA3"/>
    <w:rsid w:val="00FD3DA7"/>
    <w:rsid w:val="00FD43DF"/>
    <w:rsid w:val="00FD44CA"/>
    <w:rsid w:val="00FD4995"/>
    <w:rsid w:val="00FD780D"/>
    <w:rsid w:val="00FE084B"/>
    <w:rsid w:val="00FE3737"/>
    <w:rsid w:val="00FE4F07"/>
    <w:rsid w:val="00FE520F"/>
    <w:rsid w:val="00FE5C13"/>
    <w:rsid w:val="00FF0ECA"/>
    <w:rsid w:val="00FF0FDB"/>
    <w:rsid w:val="00FF1580"/>
    <w:rsid w:val="00FF1F1E"/>
    <w:rsid w:val="00FF2C46"/>
    <w:rsid w:val="00FF2CC8"/>
    <w:rsid w:val="00FF2F0C"/>
    <w:rsid w:val="00FF4630"/>
    <w:rsid w:val="00FF50B2"/>
    <w:rsid w:val="00FF5377"/>
    <w:rsid w:val="00FF55C1"/>
    <w:rsid w:val="00FF594C"/>
    <w:rsid w:val="00FF6B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4FC9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65AF"/>
    <w:pPr>
      <w:widowControl w:val="0"/>
      <w:jc w:val="both"/>
    </w:pPr>
    <w:rPr>
      <w:kern w:val="2"/>
      <w:sz w:val="21"/>
      <w:szCs w:val="24"/>
      <w:lang w:eastAsia="ja-JP"/>
    </w:rPr>
  </w:style>
  <w:style w:type="paragraph" w:styleId="1">
    <w:name w:val="heading 1"/>
    <w:basedOn w:val="a"/>
    <w:qFormat/>
    <w:rsid w:val="00182948"/>
    <w:pPr>
      <w:widowControl/>
      <w:spacing w:before="100" w:beforeAutospacing="1" w:after="100" w:afterAutospacing="1"/>
      <w:jc w:val="left"/>
      <w:outlineLvl w:val="0"/>
    </w:pPr>
    <w:rPr>
      <w:rFonts w:ascii="MS PGothic" w:eastAsia="MS PGothic" w:hAnsi="MS PGothic" w:cs="MS PGothic"/>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1C2403"/>
    <w:rPr>
      <w:i/>
      <w:iCs/>
    </w:rPr>
  </w:style>
  <w:style w:type="paragraph" w:styleId="a4">
    <w:name w:val="Balloon Text"/>
    <w:basedOn w:val="a"/>
    <w:semiHidden/>
    <w:rsid w:val="00250B23"/>
    <w:rPr>
      <w:rFonts w:ascii="Tahoma" w:hAnsi="Tahoma" w:cs="Tahoma"/>
      <w:sz w:val="16"/>
      <w:szCs w:val="16"/>
    </w:rPr>
  </w:style>
  <w:style w:type="paragraph" w:styleId="a5">
    <w:name w:val="header"/>
    <w:basedOn w:val="a"/>
    <w:link w:val="a6"/>
    <w:rsid w:val="00E2255D"/>
    <w:pPr>
      <w:tabs>
        <w:tab w:val="center" w:pos="4252"/>
        <w:tab w:val="right" w:pos="8504"/>
      </w:tabs>
      <w:snapToGrid w:val="0"/>
    </w:pPr>
  </w:style>
  <w:style w:type="character" w:customStyle="1" w:styleId="a6">
    <w:name w:val="ヘッダー (文字)"/>
    <w:link w:val="a5"/>
    <w:rsid w:val="00E2255D"/>
    <w:rPr>
      <w:kern w:val="2"/>
      <w:sz w:val="21"/>
      <w:szCs w:val="24"/>
    </w:rPr>
  </w:style>
  <w:style w:type="paragraph" w:styleId="a7">
    <w:name w:val="footer"/>
    <w:basedOn w:val="a"/>
    <w:link w:val="a8"/>
    <w:uiPriority w:val="99"/>
    <w:rsid w:val="00E2255D"/>
    <w:pPr>
      <w:tabs>
        <w:tab w:val="center" w:pos="4252"/>
        <w:tab w:val="right" w:pos="8504"/>
      </w:tabs>
      <w:snapToGrid w:val="0"/>
    </w:pPr>
  </w:style>
  <w:style w:type="character" w:customStyle="1" w:styleId="a8">
    <w:name w:val="フッター (文字)"/>
    <w:link w:val="a7"/>
    <w:uiPriority w:val="99"/>
    <w:rsid w:val="00E2255D"/>
    <w:rPr>
      <w:kern w:val="2"/>
      <w:sz w:val="21"/>
      <w:szCs w:val="24"/>
    </w:rPr>
  </w:style>
  <w:style w:type="paragraph" w:customStyle="1" w:styleId="supp">
    <w:name w:val="supp"/>
    <w:basedOn w:val="a"/>
    <w:link w:val="suppChar"/>
    <w:rsid w:val="007B6BF8"/>
    <w:pPr>
      <w:widowControl/>
      <w:spacing w:after="240" w:line="480" w:lineRule="atLeast"/>
      <w:jc w:val="left"/>
    </w:pPr>
    <w:rPr>
      <w:kern w:val="0"/>
      <w:sz w:val="20"/>
      <w:szCs w:val="20"/>
      <w:lang w:val="en-GB" w:eastAsia="en-US"/>
    </w:rPr>
  </w:style>
  <w:style w:type="character" w:customStyle="1" w:styleId="suppChar">
    <w:name w:val="supp Char"/>
    <w:link w:val="supp"/>
    <w:rsid w:val="007B6BF8"/>
    <w:rPr>
      <w:lang w:val="en-GB" w:eastAsia="en-US"/>
    </w:rPr>
  </w:style>
  <w:style w:type="character" w:styleId="a9">
    <w:name w:val="Hyperlink"/>
    <w:rsid w:val="00A9533B"/>
    <w:rPr>
      <w:color w:val="0000FF"/>
      <w:u w:val="single"/>
    </w:rPr>
  </w:style>
  <w:style w:type="paragraph" w:customStyle="1" w:styleId="TAMainText">
    <w:name w:val="TA_Main_Text"/>
    <w:basedOn w:val="a"/>
    <w:rsid w:val="00224249"/>
    <w:pPr>
      <w:widowControl/>
      <w:spacing w:line="480" w:lineRule="auto"/>
      <w:ind w:firstLine="202"/>
    </w:pPr>
    <w:rPr>
      <w:rFonts w:ascii="Times" w:hAnsi="Times"/>
      <w:kern w:val="0"/>
      <w:sz w:val="24"/>
      <w:szCs w:val="20"/>
      <w:lang w:eastAsia="en-US"/>
    </w:rPr>
  </w:style>
  <w:style w:type="paragraph" w:styleId="Web">
    <w:name w:val="Normal (Web)"/>
    <w:basedOn w:val="a"/>
    <w:uiPriority w:val="99"/>
    <w:unhideWhenUsed/>
    <w:rsid w:val="003B5A73"/>
    <w:pPr>
      <w:widowControl/>
      <w:spacing w:before="100" w:beforeAutospacing="1" w:after="100" w:afterAutospacing="1"/>
      <w:jc w:val="left"/>
    </w:pPr>
    <w:rPr>
      <w:rFonts w:ascii="MS PGothic" w:eastAsia="MS PGothic" w:hAnsi="MS PGothic" w:cs="MS PGothic"/>
      <w:kern w:val="0"/>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65AF"/>
    <w:pPr>
      <w:widowControl w:val="0"/>
      <w:jc w:val="both"/>
    </w:pPr>
    <w:rPr>
      <w:kern w:val="2"/>
      <w:sz w:val="21"/>
      <w:szCs w:val="24"/>
      <w:lang w:eastAsia="ja-JP"/>
    </w:rPr>
  </w:style>
  <w:style w:type="paragraph" w:styleId="1">
    <w:name w:val="heading 1"/>
    <w:basedOn w:val="a"/>
    <w:qFormat/>
    <w:rsid w:val="00182948"/>
    <w:pPr>
      <w:widowControl/>
      <w:spacing w:before="100" w:beforeAutospacing="1" w:after="100" w:afterAutospacing="1"/>
      <w:jc w:val="left"/>
      <w:outlineLvl w:val="0"/>
    </w:pPr>
    <w:rPr>
      <w:rFonts w:ascii="MS PGothic" w:eastAsia="MS PGothic" w:hAnsi="MS PGothic" w:cs="MS PGothic"/>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1C2403"/>
    <w:rPr>
      <w:i/>
      <w:iCs/>
    </w:rPr>
  </w:style>
  <w:style w:type="paragraph" w:styleId="a4">
    <w:name w:val="Balloon Text"/>
    <w:basedOn w:val="a"/>
    <w:semiHidden/>
    <w:rsid w:val="00250B23"/>
    <w:rPr>
      <w:rFonts w:ascii="Tahoma" w:hAnsi="Tahoma" w:cs="Tahoma"/>
      <w:sz w:val="16"/>
      <w:szCs w:val="16"/>
    </w:rPr>
  </w:style>
  <w:style w:type="paragraph" w:styleId="a5">
    <w:name w:val="header"/>
    <w:basedOn w:val="a"/>
    <w:link w:val="a6"/>
    <w:rsid w:val="00E2255D"/>
    <w:pPr>
      <w:tabs>
        <w:tab w:val="center" w:pos="4252"/>
        <w:tab w:val="right" w:pos="8504"/>
      </w:tabs>
      <w:snapToGrid w:val="0"/>
    </w:pPr>
  </w:style>
  <w:style w:type="character" w:customStyle="1" w:styleId="a6">
    <w:name w:val="ヘッダー (文字)"/>
    <w:link w:val="a5"/>
    <w:rsid w:val="00E2255D"/>
    <w:rPr>
      <w:kern w:val="2"/>
      <w:sz w:val="21"/>
      <w:szCs w:val="24"/>
    </w:rPr>
  </w:style>
  <w:style w:type="paragraph" w:styleId="a7">
    <w:name w:val="footer"/>
    <w:basedOn w:val="a"/>
    <w:link w:val="a8"/>
    <w:uiPriority w:val="99"/>
    <w:rsid w:val="00E2255D"/>
    <w:pPr>
      <w:tabs>
        <w:tab w:val="center" w:pos="4252"/>
        <w:tab w:val="right" w:pos="8504"/>
      </w:tabs>
      <w:snapToGrid w:val="0"/>
    </w:pPr>
  </w:style>
  <w:style w:type="character" w:customStyle="1" w:styleId="a8">
    <w:name w:val="フッター (文字)"/>
    <w:link w:val="a7"/>
    <w:uiPriority w:val="99"/>
    <w:rsid w:val="00E2255D"/>
    <w:rPr>
      <w:kern w:val="2"/>
      <w:sz w:val="21"/>
      <w:szCs w:val="24"/>
    </w:rPr>
  </w:style>
  <w:style w:type="paragraph" w:customStyle="1" w:styleId="supp">
    <w:name w:val="supp"/>
    <w:basedOn w:val="a"/>
    <w:link w:val="suppChar"/>
    <w:rsid w:val="007B6BF8"/>
    <w:pPr>
      <w:widowControl/>
      <w:spacing w:after="240" w:line="480" w:lineRule="atLeast"/>
      <w:jc w:val="left"/>
    </w:pPr>
    <w:rPr>
      <w:kern w:val="0"/>
      <w:sz w:val="20"/>
      <w:szCs w:val="20"/>
      <w:lang w:val="en-GB" w:eastAsia="en-US"/>
    </w:rPr>
  </w:style>
  <w:style w:type="character" w:customStyle="1" w:styleId="suppChar">
    <w:name w:val="supp Char"/>
    <w:link w:val="supp"/>
    <w:rsid w:val="007B6BF8"/>
    <w:rPr>
      <w:lang w:val="en-GB" w:eastAsia="en-US"/>
    </w:rPr>
  </w:style>
  <w:style w:type="character" w:styleId="a9">
    <w:name w:val="Hyperlink"/>
    <w:rsid w:val="00A9533B"/>
    <w:rPr>
      <w:color w:val="0000FF"/>
      <w:u w:val="single"/>
    </w:rPr>
  </w:style>
  <w:style w:type="paragraph" w:customStyle="1" w:styleId="TAMainText">
    <w:name w:val="TA_Main_Text"/>
    <w:basedOn w:val="a"/>
    <w:rsid w:val="00224249"/>
    <w:pPr>
      <w:widowControl/>
      <w:spacing w:line="480" w:lineRule="auto"/>
      <w:ind w:firstLine="202"/>
    </w:pPr>
    <w:rPr>
      <w:rFonts w:ascii="Times" w:hAnsi="Times"/>
      <w:kern w:val="0"/>
      <w:sz w:val="24"/>
      <w:szCs w:val="20"/>
      <w:lang w:eastAsia="en-US"/>
    </w:rPr>
  </w:style>
  <w:style w:type="paragraph" w:styleId="Web">
    <w:name w:val="Normal (Web)"/>
    <w:basedOn w:val="a"/>
    <w:uiPriority w:val="99"/>
    <w:unhideWhenUsed/>
    <w:rsid w:val="003B5A73"/>
    <w:pPr>
      <w:widowControl/>
      <w:spacing w:before="100" w:beforeAutospacing="1" w:after="100" w:afterAutospacing="1"/>
      <w:jc w:val="left"/>
    </w:pPr>
    <w:rPr>
      <w:rFonts w:ascii="MS PGothic" w:eastAsia="MS PGothic" w:hAnsi="MS PGothic" w:cs="MS PGothic"/>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17436">
      <w:bodyDiv w:val="1"/>
      <w:marLeft w:val="0"/>
      <w:marRight w:val="0"/>
      <w:marTop w:val="0"/>
      <w:marBottom w:val="0"/>
      <w:divBdr>
        <w:top w:val="none" w:sz="0" w:space="0" w:color="auto"/>
        <w:left w:val="none" w:sz="0" w:space="0" w:color="auto"/>
        <w:bottom w:val="none" w:sz="0" w:space="0" w:color="auto"/>
        <w:right w:val="none" w:sz="0" w:space="0" w:color="auto"/>
      </w:divBdr>
      <w:divsChild>
        <w:div w:id="82802230">
          <w:marLeft w:val="0"/>
          <w:marRight w:val="0"/>
          <w:marTop w:val="0"/>
          <w:marBottom w:val="0"/>
          <w:divBdr>
            <w:top w:val="none" w:sz="0" w:space="0" w:color="auto"/>
            <w:left w:val="none" w:sz="0" w:space="0" w:color="auto"/>
            <w:bottom w:val="none" w:sz="0" w:space="0" w:color="auto"/>
            <w:right w:val="none" w:sz="0" w:space="0" w:color="auto"/>
          </w:divBdr>
        </w:div>
      </w:divsChild>
    </w:div>
    <w:div w:id="282541670">
      <w:bodyDiv w:val="1"/>
      <w:marLeft w:val="0"/>
      <w:marRight w:val="0"/>
      <w:marTop w:val="0"/>
      <w:marBottom w:val="0"/>
      <w:divBdr>
        <w:top w:val="none" w:sz="0" w:space="0" w:color="auto"/>
        <w:left w:val="none" w:sz="0" w:space="0" w:color="auto"/>
        <w:bottom w:val="none" w:sz="0" w:space="0" w:color="auto"/>
        <w:right w:val="none" w:sz="0" w:space="0" w:color="auto"/>
      </w:divBdr>
    </w:div>
    <w:div w:id="426460842">
      <w:bodyDiv w:val="1"/>
      <w:marLeft w:val="0"/>
      <w:marRight w:val="0"/>
      <w:marTop w:val="0"/>
      <w:marBottom w:val="0"/>
      <w:divBdr>
        <w:top w:val="none" w:sz="0" w:space="0" w:color="auto"/>
        <w:left w:val="none" w:sz="0" w:space="0" w:color="auto"/>
        <w:bottom w:val="none" w:sz="0" w:space="0" w:color="auto"/>
        <w:right w:val="none" w:sz="0" w:space="0" w:color="auto"/>
      </w:divBdr>
    </w:div>
    <w:div w:id="867764705">
      <w:bodyDiv w:val="1"/>
      <w:marLeft w:val="0"/>
      <w:marRight w:val="0"/>
      <w:marTop w:val="0"/>
      <w:marBottom w:val="0"/>
      <w:divBdr>
        <w:top w:val="none" w:sz="0" w:space="0" w:color="auto"/>
        <w:left w:val="none" w:sz="0" w:space="0" w:color="auto"/>
        <w:bottom w:val="none" w:sz="0" w:space="0" w:color="auto"/>
        <w:right w:val="none" w:sz="0" w:space="0" w:color="auto"/>
      </w:divBdr>
    </w:div>
    <w:div w:id="877469266">
      <w:bodyDiv w:val="1"/>
      <w:marLeft w:val="0"/>
      <w:marRight w:val="0"/>
      <w:marTop w:val="0"/>
      <w:marBottom w:val="0"/>
      <w:divBdr>
        <w:top w:val="none" w:sz="0" w:space="0" w:color="auto"/>
        <w:left w:val="none" w:sz="0" w:space="0" w:color="auto"/>
        <w:bottom w:val="none" w:sz="0" w:space="0" w:color="auto"/>
        <w:right w:val="none" w:sz="0" w:space="0" w:color="auto"/>
      </w:divBdr>
    </w:div>
    <w:div w:id="1049913695">
      <w:bodyDiv w:val="1"/>
      <w:marLeft w:val="0"/>
      <w:marRight w:val="0"/>
      <w:marTop w:val="0"/>
      <w:marBottom w:val="0"/>
      <w:divBdr>
        <w:top w:val="none" w:sz="0" w:space="0" w:color="auto"/>
        <w:left w:val="none" w:sz="0" w:space="0" w:color="auto"/>
        <w:bottom w:val="none" w:sz="0" w:space="0" w:color="auto"/>
        <w:right w:val="none" w:sz="0" w:space="0" w:color="auto"/>
      </w:divBdr>
    </w:div>
    <w:div w:id="1246457982">
      <w:bodyDiv w:val="1"/>
      <w:marLeft w:val="0"/>
      <w:marRight w:val="0"/>
      <w:marTop w:val="0"/>
      <w:marBottom w:val="0"/>
      <w:divBdr>
        <w:top w:val="none" w:sz="0" w:space="0" w:color="auto"/>
        <w:left w:val="none" w:sz="0" w:space="0" w:color="auto"/>
        <w:bottom w:val="none" w:sz="0" w:space="0" w:color="auto"/>
        <w:right w:val="none" w:sz="0" w:space="0" w:color="auto"/>
      </w:divBdr>
    </w:div>
    <w:div w:id="1258101366">
      <w:bodyDiv w:val="1"/>
      <w:marLeft w:val="0"/>
      <w:marRight w:val="0"/>
      <w:marTop w:val="0"/>
      <w:marBottom w:val="0"/>
      <w:divBdr>
        <w:top w:val="none" w:sz="0" w:space="0" w:color="auto"/>
        <w:left w:val="none" w:sz="0" w:space="0" w:color="auto"/>
        <w:bottom w:val="none" w:sz="0" w:space="0" w:color="auto"/>
        <w:right w:val="none" w:sz="0" w:space="0" w:color="auto"/>
      </w:divBdr>
    </w:div>
    <w:div w:id="1293441650">
      <w:bodyDiv w:val="1"/>
      <w:marLeft w:val="0"/>
      <w:marRight w:val="0"/>
      <w:marTop w:val="0"/>
      <w:marBottom w:val="0"/>
      <w:divBdr>
        <w:top w:val="none" w:sz="0" w:space="0" w:color="auto"/>
        <w:left w:val="none" w:sz="0" w:space="0" w:color="auto"/>
        <w:bottom w:val="none" w:sz="0" w:space="0" w:color="auto"/>
        <w:right w:val="none" w:sz="0" w:space="0" w:color="auto"/>
      </w:divBdr>
    </w:div>
    <w:div w:id="1497653639">
      <w:bodyDiv w:val="1"/>
      <w:marLeft w:val="0"/>
      <w:marRight w:val="0"/>
      <w:marTop w:val="0"/>
      <w:marBottom w:val="0"/>
      <w:divBdr>
        <w:top w:val="none" w:sz="0" w:space="0" w:color="auto"/>
        <w:left w:val="none" w:sz="0" w:space="0" w:color="auto"/>
        <w:bottom w:val="none" w:sz="0" w:space="0" w:color="auto"/>
        <w:right w:val="none" w:sz="0" w:space="0" w:color="auto"/>
      </w:divBdr>
      <w:divsChild>
        <w:div w:id="1835409739">
          <w:marLeft w:val="0"/>
          <w:marRight w:val="0"/>
          <w:marTop w:val="0"/>
          <w:marBottom w:val="0"/>
          <w:divBdr>
            <w:top w:val="none" w:sz="0" w:space="0" w:color="auto"/>
            <w:left w:val="none" w:sz="0" w:space="0" w:color="auto"/>
            <w:bottom w:val="none" w:sz="0" w:space="0" w:color="auto"/>
            <w:right w:val="none" w:sz="0" w:space="0" w:color="auto"/>
          </w:divBdr>
          <w:divsChild>
            <w:div w:id="1344013445">
              <w:marLeft w:val="0"/>
              <w:marRight w:val="0"/>
              <w:marTop w:val="0"/>
              <w:marBottom w:val="0"/>
              <w:divBdr>
                <w:top w:val="none" w:sz="0" w:space="0" w:color="auto"/>
                <w:left w:val="none" w:sz="0" w:space="0" w:color="auto"/>
                <w:bottom w:val="none" w:sz="0" w:space="0" w:color="auto"/>
                <w:right w:val="none" w:sz="0" w:space="0" w:color="auto"/>
              </w:divBdr>
              <w:divsChild>
                <w:div w:id="19870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483531">
      <w:bodyDiv w:val="1"/>
      <w:marLeft w:val="0"/>
      <w:marRight w:val="0"/>
      <w:marTop w:val="0"/>
      <w:marBottom w:val="0"/>
      <w:divBdr>
        <w:top w:val="none" w:sz="0" w:space="0" w:color="auto"/>
        <w:left w:val="none" w:sz="0" w:space="0" w:color="auto"/>
        <w:bottom w:val="none" w:sz="0" w:space="0" w:color="auto"/>
        <w:right w:val="none" w:sz="0" w:space="0" w:color="auto"/>
      </w:divBdr>
    </w:div>
    <w:div w:id="1963682377">
      <w:bodyDiv w:val="1"/>
      <w:marLeft w:val="0"/>
      <w:marRight w:val="0"/>
      <w:marTop w:val="0"/>
      <w:marBottom w:val="0"/>
      <w:divBdr>
        <w:top w:val="none" w:sz="0" w:space="0" w:color="auto"/>
        <w:left w:val="none" w:sz="0" w:space="0" w:color="auto"/>
        <w:bottom w:val="none" w:sz="0" w:space="0" w:color="auto"/>
        <w:right w:val="none" w:sz="0" w:space="0" w:color="auto"/>
      </w:divBdr>
    </w:div>
    <w:div w:id="199159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wmf"/><Relationship Id="rId20" Type="http://schemas.openxmlformats.org/officeDocument/2006/relationships/image" Target="media/image13.wmf"/><Relationship Id="rId21" Type="http://schemas.openxmlformats.org/officeDocument/2006/relationships/image" Target="media/image14.wmf"/><Relationship Id="rId22" Type="http://schemas.openxmlformats.org/officeDocument/2006/relationships/image" Target="media/image15.wmf"/><Relationship Id="rId23" Type="http://schemas.openxmlformats.org/officeDocument/2006/relationships/image" Target="media/image16.wmf"/><Relationship Id="rId24" Type="http://schemas.openxmlformats.org/officeDocument/2006/relationships/image" Target="media/image17.wmf"/><Relationship Id="rId25" Type="http://schemas.openxmlformats.org/officeDocument/2006/relationships/image" Target="media/image18.wmf"/><Relationship Id="rId26" Type="http://schemas.openxmlformats.org/officeDocument/2006/relationships/image" Target="media/image19.wmf"/><Relationship Id="rId27" Type="http://schemas.openxmlformats.org/officeDocument/2006/relationships/image" Target="media/image20.wmf"/><Relationship Id="rId28" Type="http://schemas.openxmlformats.org/officeDocument/2006/relationships/image" Target="media/image21.wmf"/><Relationship Id="rId29" Type="http://schemas.openxmlformats.org/officeDocument/2006/relationships/image" Target="media/image22.emf"/><Relationship Id="rId30" Type="http://schemas.openxmlformats.org/officeDocument/2006/relationships/footer" Target="footer1.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image" Target="media/image3.wmf"/><Relationship Id="rId11" Type="http://schemas.openxmlformats.org/officeDocument/2006/relationships/image" Target="media/image4.wmf"/><Relationship Id="rId12" Type="http://schemas.openxmlformats.org/officeDocument/2006/relationships/image" Target="media/image5.wmf"/><Relationship Id="rId13" Type="http://schemas.openxmlformats.org/officeDocument/2006/relationships/image" Target="media/image6.wmf"/><Relationship Id="rId14" Type="http://schemas.openxmlformats.org/officeDocument/2006/relationships/image" Target="media/image7.wmf"/><Relationship Id="rId15" Type="http://schemas.openxmlformats.org/officeDocument/2006/relationships/image" Target="media/image8.wmf"/><Relationship Id="rId16" Type="http://schemas.openxmlformats.org/officeDocument/2006/relationships/image" Target="media/image9.wmf"/><Relationship Id="rId17" Type="http://schemas.openxmlformats.org/officeDocument/2006/relationships/image" Target="media/image10.wmf"/><Relationship Id="rId18" Type="http://schemas.openxmlformats.org/officeDocument/2006/relationships/image" Target="media/image11.wmf"/><Relationship Id="rId19" Type="http://schemas.openxmlformats.org/officeDocument/2006/relationships/image" Target="media/image12.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25</Pages>
  <Words>6488</Words>
  <Characters>36983</Characters>
  <Application>Microsoft Macintosh Word</Application>
  <DocSecurity>0</DocSecurity>
  <Lines>308</Lines>
  <Paragraphs>86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Processing R2 dispersion data with a new software GLOVE</vt:lpstr>
      <vt:lpstr>Processing R2 dispersion data with a new software GLOVE</vt:lpstr>
    </vt:vector>
  </TitlesOfParts>
  <Company>SUNBOR</Company>
  <LinksUpToDate>false</LinksUpToDate>
  <CharactersWithSpaces>43385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Processing R2 dispersion data with a new software GLOVE</dc:title>
  <dc:creator>Kenji Sugase</dc:creator>
  <cp:lastModifiedBy>iSpin</cp:lastModifiedBy>
  <cp:revision>9</cp:revision>
  <cp:lastPrinted>2013-04-12T06:21:00Z</cp:lastPrinted>
  <dcterms:created xsi:type="dcterms:W3CDTF">2013-12-04T18:28:00Z</dcterms:created>
  <dcterms:modified xsi:type="dcterms:W3CDTF">2015-12-21T02:38:00Z</dcterms:modified>
</cp:coreProperties>
</file>